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05bc552e7461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S1194.1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NOT ADOPTED 02/17/2021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2, after "ability,"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2, after "socioeconomic status" strike ", and other categories of identity"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"other categories of identity" from the group of patients that a health care professional would care for.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7a0c75bb94175" /></Relationships>
</file>