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d1798b7a14c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S4693.1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29, line 17, strike all of sections 215 and 216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121, line 20, after "211" strike all material through "216" and insert "and 212"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"46.17.025," strike "46.20.200, 46.68.041,"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increase of the Driver's License Photo or Update Card Fee of $10 ($10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$33 million in move ahead WA flexible account revenues over the 16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6217a98e745ed" /></Relationships>
</file>