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417539d2314c4a" /></Relationships>
</file>

<file path=word/document.xml><?xml version="1.0" encoding="utf-8"?>
<w:document xmlns:w="http://schemas.openxmlformats.org/wordprocessingml/2006/main">
  <w:body>
    <w:p>
      <w:r>
        <w:t>H-0454.1</w:t>
      </w:r>
    </w:p>
    <w:p>
      <w:pPr>
        <w:jc w:val="center"/>
      </w:pPr>
      <w:r>
        <w:t>_______________________________________________</w:t>
      </w:r>
    </w:p>
    <w:p/>
    <w:p>
      <w:pPr>
        <w:jc w:val="center"/>
      </w:pPr>
      <w:r>
        <w:rPr>
          <w:b/>
        </w:rPr>
        <w:t>HOUSE BILL 1394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Young, Chase, and Sutherland</w:t>
      </w:r>
    </w:p>
    <w:p/>
    <w:p>
      <w:r>
        <w:rPr>
          <w:t xml:space="preserve">Read first time 01/27/21.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unlawful discharge of a laser offenses; amending RCW 9A.49.020, 9A.49.030, 9A.49.040, and 9.94A.515; reenacting and amending RCW 9.94A.533 and 9.94A.030; adding a new section to chapter 9A.49 RCW; adding a new section to chapter 9.94A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A person is guilty of unlawful discharge of a laser in the first degree if he or she knowingly and maliciously discharges a laser at a person and as a result causes any form of full or partial visual or ophthalmic degradation to one or both eyes of that person.</w:t>
      </w:r>
    </w:p>
    <w:p>
      <w:pPr>
        <w:spacing w:before="0" w:after="0" w:line="408" w:lineRule="exact"/>
        <w:ind w:left="0" w:right="0" w:firstLine="576"/>
        <w:jc w:val="left"/>
      </w:pPr>
      <w:r>
        <w:rPr/>
        <w:t xml:space="preserve">(2) Unlawful discharge of a laser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49</w:t>
      </w:r>
      <w:r>
        <w:rPr/>
        <w:t xml:space="preserve">.</w:t>
      </w:r>
      <w:r>
        <w:t xml:space="preserve">020</w:t>
      </w:r>
      <w:r>
        <w:rPr/>
        <w:t xml:space="preserve"> and 1999 c 180 s 3 are each amended to read as follows:</w:t>
      </w:r>
    </w:p>
    <w:p>
      <w:pPr>
        <w:spacing w:before="0" w:after="0" w:line="408" w:lineRule="exact"/>
        <w:ind w:left="0" w:right="0" w:firstLine="576"/>
        <w:jc w:val="left"/>
      </w:pPr>
      <w:r>
        <w:rPr/>
        <w:t xml:space="preserve">(1) A person is guilty of unlawful discharge of a laser in the </w:t>
      </w:r>
      <w:r>
        <w:t>((</w:t>
      </w:r>
      <w:r>
        <w:rPr>
          <w:strike/>
        </w:rPr>
        <w:t xml:space="preserve">first</w:t>
      </w:r>
      <w:r>
        <w:t>))</w:t>
      </w:r>
      <w:r>
        <w:rPr/>
        <w:t xml:space="preserve"> </w:t>
      </w:r>
      <w:r>
        <w:rPr>
          <w:u w:val="single"/>
        </w:rPr>
        <w:t xml:space="preserve">second</w:t>
      </w:r>
      <w:r>
        <w:rPr/>
        <w:t xml:space="preserve"> degree if he or she knowingly and maliciously discharges a laser, under circumstances not amounting to malicious mischief in the first degree:</w:t>
      </w:r>
    </w:p>
    <w:p>
      <w:pPr>
        <w:spacing w:before="0" w:after="0" w:line="408" w:lineRule="exact"/>
        <w:ind w:left="0" w:right="0" w:firstLine="576"/>
        <w:jc w:val="left"/>
      </w:pPr>
      <w:r>
        <w:rPr/>
        <w:t xml:space="preserve">(a) At a law enforcement officer or other employee of a law enforcement agency who is performing his or her official duties in uniform or exhibiting evidence of his or her authority, and in a manner that would support that officer's or employee's reasonable belief that he or she is targeted with a laser sighting device or system; or</w:t>
      </w:r>
    </w:p>
    <w:p>
      <w:pPr>
        <w:spacing w:before="0" w:after="0" w:line="408" w:lineRule="exact"/>
        <w:ind w:left="0" w:right="0" w:firstLine="576"/>
        <w:jc w:val="left"/>
      </w:pPr>
      <w:r>
        <w:rPr/>
        <w:t xml:space="preserve">(b) At a law enforcement officer or other employee of a law enforcement agency who is performing his or her official duties, causing an impairment of the safety or operation of a law enforcement vehicle or causing an interruption or impairment of service rendered to the public by negatively affecting the officer or employee; or</w:t>
      </w:r>
    </w:p>
    <w:p>
      <w:pPr>
        <w:spacing w:before="0" w:after="0" w:line="408" w:lineRule="exact"/>
        <w:ind w:left="0" w:right="0" w:firstLine="576"/>
        <w:jc w:val="left"/>
      </w:pPr>
      <w:r>
        <w:rPr/>
        <w:t xml:space="preserve">(c) At a pilot, causing an impairment of the safety or operation of an aircraft or causing an interruption or impairment of service rendered to the public by negatively affecting the pilot; or</w:t>
      </w:r>
    </w:p>
    <w:p>
      <w:pPr>
        <w:spacing w:before="0" w:after="0" w:line="408" w:lineRule="exact"/>
        <w:ind w:left="0" w:right="0" w:firstLine="576"/>
        <w:jc w:val="left"/>
      </w:pPr>
      <w:r>
        <w:rPr/>
        <w:t xml:space="preserve">(d) At a firefighter or other employee of a fire department, county fire marshal's office, county fire prevention bureau, or fire protection district who is performing his or her official duties, causing an impairment of the safety or operation of an emergency vehicle or causing an interruption or impairment of service rendered to the public by negatively affecting the firefighter or employee; or</w:t>
      </w:r>
    </w:p>
    <w:p>
      <w:pPr>
        <w:spacing w:before="0" w:after="0" w:line="408" w:lineRule="exact"/>
        <w:ind w:left="0" w:right="0" w:firstLine="576"/>
        <w:jc w:val="left"/>
      </w:pPr>
      <w:r>
        <w:rPr/>
        <w:t xml:space="preserve">(e) At a transit operator or driver of a public or private transit company while that person is performing his or her official duties, causing an impairment of the safety or operation of a transit vehicle or causing an interruption or impairment of service rendered to the public by negatively affecting the operator or driver; or</w:t>
      </w:r>
    </w:p>
    <w:p>
      <w:pPr>
        <w:spacing w:before="0" w:after="0" w:line="408" w:lineRule="exact"/>
        <w:ind w:left="0" w:right="0" w:firstLine="576"/>
        <w:jc w:val="left"/>
      </w:pPr>
      <w:r>
        <w:rPr/>
        <w:t xml:space="preserve">(f) At a school bus driver employed by a school district or private company while the driver is performing his or her official duties, causing an impairment of the safety or operation of a school bus or causing an interruption or impairment of service by negatively affecting the bus driver.</w:t>
      </w:r>
    </w:p>
    <w:p>
      <w:pPr>
        <w:spacing w:before="0" w:after="0" w:line="408" w:lineRule="exact"/>
        <w:ind w:left="0" w:right="0" w:firstLine="576"/>
        <w:jc w:val="left"/>
      </w:pPr>
      <w:r>
        <w:rPr/>
        <w:t xml:space="preserve">(2) Except as provided in RCW 9A.49.040, unlawful discharge of a laser in the </w:t>
      </w:r>
      <w:r>
        <w:t>((</w:t>
      </w:r>
      <w:r>
        <w:rPr>
          <w:strike/>
        </w:rPr>
        <w:t xml:space="preserve">first</w:t>
      </w:r>
      <w:r>
        <w:t>))</w:t>
      </w:r>
      <w:r>
        <w:rPr/>
        <w:t xml:space="preserve"> </w:t>
      </w:r>
      <w:r>
        <w:rPr>
          <w:u w:val="single"/>
        </w:rPr>
        <w:t xml:space="preserve">second</w:t>
      </w:r>
      <w:r>
        <w:rPr/>
        <w:t xml:space="preserve">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49</w:t>
      </w:r>
      <w:r>
        <w:rPr/>
        <w:t xml:space="preserve">.</w:t>
      </w:r>
      <w:r>
        <w:t xml:space="preserve">030</w:t>
      </w:r>
      <w:r>
        <w:rPr/>
        <w:t xml:space="preserve"> and 1999 c 180 s 4 are each amended to read as follows:</w:t>
      </w:r>
    </w:p>
    <w:p>
      <w:pPr>
        <w:spacing w:before="0" w:after="0" w:line="408" w:lineRule="exact"/>
        <w:ind w:left="0" w:right="0" w:firstLine="576"/>
        <w:jc w:val="left"/>
      </w:pPr>
      <w:r>
        <w:rPr/>
        <w:t xml:space="preserve">(1) A person is guilty of unlawful discharge of a laser in the </w:t>
      </w:r>
      <w:r>
        <w:t>((</w:t>
      </w:r>
      <w:r>
        <w:rPr>
          <w:strike/>
        </w:rPr>
        <w:t xml:space="preserve">second</w:t>
      </w:r>
      <w:r>
        <w:t>))</w:t>
      </w:r>
      <w:r>
        <w:rPr/>
        <w:t xml:space="preserve"> </w:t>
      </w:r>
      <w:r>
        <w:rPr>
          <w:u w:val="single"/>
        </w:rPr>
        <w:t xml:space="preserve">third</w:t>
      </w:r>
      <w:r>
        <w:rPr/>
        <w:t xml:space="preserve"> degree if he or she knowingly and maliciously discharges a laser, under circumstances not amounting to unlawful discharge of a laser in the first </w:t>
      </w:r>
      <w:r>
        <w:rPr>
          <w:u w:val="single"/>
        </w:rPr>
        <w:t xml:space="preserve">or second</w:t>
      </w:r>
      <w:r>
        <w:rPr/>
        <w:t xml:space="preserve"> degree or malicious mischief in the first or second degree:</w:t>
      </w:r>
    </w:p>
    <w:p>
      <w:pPr>
        <w:spacing w:before="0" w:after="0" w:line="408" w:lineRule="exact"/>
        <w:ind w:left="0" w:right="0" w:firstLine="576"/>
        <w:jc w:val="left"/>
      </w:pPr>
      <w:r>
        <w:rPr/>
        <w:t xml:space="preserve">(a) At a person, not described in RCW 9A.49.020(1) (a) through (f), who is operating a motor vehicle at the time, causing an impairment of the safety or operation of a motor vehicle by negatively affecting the driver; or</w:t>
      </w:r>
    </w:p>
    <w:p>
      <w:pPr>
        <w:spacing w:before="0" w:after="0" w:line="408" w:lineRule="exact"/>
        <w:ind w:left="0" w:right="0" w:firstLine="576"/>
        <w:jc w:val="left"/>
      </w:pPr>
      <w:r>
        <w:rPr/>
        <w:t xml:space="preserve">(b) At a person described in RCW 9A.49.020(1) (b) through (f), causing a substantial risk of an impairment or interruption as described in RCW 9A.49.020(1) (b) through (f); or</w:t>
      </w:r>
    </w:p>
    <w:p>
      <w:pPr>
        <w:spacing w:before="0" w:after="0" w:line="408" w:lineRule="exact"/>
        <w:ind w:left="0" w:right="0" w:firstLine="576"/>
        <w:jc w:val="left"/>
      </w:pPr>
      <w:r>
        <w:rPr/>
        <w:t xml:space="preserve">(c) At a person in order to intimidate or threaten that person.</w:t>
      </w:r>
    </w:p>
    <w:p>
      <w:pPr>
        <w:spacing w:before="0" w:after="0" w:line="408" w:lineRule="exact"/>
        <w:ind w:left="0" w:right="0" w:firstLine="576"/>
        <w:jc w:val="left"/>
      </w:pPr>
      <w:r>
        <w:rPr/>
        <w:t xml:space="preserve">(2) Except as provided in RCW 9A.49.040, unlawful discharge of a laser in the </w:t>
      </w:r>
      <w:r>
        <w:t>((</w:t>
      </w:r>
      <w:r>
        <w:rPr>
          <w:strike/>
        </w:rPr>
        <w:t xml:space="preserve">second</w:t>
      </w:r>
      <w:r>
        <w:t>))</w:t>
      </w:r>
      <w:r>
        <w:rPr/>
        <w:t xml:space="preserve"> </w:t>
      </w:r>
      <w:r>
        <w:rPr>
          <w:u w:val="single"/>
        </w:rPr>
        <w:t xml:space="preserve">third</w:t>
      </w:r>
      <w:r>
        <w:rPr/>
        <w:t xml:space="preserve"> degree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49</w:t>
      </w:r>
      <w:r>
        <w:rPr/>
        <w:t xml:space="preserve">.</w:t>
      </w:r>
      <w:r>
        <w:t xml:space="preserve">040</w:t>
      </w:r>
      <w:r>
        <w:rPr/>
        <w:t xml:space="preserve"> and 1999 c 180 s 5 are each amended to read as follows:</w:t>
      </w:r>
    </w:p>
    <w:p>
      <w:pPr>
        <w:spacing w:before="0" w:after="0" w:line="408" w:lineRule="exact"/>
        <w:ind w:left="0" w:right="0" w:firstLine="576"/>
        <w:jc w:val="left"/>
      </w:pPr>
      <w:r>
        <w:rPr/>
        <w:t xml:space="preserve">Unlawful discharge of a laser in the </w:t>
      </w:r>
      <w:r>
        <w:t>((</w:t>
      </w:r>
      <w:r>
        <w:rPr>
          <w:strike/>
        </w:rPr>
        <w:t xml:space="preserve">first degree or</w:t>
      </w:r>
      <w:r>
        <w:t>))</w:t>
      </w:r>
      <w:r>
        <w:rPr/>
        <w:t xml:space="preserve"> second </w:t>
      </w:r>
      <w:r>
        <w:rPr>
          <w:u w:val="single"/>
        </w:rPr>
        <w:t xml:space="preserve">or third</w:t>
      </w:r>
      <w:r>
        <w:rPr/>
        <w:t xml:space="preserve"> degree is a civil infraction if committed by a juvenile who has not before committed </w:t>
      </w:r>
      <w:r>
        <w:t>((</w:t>
      </w:r>
      <w:r>
        <w:rPr>
          <w:strike/>
        </w:rPr>
        <w:t xml:space="preserve">either</w:t>
      </w:r>
      <w:r>
        <w:t>))</w:t>
      </w:r>
      <w:r>
        <w:rPr/>
        <w:t xml:space="preserve"> </w:t>
      </w:r>
      <w:r>
        <w:rPr>
          <w:u w:val="single"/>
        </w:rPr>
        <w:t xml:space="preserve">an</w:t>
      </w:r>
      <w:r>
        <w:rPr/>
        <w:t xml:space="preserve"> offense </w:t>
      </w:r>
      <w:r>
        <w:rPr>
          <w:u w:val="single"/>
        </w:rPr>
        <w:t xml:space="preserve">under this chapter</w:t>
      </w:r>
      <w:r>
        <w:rPr/>
        <w:t xml:space="preserve">. The monetary penalty imposed upon a juvenile may not exceed </w:t>
      </w:r>
      <w:r>
        <w:t>((</w:t>
      </w:r>
      <w:r>
        <w:rPr>
          <w:strike/>
        </w:rPr>
        <w:t xml:space="preserve">one hundred dollars</w:t>
      </w:r>
      <w:r>
        <w:t>))</w:t>
      </w:r>
      <w:r>
        <w:rPr/>
        <w:t xml:space="preserve"> </w:t>
      </w:r>
      <w:r>
        <w:rPr>
          <w:u w:val="single"/>
        </w:rPr>
        <w:t xml:space="preserve">$100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Unlawful discharge of a laser 1 (Section 1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seven hundred fifty dollars</w:t>
            </w:r>
            <w:r>
              <w:t>))</w:t>
            </w:r>
            <w:r>
              <w:rPr>
                <w:rFonts w:ascii="Times New Roman" w:hAnsi="Times New Roman"/>
                <w:sz w:val="20"/>
              </w:rPr>
              <w:t xml:space="preserve"> </w:t>
            </w:r>
            <w:r>
              <w:rPr>
                <w:rFonts w:ascii="Times New Roman" w:hAnsi="Times New Roman"/>
                <w:sz w:val="20"/>
                <w:u w:val="single"/>
              </w:rPr>
              <w:t xml:space="preserve">$750</w:t>
            </w:r>
            <w:r>
              <w:rPr>
                <w:rFonts w:ascii="Times New Roman" w:hAnsi="Times New Roman"/>
                <w:sz w:val="20"/>
              </w:rPr>
              <w:t xml:space="preserve"> or more but less than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w:t>
      </w:r>
      <w:r>
        <w:t>((</w:t>
      </w:r>
      <w:r>
        <w:rPr>
          <w:strike/>
        </w:rPr>
        <w:t xml:space="preserve">seventy-five</w:t>
      </w:r>
      <w:r>
        <w:t>))</w:t>
      </w:r>
      <w:r>
        <w:rPr/>
        <w:t xml:space="preserve"> </w:t>
      </w:r>
      <w:r>
        <w:rPr>
          <w:u w:val="single"/>
        </w:rPr>
        <w:t xml:space="preserve">75</w:t>
      </w:r>
      <w:r>
        <w:rPr/>
        <w:t xml:space="preser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w:t>
      </w:r>
      <w:r>
        <w:t>((</w:t>
      </w:r>
      <w:r>
        <w:rPr>
          <w:strike/>
        </w:rPr>
        <w:t xml:space="preserve">twenty-four</w:t>
      </w:r>
      <w:r>
        <w:t>))</w:t>
      </w:r>
      <w:r>
        <w:rPr/>
        <w:t xml:space="preserve"> </w:t>
      </w:r>
      <w:r>
        <w:rPr>
          <w:u w:val="single"/>
        </w:rPr>
        <w:t xml:space="preserve">24</w:t>
      </w:r>
      <w:r>
        <w:rPr/>
        <w:t xml:space="preserve">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w:t>
      </w:r>
    </w:p>
    <w:p>
      <w:pPr>
        <w:spacing w:before="0" w:after="0" w:line="408" w:lineRule="exact"/>
        <w:ind w:left="0" w:right="0" w:firstLine="576"/>
        <w:jc w:val="left"/>
      </w:pPr>
      <w:r>
        <w:rPr/>
        <w:t xml:space="preserve">(ii) Eighteen months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w:t>
      </w:r>
      <w:r>
        <w:t>((</w:t>
      </w:r>
      <w:r>
        <w:rPr>
          <w:strike/>
        </w:rPr>
        <w:t xml:space="preserve">eighteen</w:t>
      </w:r>
      <w:r>
        <w:t>))</w:t>
      </w:r>
      <w:r>
        <w:rPr/>
        <w:t xml:space="preserve"> </w:t>
      </w:r>
      <w:r>
        <w:rPr>
          <w:u w:val="single"/>
        </w:rPr>
        <w:t xml:space="preserve">18</w:t>
      </w:r>
      <w:r>
        <w:rPr/>
        <w:t xml:space="preserve">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w:t>
      </w:r>
      <w:r>
        <w:t>((</w:t>
      </w:r>
      <w:r>
        <w:rPr>
          <w:strike/>
        </w:rPr>
        <w:t xml:space="preserve">one hundred twenty-five</w:t>
      </w:r>
      <w:r>
        <w:t>))</w:t>
      </w:r>
      <w:r>
        <w:rPr/>
        <w:t xml:space="preserve"> </w:t>
      </w:r>
      <w:r>
        <w:rPr>
          <w:u w:val="single"/>
        </w:rPr>
        <w:t xml:space="preserve">125</w:t>
      </w:r>
      <w:r>
        <w:rPr/>
        <w:t xml:space="preser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w:t>
      </w:r>
      <w:r>
        <w:t>((</w:t>
      </w:r>
      <w:r>
        <w:rPr>
          <w:strike/>
        </w:rPr>
        <w:t xml:space="preserve">twelve</w:t>
      </w:r>
      <w:r>
        <w:t>))</w:t>
      </w:r>
      <w:r>
        <w:rPr/>
        <w:t xml:space="preserve"> </w:t>
      </w:r>
      <w:r>
        <w:rPr>
          <w:u w:val="single"/>
        </w:rPr>
        <w:t xml:space="preserve">12</w:t>
      </w:r>
      <w:r>
        <w:rPr/>
        <w:t xml:space="preser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9.94A.831.</w:t>
      </w:r>
    </w:p>
    <w:p>
      <w:pPr>
        <w:spacing w:before="0" w:after="0" w:line="408" w:lineRule="exact"/>
        <w:ind w:left="0" w:right="0" w:firstLine="576"/>
        <w:jc w:val="left"/>
      </w:pPr>
      <w:r>
        <w:rPr/>
        <w:t xml:space="preserve">(13) An additional </w:t>
      </w:r>
      <w:r>
        <w:t>((</w:t>
      </w:r>
      <w:r>
        <w:rPr>
          <w:strike/>
        </w:rPr>
        <w:t xml:space="preserve">twelve</w:t>
      </w:r>
      <w:r>
        <w:t>))</w:t>
      </w:r>
      <w:r>
        <w:rPr/>
        <w:t xml:space="preserve"> </w:t>
      </w:r>
      <w:r>
        <w:rPr>
          <w:u w:val="single"/>
        </w:rPr>
        <w:t xml:space="preserve">12</w:t>
      </w:r>
      <w:r>
        <w:rPr/>
        <w:t xml:space="preser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w:t>
      </w:r>
      <w:r>
        <w:t>((</w:t>
      </w:r>
      <w:r>
        <w:rPr>
          <w:strike/>
        </w:rPr>
        <w:t xml:space="preserve">sixteen</w:t>
      </w:r>
      <w:r>
        <w:t>))</w:t>
      </w:r>
      <w:r>
        <w:rPr/>
        <w:t xml:space="preserve"> </w:t>
      </w:r>
      <w:r>
        <w:rPr>
          <w:u w:val="single"/>
        </w:rPr>
        <w:t xml:space="preserve">16</w:t>
      </w:r>
      <w:r>
        <w:rPr/>
        <w:t xml:space="preserve"> who is an occupant in the defendant's vehicle. These enhancements shall be mandatory, shall be served in total confinement, and shall run consecutively to all other sentencing provisions, including other minor child enhancements, for all offenses sentenced under this chapter. 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p>
    <w:p>
      <w:pPr>
        <w:spacing w:before="0" w:after="0" w:line="408" w:lineRule="exact"/>
        <w:ind w:left="0" w:right="0" w:firstLine="576"/>
        <w:jc w:val="left"/>
      </w:pPr>
      <w:r>
        <w:rPr/>
        <w:t xml:space="preserve">(14)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9.94A.832.</w:t>
      </w:r>
    </w:p>
    <w:p>
      <w:pPr>
        <w:spacing w:before="0" w:after="0" w:line="408" w:lineRule="exact"/>
        <w:ind w:left="0" w:right="0" w:firstLine="576"/>
        <w:jc w:val="left"/>
      </w:pPr>
      <w:r>
        <w:rPr/>
        <w:t xml:space="preserve">(15) </w:t>
      </w:r>
      <w:r>
        <w:rPr>
          <w:u w:val="single"/>
        </w:rPr>
        <w:t xml:space="preserve">An additional 60 months shall be added to the standard sentence range for a conviction of unlawful discharge of a laser in the first degree as defined by section 1 of this act, if the conviction included a finding by special allegation that the offense was committed against a law enforcement officer or other employee of a law enforcement agency who was acting in the course of his or her official duties at the time of the offense under section 7 of this act.</w:t>
      </w:r>
    </w:p>
    <w:p>
      <w:pPr>
        <w:spacing w:before="0" w:after="0" w:line="408" w:lineRule="exact"/>
        <w:ind w:left="0" w:right="0" w:firstLine="576"/>
        <w:jc w:val="left"/>
      </w:pPr>
      <w:r>
        <w:rPr>
          <w:u w:val="single"/>
        </w:rPr>
        <w:t xml:space="preserve">(16)</w:t>
      </w:r>
      <w:r>
        <w:rPr/>
        <w:t xml:space="preserve"> Regardless of any provisions in this section, if a person is being sentenced in adult court for a crime committed under age eighteen, the court has full discretion to depart from mandatory sentencing enhancements and to take the particular circumstances surrounding the defendant's youth into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a criminal case where:</w:t>
      </w:r>
    </w:p>
    <w:p>
      <w:pPr>
        <w:spacing w:before="0" w:after="0" w:line="408" w:lineRule="exact"/>
        <w:ind w:left="0" w:right="0" w:firstLine="576"/>
        <w:jc w:val="left"/>
      </w:pPr>
      <w:r>
        <w:rPr/>
        <w:t xml:space="preserve">(1) The defendant has been convicted of unlawful discharge of a laser in the first degree under section 1 of this act; and</w:t>
      </w:r>
    </w:p>
    <w:p>
      <w:pPr>
        <w:spacing w:before="0" w:after="0" w:line="408" w:lineRule="exact"/>
        <w:ind w:left="0" w:right="0" w:firstLine="576"/>
        <w:jc w:val="left"/>
      </w:pPr>
      <w:r>
        <w:rPr/>
        <w:t xml:space="preserve">(2) There has been a special allegation pleaded and proven beyond a reasonable doubt that the offense was committed against a law enforcement officer or other employee of a law enforcement agency who was performing his or her official duties at the time of the offense;</w:t>
      </w:r>
    </w:p>
    <w:p>
      <w:pPr>
        <w:spacing w:before="0" w:after="0" w:line="408" w:lineRule="exact"/>
        <w:ind w:left="0" w:right="0" w:firstLine="0"/>
        <w:jc w:val="left"/>
      </w:pPr>
      <w:r>
        <w:rPr/>
        <w:t xml:space="preserve">the court shall make a finding of fact of the special allegation, or if a jury trial is had, the jury shall, if it finds the defendant guilty, also find a special verdict as to the special allegation.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2020 c 296 s 2, 2020 c 252 s 4, and 2020 c 137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w:t>
      </w:r>
      <w:r>
        <w:t>((</w:t>
      </w:r>
      <w:r>
        <w:rPr>
          <w:strike/>
        </w:rPr>
        <w:t xml:space="preserve">eight hundred eighty</w:t>
      </w:r>
      <w:r>
        <w:t>))</w:t>
      </w:r>
      <w:r>
        <w:rPr/>
        <w:t xml:space="preserve"> </w:t>
      </w:r>
      <w:r>
        <w:rPr>
          <w:u w:val="single"/>
        </w:rPr>
        <w:t xml:space="preserve">880</w:t>
      </w:r>
      <w:r>
        <w:rPr/>
        <w:t xml:space="preserve">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9.96.060(6)(c).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w:t>
      </w:r>
      <w:r>
        <w:t>((</w:t>
      </w:r>
      <w:r>
        <w:rPr>
          <w:strike/>
        </w:rPr>
        <w:t xml:space="preserve">twenty-four</w:t>
      </w:r>
      <w:r>
        <w:t>))</w:t>
      </w:r>
      <w:r>
        <w:rPr/>
        <w:t xml:space="preserve"> </w:t>
      </w:r>
      <w:r>
        <w:rPr>
          <w:u w:val="single"/>
        </w:rPr>
        <w:t xml:space="preserve">24</w:t>
      </w:r>
      <w:r>
        <w:rPr/>
        <w:t xml:space="preserve">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w:t>
      </w:r>
      <w:r>
        <w:t>((</w:t>
      </w:r>
      <w:r>
        <w:rPr>
          <w:strike/>
        </w:rPr>
        <w:t xml:space="preserve">fourteen</w:t>
      </w:r>
      <w:r>
        <w:t>))</w:t>
      </w:r>
      <w:r>
        <w:rPr/>
        <w:t xml:space="preserve"> </w:t>
      </w:r>
      <w:r>
        <w:rPr>
          <w:u w:val="single"/>
        </w:rPr>
        <w:t xml:space="preserve">14</w:t>
      </w:r>
      <w:r>
        <w:rPr/>
        <w:t xml:space="preserve">;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w:t>
      </w:r>
      <w:r>
        <w:t>((</w:t>
      </w:r>
      <w:r>
        <w:rPr>
          <w:strike/>
        </w:rPr>
        <w:t xml:space="preserve">ten</w:t>
      </w:r>
      <w:r>
        <w:t>))</w:t>
      </w:r>
      <w:r>
        <w:rPr/>
        <w:t xml:space="preserve"> </w:t>
      </w:r>
      <w:r>
        <w:rPr>
          <w:u w:val="single"/>
        </w:rPr>
        <w:t xml:space="preserve">10</w:t>
      </w:r>
      <w:r>
        <w:rPr/>
        <w:t xml:space="preserve">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w:t>
      </w:r>
      <w:r>
        <w:t>((</w:t>
      </w:r>
      <w:r>
        <w:rPr>
          <w:strike/>
        </w:rPr>
        <w:t xml:space="preserve">eighteen</w:t>
      </w:r>
      <w:r>
        <w:t>))</w:t>
      </w:r>
      <w:r>
        <w:rPr/>
        <w:t xml:space="preserve"> </w:t>
      </w:r>
      <w:r>
        <w:rPr>
          <w:u w:val="single"/>
        </w:rPr>
        <w:t xml:space="preserve">18</w:t>
      </w:r>
      <w:r>
        <w:rPr/>
        <w:t xml:space="preserve"> years of age or older or is less than </w:t>
      </w:r>
      <w:r>
        <w:t>((</w:t>
      </w:r>
      <w:r>
        <w:rPr>
          <w:strike/>
        </w:rPr>
        <w:t xml:space="preserve">eighteen</w:t>
      </w:r>
      <w:r>
        <w:t>))</w:t>
      </w:r>
      <w:r>
        <w:rPr/>
        <w:t xml:space="preserve"> </w:t>
      </w:r>
      <w:r>
        <w:rPr>
          <w:u w:val="single"/>
        </w:rPr>
        <w:t xml:space="preserve">18</w:t>
      </w:r>
      <w:r>
        <w:rPr/>
        <w:t xml:space="preserve">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w:t>
      </w:r>
      <w:r>
        <w:t>((</w:t>
      </w:r>
      <w:r>
        <w:rPr>
          <w:strike/>
        </w:rPr>
        <w:t xml:space="preserve">sixteen</w:t>
      </w:r>
      <w:r>
        <w:t>))</w:t>
      </w:r>
      <w:r>
        <w:rPr/>
        <w:t xml:space="preserve"> </w:t>
      </w:r>
      <w:r>
        <w:rPr>
          <w:u w:val="single"/>
        </w:rPr>
        <w:t xml:space="preserve">16</w:t>
      </w:r>
      <w:r>
        <w:rPr/>
        <w:t xml:space="preserve"> years of age or older when the offender committed the offense. A conviction for rape of a child in the second degree constitutes a conviction under (b)(i) of this subsection only when the offender was </w:t>
      </w:r>
      <w:r>
        <w:t>((</w:t>
      </w:r>
      <w:r>
        <w:rPr>
          <w:strike/>
        </w:rPr>
        <w:t xml:space="preserve">eighteen</w:t>
      </w:r>
      <w:r>
        <w:t>))</w:t>
      </w:r>
      <w:r>
        <w:rPr/>
        <w:t xml:space="preserve"> </w:t>
      </w:r>
      <w:r>
        <w:rPr>
          <w:u w:val="single"/>
        </w:rPr>
        <w:t xml:space="preserve">18</w:t>
      </w:r>
      <w:r>
        <w:rPr/>
        <w:t xml:space="preserve">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w:t>
      </w:r>
      <w:r>
        <w:t>((</w:t>
      </w:r>
      <w:r>
        <w:rPr>
          <w:strike/>
        </w:rPr>
        <w:t xml:space="preserve">or</w:t>
      </w:r>
      <w:r>
        <w:t>))</w:t>
      </w:r>
    </w:p>
    <w:p>
      <w:pPr>
        <w:spacing w:before="0" w:after="0" w:line="408" w:lineRule="exact"/>
        <w:ind w:left="0" w:right="0" w:firstLine="576"/>
        <w:jc w:val="left"/>
      </w:pPr>
      <w:r>
        <w:rPr/>
        <w:t xml:space="preserve">(ix) </w:t>
      </w:r>
      <w:r>
        <w:rPr>
          <w:u w:val="single"/>
        </w:rPr>
        <w:t xml:space="preserve">Unlawful discharge of a laser in the first degree; or</w:t>
      </w:r>
    </w:p>
    <w:p>
      <w:pPr>
        <w:spacing w:before="0" w:after="0" w:line="408" w:lineRule="exact"/>
        <w:ind w:left="0" w:right="0" w:firstLine="576"/>
        <w:jc w:val="left"/>
      </w:pPr>
      <w:r>
        <w:rPr>
          <w:u w:val="single"/>
        </w:rPr>
        <w:t xml:space="preserve">(x)</w:t>
      </w:r>
      <w:r>
        <w:rPr/>
        <w:t xml:space="preserve">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w:t>
      </w:r>
      <w:r>
        <w:t>((</w:t>
      </w:r>
      <w:r>
        <w:rPr>
          <w:strike/>
        </w:rPr>
        <w:t xml:space="preserve">twenty-four</w:t>
      </w:r>
      <w:r>
        <w:t>))</w:t>
      </w:r>
      <w:r>
        <w:rPr/>
        <w:t xml:space="preserve"> </w:t>
      </w:r>
      <w:r>
        <w:rPr>
          <w:u w:val="single"/>
        </w:rPr>
        <w:t xml:space="preserve">24</w:t>
      </w:r>
      <w:r>
        <w:rPr/>
        <w:t xml:space="preserve">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w:t>
      </w:r>
      <w:r>
        <w:t>((</w:t>
      </w:r>
      <w:r>
        <w:rPr>
          <w:strike/>
        </w:rPr>
        <w:t xml:space="preserve">twenty-four</w:t>
      </w:r>
      <w:r>
        <w:t>))</w:t>
      </w:r>
      <w:r>
        <w:rPr/>
        <w:t xml:space="preserve"> </w:t>
      </w:r>
      <w:r>
        <w:rPr>
          <w:u w:val="single"/>
        </w:rPr>
        <w:t xml:space="preserve">24</w:t>
      </w:r>
      <w:r>
        <w:rPr/>
        <w:t xml:space="preserve">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
      <w:pPr>
        <w:jc w:val="center"/>
      </w:pPr>
      <w:r>
        <w:rPr>
          <w:b/>
        </w:rPr>
        <w:t>--- END ---</w:t>
      </w:r>
    </w:p>
    <w:sectPr>
      <w:pgNumType w:start="1"/>
      <w:footerReference xmlns:r="http://schemas.openxmlformats.org/officeDocument/2006/relationships" r:id="R8e47efb16c9f4c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2c341c35e540ba" /><Relationship Type="http://schemas.openxmlformats.org/officeDocument/2006/relationships/footer" Target="/word/footer1.xml" Id="R8e47efb16c9f4c55" /></Relationships>
</file>