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3613e17fd4be9" /></Relationships>
</file>

<file path=word/document.xml><?xml version="1.0" encoding="utf-8"?>
<w:document xmlns:w="http://schemas.openxmlformats.org/wordprocessingml/2006/main">
  <w:body>
    <w:p>
      <w:r>
        <w:t>H-2761.1</w:t>
      </w:r>
    </w:p>
    <w:p>
      <w:pPr>
        <w:jc w:val="center"/>
      </w:pPr>
      <w:r>
        <w:t>_______________________________________________</w:t>
      </w:r>
    </w:p>
    <w:p/>
    <w:p>
      <w:pPr>
        <w:jc w:val="center"/>
      </w:pPr>
      <w:r>
        <w:rPr>
          <w:b/>
        </w:rPr>
        <w:t>SUBSTITUTE HOUSE BILL 1781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Capital Budget (originally sponsored by Representatives Tharinger, Leavitt, and Callan;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amending 2021 c 332 ss 1008, 1009, 1014, 1015, 1018, 1020, 1021, 1023, 1025, 1036, 1046, 1055, 1058, 1061, 1063, 1064, 1066, 1068, 1071, 1075, 1045, 1048, 1053, 1082, 1074, 1085, 1084, 1091, 1083, 1052, 1069, 1078, 1086, 1081, 1087, 1089, 1092, 1094, 1095, 1096, 1097, 1098, 1101, 1104, 1111, 1114, 1120, 1121, 1123, 2002, 2006, 2012, 2014, 2016, 2028, 2047, 2048, 2050, 2056, 2062, 2063, 2065, 2066, 2068, 2069, 2070, 2071, 2072, 2075, 2076, 2080, 2082, 2084, 2085, 2086, 2093, 2105, 2095, 2104, 2102, 2106, 2107, 3016, 3071, 3084, 3086, 3112, 3129, 3130, 3133, 3134, 3136, 3138, 3143, 3147, 3149, 3151, 3154, 3161, 3163, 3164, 3165, 3168, 3171, 3173, 3178, 3183, 3184, 3185, 3187, 3188, 3189, 3190, 3195, 3197, 3201, 3214, 3221, 3229, 3230, 3232, 3253, 3254, 3255, 3273, 3274, 3281, 3292, 3298, 3305, 3306, 3308, 3313, 3317, 3319, 3328, 3332, 5002, 5005, 5010, 5015, 5018, 5019, 5023, 5024, 5038, 5039, 5044, 5046, 5051, 5054, 5070, 5083, 5093, 5094, 5096, 5101, 5107, 5111, 5112, 5115, 5153, 5170, 7001, 7002, 7012, 7020, and 7041 (uncodified); reenacting and amending RCW 43.155.050; adding new sections to 2021 c 332 (uncodified); creating new sections; repealing 2021 c 332 s 2054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$6,302,000</w:t>
      </w:r>
      <w:r>
        <w:t>))</w:t>
      </w:r>
    </w:p>
    <w:p>
      <w:pPr>
        <w:spacing w:before="0" w:after="0" w:line="408" w:lineRule="exact"/>
        <w:ind w:left="0" w:right="0" w:firstLine="0"/>
        <w:jc w:val="left"/>
        <w:tabs>
          <w:tab w:val="right" w:leader="none" w:pos="9936"/>
        </w:tabs>
      </w:pPr>
      <w:r>
        <w:tab/>
      </w:r>
      <w:r>
        <w:rPr>
          <w:u w:val="single"/>
        </w:rPr>
        <w:t xml:space="preserve">$6,350,000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t>((</w:t>
      </w:r>
      <w:r>
        <w:rPr>
          <w:strike/>
        </w:rPr>
        <w:t xml:space="preserve">$9,299,000</w:t>
      </w:r>
      <w:r>
        <w:t>))</w:t>
      </w:r>
    </w:p>
    <w:p>
      <w:pPr>
        <w:tabs>
          <w:tab w:val="right" w:leader="none" w:pos="9936"/>
        </w:tabs>
        <w:ind w:left="0" w:right="0" w:firstLine="1440"/>
      </w:pPr>
      <w:r>
        <w:tab/>
      </w:r>
      <w:r>
        <w:rPr>
          <w:u w:val="single"/>
        </w:rPr>
        <w:t xml:space="preserve">$9,347,000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$31,101,000</w:t>
      </w:r>
      <w:r>
        <w:t>))</w:t>
      </w:r>
    </w:p>
    <w:p>
      <w:pPr>
        <w:spacing w:before="0" w:after="0" w:line="408" w:lineRule="exact"/>
        <w:ind w:left="0" w:right="0" w:firstLine="0"/>
        <w:jc w:val="left"/>
        <w:tabs>
          <w:tab w:val="right" w:leader="none" w:pos="9936"/>
        </w:tabs>
      </w:pPr>
      <w:r>
        <w:tab/>
      </w:r>
      <w:r>
        <w:rPr>
          <w:u w:val="single"/>
        </w:rPr>
        <w:t xml:space="preserve">$31,053,000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 </w:t>
      </w:r>
      <w:r>
        <w:rPr>
          <w:u w:val="single"/>
        </w:rPr>
        <w:t xml:space="preserve">Section 6001, chapter 356, Laws of 2020 is set forth in full below, except that new language is added to subsection (1)(f)(x) of this section, which supersedes the requirements of subsection (1)(f)(x) in section 6001, chapter 356, Laws of 2020.</w:t>
      </w:r>
    </w:p>
    <w:p>
      <w:pPr>
        <w:spacing w:before="0" w:after="0" w:line="408" w:lineRule="exact"/>
        <w:ind w:left="0" w:right="0" w:firstLine="576"/>
        <w:jc w:val="left"/>
      </w:pPr>
      <w:r>
        <w:rPr>
          <w:u w:val="single"/>
        </w:rPr>
        <w:t xml:space="preserve">(1) $83,500,000 of the state taxable building construction account</w:t>
      </w:r>
      <w:r>
        <w:rPr>
          <w:rFonts w:ascii="Times New Roman" w:hAnsi="Times New Roman"/>
          <w:u w:val="single"/>
        </w:rPr>
        <w:t xml:space="preserve">—</w:t>
      </w:r>
      <w:r>
        <w:rPr>
          <w:u w:val="single"/>
        </w:rPr>
        <w:t xml:space="preserve">state appropriation, $19,631,000 of the state building construction account</w:t>
      </w:r>
      <w:r>
        <w:rPr>
          <w:rFonts w:ascii="Times New Roman" w:hAnsi="Times New Roman"/>
          <w:u w:val="single"/>
        </w:rPr>
        <w:t xml:space="preserve">—</w:t>
      </w:r>
      <w:r>
        <w:rPr>
          <w:u w:val="single"/>
        </w:rPr>
        <w:t xml:space="preserve">state appropriation, and $8,658,000 of the Washington housing trust account</w:t>
      </w:r>
      <w:r>
        <w:rPr>
          <w:rFonts w:ascii="Times New Roman" w:hAnsi="Times New Roman"/>
          <w:u w:val="single"/>
        </w:rPr>
        <w:t xml:space="preserve">—</w:t>
      </w:r>
      <w:r>
        <w:rPr>
          <w:u w:val="single"/>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u w:val="single"/>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u w:val="single"/>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u w:val="single"/>
        </w:rPr>
        <w:t xml:space="preserve">(i) The property is more than 15 years old;</w:t>
      </w:r>
    </w:p>
    <w:p>
      <w:pPr>
        <w:spacing w:before="0" w:after="0" w:line="408" w:lineRule="exact"/>
        <w:ind w:left="0" w:right="0" w:firstLine="576"/>
        <w:jc w:val="left"/>
      </w:pPr>
      <w:r>
        <w:rPr>
          <w:u w:val="single"/>
        </w:rPr>
        <w:t xml:space="preserve">(ii) At least 50 percent of the housing units are occupied by families and individuals at or below 30 percent area median income;</w:t>
      </w:r>
    </w:p>
    <w:p>
      <w:pPr>
        <w:spacing w:before="0" w:after="0" w:line="408" w:lineRule="exact"/>
        <w:ind w:left="0" w:right="0" w:firstLine="576"/>
        <w:jc w:val="left"/>
      </w:pPr>
      <w:r>
        <w:rPr>
          <w:u w:val="single"/>
        </w:rPr>
        <w:t xml:space="preserve">(iii) The improvements will result in reduction of operating or utilities costs, or both; and</w:t>
      </w:r>
    </w:p>
    <w:p>
      <w:pPr>
        <w:spacing w:before="0" w:after="0" w:line="408" w:lineRule="exact"/>
        <w:ind w:left="0" w:right="0" w:firstLine="576"/>
        <w:jc w:val="left"/>
      </w:pPr>
      <w:r>
        <w:rPr>
          <w:u w:val="single"/>
        </w:rPr>
        <w:t xml:space="preserve">(iv) Other criteria that the department considers necessary to achieve the purpose of this program.</w:t>
      </w:r>
    </w:p>
    <w:p>
      <w:pPr>
        <w:spacing w:before="0" w:after="0" w:line="408" w:lineRule="exact"/>
        <w:ind w:left="0" w:right="0" w:firstLine="576"/>
        <w:jc w:val="left"/>
      </w:pPr>
      <w:r>
        <w:rPr>
          <w:u w:val="single"/>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u w:val="single"/>
        </w:rPr>
        <w:t xml:space="preserve">(d) $1,000,000 of the Washington housing trust account</w:t>
      </w:r>
      <w:r>
        <w:rPr>
          <w:rFonts w:ascii="Times New Roman" w:hAnsi="Times New Roman"/>
          <w:u w:val="single"/>
        </w:rPr>
        <w:t xml:space="preserve">—</w:t>
      </w:r>
      <w:r>
        <w:rPr>
          <w:u w:val="single"/>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u w:val="single"/>
        </w:rPr>
        <w:t xml:space="preserve">(e) $1,000,000 of the Washington housing trust account</w:t>
      </w:r>
      <w:r>
        <w:rPr>
          <w:rFonts w:ascii="Times New Roman" w:hAnsi="Times New Roman"/>
          <w:u w:val="single"/>
        </w:rPr>
        <w:t xml:space="preserve">—</w:t>
      </w:r>
      <w:r>
        <w:rPr>
          <w:u w:val="single"/>
        </w:rPr>
        <w:t xml:space="preserve">state appropriation and $1,500,000 of the state taxable building construction account</w:t>
      </w:r>
      <w:r>
        <w:rPr>
          <w:rFonts w:ascii="Times New Roman" w:hAnsi="Times New Roman"/>
          <w:u w:val="single"/>
        </w:rPr>
        <w:t xml:space="preserve">—</w:t>
      </w:r>
      <w:r>
        <w:rPr>
          <w:u w:val="single"/>
        </w:rPr>
        <w:t xml:space="preserve">state appropriation are provided solely for the department to contract directly with YouthCare Service Center to purchase the 1534 Broadway site from Capitol Hill Housing in order for YouthCare Service Center to develop a youth community center.</w:t>
      </w:r>
    </w:p>
    <w:p>
      <w:pPr>
        <w:spacing w:before="0" w:after="0" w:line="408" w:lineRule="exact"/>
        <w:ind w:left="0" w:right="0" w:firstLine="576"/>
        <w:jc w:val="left"/>
      </w:pPr>
      <w:r>
        <w:rPr>
          <w:u w:val="single"/>
        </w:rPr>
        <w:t xml:space="preserve">(f) $25,506,000 is provided solely for the following list of housing projects:</w:t>
      </w:r>
    </w:p>
    <w:p>
      <w:pPr>
        <w:spacing w:before="0" w:after="0" w:line="408" w:lineRule="exact"/>
        <w:ind w:left="0" w:right="0" w:firstLine="576"/>
        <w:jc w:val="left"/>
        <w:tabs>
          <w:tab w:val="right" w:leader="dot" w:pos="9936"/>
        </w:tabs>
      </w:pPr>
      <w:r>
        <w:rPr>
          <w:u w:val="single"/>
        </w:rPr>
        <w:t xml:space="preserve">(i) Spokane Housing Predesign</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(ii) El Centro de la Raza</w:t>
      </w:r>
      <w:r>
        <w:tab/>
      </w:r>
      <w:r>
        <w:rPr>
          <w:u w:val="single"/>
        </w:rPr>
        <w:t xml:space="preserve">$737,000</w:t>
      </w:r>
    </w:p>
    <w:p>
      <w:pPr>
        <w:spacing w:before="0" w:after="0" w:line="408" w:lineRule="exact"/>
        <w:ind w:left="0" w:right="0" w:firstLine="576"/>
        <w:jc w:val="left"/>
        <w:tabs>
          <w:tab w:val="right" w:leader="dot" w:pos="9936"/>
        </w:tabs>
      </w:pPr>
      <w:r>
        <w:rPr>
          <w:u w:val="single"/>
        </w:rPr>
        <w:t xml:space="preserve">(iii) Highland Village Preservation</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(iv) King County Modular Housing Project</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(v) Nisqually Tribal Housing</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(vi) Othello Homesight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u w:val="single"/>
        </w:rPr>
        <w:t xml:space="preserve">(x)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(1)(f)(x) must be used to plan, predesign, design, provide technical assistance and financial services, purchase land for, and build innovative low-income housing units. $4,500,000 of the appropriation that is subject to this subsection is provided solely for innovative affordable housing in Shelton and $3,000,000 of the appropriation that is subject to this subsection (1)(f)(x) is provided solely for innovative affordable housing for veterans in Orting. Mental health and substance abuse counseling services must be offered to residents of housing projects supported by appropriations in this subsection (1)(f)(x).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u w:val="single"/>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u w:val="single"/>
        </w:rPr>
        <w:t xml:space="preserve">(g) Of the amounts appropriated remaining after (a) through (f) of this subsection, the department must allocate the funds as follows:</w:t>
      </w:r>
    </w:p>
    <w:p>
      <w:pPr>
        <w:spacing w:before="0" w:after="0" w:line="408" w:lineRule="exact"/>
        <w:ind w:left="0" w:right="0" w:firstLine="576"/>
        <w:jc w:val="left"/>
      </w:pPr>
      <w:r>
        <w:rPr>
          <w:u w:val="single"/>
        </w:rPr>
        <w:t xml:space="preserve">(i) Ten percent is provided solely for housing projects that benefit veterans;</w:t>
      </w:r>
    </w:p>
    <w:p>
      <w:pPr>
        <w:spacing w:before="0" w:after="0" w:line="408" w:lineRule="exact"/>
        <w:ind w:left="0" w:right="0" w:firstLine="576"/>
        <w:jc w:val="left"/>
      </w:pPr>
      <w:r>
        <w:rPr>
          <w:u w:val="single"/>
        </w:rPr>
        <w:t xml:space="preserve">(ii) Ten percent is provided solely for housing projects that benefit homeownership;</w:t>
      </w:r>
    </w:p>
    <w:p>
      <w:pPr>
        <w:spacing w:before="0" w:after="0" w:line="408" w:lineRule="exact"/>
        <w:ind w:left="0" w:right="0" w:firstLine="576"/>
        <w:jc w:val="left"/>
      </w:pPr>
      <w:r>
        <w:rPr>
          <w:u w:val="single"/>
        </w:rPr>
        <w:t xml:space="preserve">(iii) Five percent is provided solely for housing projects that benefit people with developmental disabilities; and</w:t>
      </w:r>
    </w:p>
    <w:p>
      <w:pPr>
        <w:spacing w:before="0" w:after="0" w:line="408" w:lineRule="exact"/>
        <w:ind w:left="0" w:right="0" w:firstLine="576"/>
        <w:jc w:val="left"/>
      </w:pPr>
      <w:r>
        <w:rPr>
          <w:u w:val="single"/>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u w:val="single"/>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u w:val="single"/>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reappropriation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$3,868,000</w:t>
      </w:r>
    </w:p>
    <w:p>
      <w:pPr>
        <w:tabs>
          <w:tab w:val="right" w:leader="dot" w:pos="9936"/>
        </w:tabs>
        <w:ind w:left="0" w:right="0" w:firstLine="1440"/>
      </w:pPr>
      <w:r>
        <w:rPr>
          <w:u w:val="single"/>
        </w:rPr>
        <w:t xml:space="preserve">Subtotal Reappropriation</w:t>
      </w:r>
      <w:r>
        <w:tab/>
      </w:r>
      <w:r>
        <w:rPr>
          <w:u w:val="single"/>
        </w:rPr>
        <w:t xml:space="preserve">$4,090,000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$23,124,000</w:t>
      </w:r>
      <w:r>
        <w:t>))</w:t>
      </w:r>
    </w:p>
    <w:p>
      <w:pPr>
        <w:spacing w:before="0" w:after="0" w:line="408" w:lineRule="exact"/>
        <w:ind w:left="0" w:right="0" w:firstLine="0"/>
        <w:jc w:val="left"/>
        <w:tabs>
          <w:tab w:val="right" w:leader="none" w:pos="9936"/>
        </w:tabs>
      </w:pPr>
      <w:r>
        <w:tab/>
      </w:r>
      <w:r>
        <w:rPr>
          <w:u w:val="single"/>
        </w:rPr>
        <w:t xml:space="preserve">$19,410,000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r>
        <w:rPr>
          <w:u w:val="single"/>
        </w:rPr>
        <w:t xml:space="preserve">, except that funding may not be provided for an aluminum smelter restart project in Whatcom county because this project is transitioning to the 2021-23 Clean Energy V - Investing in Washington's Clean Energy (40000148) project pursuant to section 1017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$29,402,000</w:t>
      </w:r>
      <w:r>
        <w:t>))</w:t>
      </w:r>
    </w:p>
    <w:p>
      <w:pPr>
        <w:spacing w:before="0" w:after="0" w:line="408" w:lineRule="exact"/>
        <w:ind w:left="0" w:right="0" w:firstLine="0"/>
        <w:jc w:val="left"/>
        <w:tabs>
          <w:tab w:val="right" w:leader="none" w:pos="9936"/>
        </w:tabs>
      </w:pPr>
      <w:r>
        <w:tab/>
      </w:r>
      <w:r>
        <w:rPr>
          <w:u w:val="single"/>
        </w:rPr>
        <w:t xml:space="preserve">$27,002,000</w:t>
      </w:r>
    </w:p>
    <w:p>
      <w:pPr>
        <w:tabs>
          <w:tab w:val="right" w:leader="dot" w:pos="9936"/>
        </w:tabs>
        <w:ind w:left="0" w:right="0" w:firstLine="1440"/>
      </w:pPr>
      <w:r>
        <w:rPr/>
        <w:t xml:space="preserve">Subtotal Reappropriation</w:t>
      </w:r>
      <w:r>
        <w:tab/>
      </w:r>
      <w:r>
        <w:t>((</w:t>
      </w:r>
      <w:r>
        <w:rPr>
          <w:strike/>
        </w:rPr>
        <w:t xml:space="preserve">$34,764,000</w:t>
      </w:r>
      <w:r>
        <w:t>))</w:t>
      </w:r>
    </w:p>
    <w:p>
      <w:pPr>
        <w:tabs>
          <w:tab w:val="right" w:leader="none" w:pos="9936"/>
        </w:tabs>
        <w:ind w:left="0" w:right="0" w:firstLine="1440"/>
      </w:pPr>
      <w:r>
        <w:tab/>
      </w:r>
      <w:r>
        <w:rPr>
          <w:u w:val="single"/>
        </w:rPr>
        <w:t xml:space="preserve">$32,364,000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$46,100,000</w:t>
      </w:r>
      <w:r>
        <w:t>))</w:t>
      </w:r>
    </w:p>
    <w:p>
      <w:pPr>
        <w:tabs>
          <w:tab w:val="right" w:leader="none" w:pos="9936"/>
        </w:tabs>
        <w:ind w:left="0" w:right="0" w:firstLine="1440"/>
      </w:pPr>
      <w:r>
        <w:tab/>
      </w:r>
      <w:r>
        <w:rPr>
          <w:u w:val="single"/>
        </w:rPr>
        <w:t xml:space="preserve">$43,700,000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The appropriation and reappropriations are subject to the provisions of section 1008, chapter 298, Laws of 2018.</w:t>
      </w:r>
    </w:p>
    <w:p>
      <w:pPr>
        <w:spacing w:before="0" w:after="0" w:line="408" w:lineRule="exact"/>
        <w:ind w:left="0" w:right="0" w:firstLine="576"/>
        <w:jc w:val="left"/>
      </w:pPr>
      <w:r>
        <w:rPr>
          <w:strike/>
        </w:rPr>
        <w:t xml:space="preserve">(2)</w:t>
      </w:r>
      <w:r>
        <w:t>))</w:t>
      </w:r>
      <w:r>
        <w:rPr/>
        <w:t xml:space="preserve"> </w:t>
      </w:r>
      <w:r>
        <w:rPr>
          <w:u w:val="single"/>
        </w:rPr>
        <w:t xml:space="preserve">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u w:val="single"/>
        </w:rPr>
        <w:t xml:space="preserve">(1)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section,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u w:val="single"/>
        </w:rPr>
        <w:t xml:space="preserve">(2)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u w:val="single"/>
        </w:rPr>
        <w:t xml:space="preserve">(a) The board may not provide financial assistance:</w:t>
      </w:r>
    </w:p>
    <w:p>
      <w:pPr>
        <w:spacing w:before="0" w:after="0" w:line="408" w:lineRule="exact"/>
        <w:ind w:left="0" w:right="0" w:firstLine="576"/>
        <w:jc w:val="left"/>
      </w:pPr>
      <w:r>
        <w:rPr>
          <w:u w:val="single"/>
        </w:rPr>
        <w:t xml:space="preserve">(i) For a project the primary purpose of which is to facilitate or promote a retail shopping development or expansion;</w:t>
      </w:r>
    </w:p>
    <w:p>
      <w:pPr>
        <w:spacing w:before="0" w:after="0" w:line="408" w:lineRule="exact"/>
        <w:ind w:left="0" w:right="0" w:firstLine="576"/>
        <w:jc w:val="left"/>
      </w:pPr>
      <w:r>
        <w:rPr>
          <w:u w:val="single"/>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u w:val="single"/>
        </w:rPr>
        <w:t xml:space="preserve">(iii) For a project the primary purpose of which is to facilitate or promote gambling;</w:t>
      </w:r>
    </w:p>
    <w:p>
      <w:pPr>
        <w:spacing w:before="0" w:after="0" w:line="408" w:lineRule="exact"/>
        <w:ind w:left="0" w:right="0" w:firstLine="576"/>
        <w:jc w:val="left"/>
      </w:pPr>
      <w:r>
        <w:rPr>
          <w:u w:val="single"/>
        </w:rPr>
        <w:t xml:space="preserve">(iv) For a project located outside the jurisdiction of the applicant local government or federally recognized Indian tribe; or</w:t>
      </w:r>
    </w:p>
    <w:p>
      <w:pPr>
        <w:spacing w:before="0" w:after="0" w:line="408" w:lineRule="exact"/>
        <w:ind w:left="0" w:right="0" w:firstLine="576"/>
        <w:jc w:val="left"/>
      </w:pPr>
      <w:r>
        <w:rPr>
          <w:u w:val="single"/>
        </w:rPr>
        <w:t xml:space="preserve">(v)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u w:val="single"/>
        </w:rPr>
        <w:t xml:space="preserve">(b) The board may provide financial assistance only:</w:t>
      </w:r>
    </w:p>
    <w:p>
      <w:pPr>
        <w:spacing w:before="0" w:after="0" w:line="408" w:lineRule="exact"/>
        <w:ind w:left="0" w:right="0" w:firstLine="576"/>
        <w:jc w:val="left"/>
      </w:pPr>
      <w:r>
        <w:rPr>
          <w:u w:val="singl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u w:val="singl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u w:val="singl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u w:val="single"/>
        </w:rPr>
        <w:t xml:space="preserve">(C) Is located in a rural community as defined by the board, or a rural county; or</w:t>
      </w:r>
    </w:p>
    <w:p>
      <w:pPr>
        <w:spacing w:before="0" w:after="0" w:line="408" w:lineRule="exact"/>
        <w:ind w:left="0" w:right="0" w:firstLine="576"/>
        <w:jc w:val="left"/>
      </w:pPr>
      <w:r>
        <w:rPr>
          <w:u w:val="single"/>
        </w:rPr>
        <w:t xml:space="preserve">(ii) For a project that does not meet the requirements of (b)(i) of this subsection but is a project that:</w:t>
      </w:r>
    </w:p>
    <w:p>
      <w:pPr>
        <w:spacing w:before="0" w:after="0" w:line="408" w:lineRule="exact"/>
        <w:ind w:left="0" w:right="0" w:firstLine="576"/>
        <w:jc w:val="left"/>
      </w:pPr>
      <w:r>
        <w:rPr>
          <w:u w:val="singl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u w:val="single"/>
        </w:rPr>
        <w:t xml:space="preserve">(B) Is part of a local economic development plan consistent with applicable state planning requirements;</w:t>
      </w:r>
    </w:p>
    <w:p>
      <w:pPr>
        <w:spacing w:before="0" w:after="0" w:line="408" w:lineRule="exact"/>
        <w:ind w:left="0" w:right="0" w:firstLine="576"/>
        <w:jc w:val="left"/>
      </w:pPr>
      <w:r>
        <w:rPr>
          <w:u w:val="single"/>
        </w:rPr>
        <w:t xml:space="preserve">(C) Can demonstrate project feasibility using standard economic principles; and</w:t>
      </w:r>
    </w:p>
    <w:p>
      <w:pPr>
        <w:spacing w:before="0" w:after="0" w:line="408" w:lineRule="exact"/>
        <w:ind w:left="0" w:right="0" w:firstLine="576"/>
        <w:jc w:val="left"/>
      </w:pPr>
      <w:r>
        <w:rPr>
          <w:u w:val="single"/>
        </w:rPr>
        <w:t xml:space="preserve">(D) Is located in a rural community as defined by the board, or a rural county;</w:t>
      </w:r>
    </w:p>
    <w:p>
      <w:pPr>
        <w:spacing w:before="0" w:after="0" w:line="408" w:lineRule="exact"/>
        <w:ind w:left="0" w:right="0" w:firstLine="576"/>
        <w:jc w:val="left"/>
      </w:pPr>
      <w:r>
        <w:rPr>
          <w:u w:val="single"/>
        </w:rPr>
        <w:t xml:space="preserve">(c) The board must develop guidelines for local participation and allowable match and activities.</w:t>
      </w:r>
    </w:p>
    <w:p>
      <w:pPr>
        <w:spacing w:before="0" w:after="0" w:line="408" w:lineRule="exact"/>
        <w:ind w:left="0" w:right="0" w:firstLine="576"/>
        <w:jc w:val="left"/>
      </w:pPr>
      <w:r>
        <w:rPr>
          <w:u w:val="single"/>
        </w:rPr>
        <w:t xml:space="preserve">(d) An application must demonstrate local match and local participation, in accordance with guidelines developed by the board.</w:t>
      </w:r>
    </w:p>
    <w:p>
      <w:pPr>
        <w:spacing w:before="0" w:after="0" w:line="408" w:lineRule="exact"/>
        <w:ind w:left="0" w:right="0" w:firstLine="576"/>
        <w:jc w:val="left"/>
      </w:pPr>
      <w:r>
        <w:rPr>
          <w:u w:val="single"/>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u w:val="single"/>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u w:val="singl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u w:val="single"/>
        </w:rPr>
        <w:t xml:space="preserve">(h) The board must prioritize each proposed project according to:</w:t>
      </w:r>
    </w:p>
    <w:p>
      <w:pPr>
        <w:spacing w:before="0" w:after="0" w:line="408" w:lineRule="exact"/>
        <w:ind w:left="0" w:right="0" w:firstLine="576"/>
        <w:jc w:val="left"/>
      </w:pPr>
      <w:r>
        <w:rPr>
          <w:u w:val="singl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u w:val="singl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u w:val="singl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u w:val="singl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u w:val="single"/>
        </w:rPr>
        <w:t xml:space="preserve">(v) Whether the applicant's permitting process has been certified as streamlined by the office of regulatory assistance; and</w:t>
      </w:r>
    </w:p>
    <w:p>
      <w:pPr>
        <w:spacing w:before="0" w:after="0" w:line="408" w:lineRule="exact"/>
        <w:ind w:left="0" w:right="0" w:firstLine="576"/>
        <w:jc w:val="left"/>
      </w:pPr>
      <w:r>
        <w:rPr>
          <w:u w:val="singl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u w:val="single"/>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u w:val="single"/>
        </w:rPr>
        <w:t xml:space="preserve">(3)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0" w:after="0" w:line="408" w:lineRule="exact"/>
        <w:ind w:left="0" w:right="0" w:firstLine="576"/>
        <w:jc w:val="left"/>
      </w:pPr>
      <w:r>
        <w:rPr>
          <w:u w:val="single"/>
        </w:rPr>
        <w:t xml:space="preserve">(4)</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u w:val="single"/>
        </w:rPr>
        <w:t xml:space="preserve">(5) $25,000,000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(b) "Local governments" means cities, towns, counties, municipal corporations, public port districts, quasi-municipal corporations, and special purpose districts.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$25,000,000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tabs>
          <w:tab w:val="right" w:leader="dot" w:pos="9936"/>
        </w:tabs>
        <w:ind w:left="0" w:right="0" w:firstLine="1440"/>
      </w:pPr>
      <w:r>
        <w:rPr>
          <w:u w:val="single"/>
        </w:rPr>
        <w:t xml:space="preserve">Subtotal Appropriation</w:t>
      </w:r>
      <w:r>
        <w:tab/>
      </w:r>
      <w:r>
        <w:rPr>
          <w:u w:val="single"/>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$38,450,000</w:t>
      </w:r>
      <w:r>
        <w:t>))</w:t>
      </w:r>
    </w:p>
    <w:p>
      <w:pPr>
        <w:tabs>
          <w:tab w:val="right" w:leader="none" w:pos="9936"/>
        </w:tabs>
        <w:ind w:left="0" w:right="0" w:firstLine="1440"/>
      </w:pPr>
      <w:r>
        <w:tab/>
      </w:r>
      <w:r>
        <w:rPr>
          <w:u w:val="single"/>
        </w:rPr>
        <w:t xml:space="preserve">$63,450,000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$129,000,000</w:t>
      </w:r>
      <w:r>
        <w:t>))</w:t>
      </w:r>
    </w:p>
    <w:p>
      <w:pPr>
        <w:spacing w:before="0" w:after="0" w:line="408" w:lineRule="exact"/>
        <w:ind w:left="0" w:right="0" w:firstLine="0"/>
        <w:jc w:val="left"/>
        <w:tabs>
          <w:tab w:val="right" w:leader="none" w:pos="9936"/>
        </w:tabs>
      </w:pPr>
      <w:r>
        <w:tab/>
      </w:r>
      <w:r>
        <w:rPr>
          <w:u w:val="single"/>
        </w:rPr>
        <w:t xml:space="preserve">$249,000,000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$129,000,000</w:t>
      </w:r>
      <w:r>
        <w:t>))</w:t>
      </w:r>
    </w:p>
    <w:p>
      <w:pPr>
        <w:tabs>
          <w:tab w:val="right" w:leader="none" w:pos="9936"/>
        </w:tabs>
        <w:ind w:left="0" w:right="0" w:firstLine="1440"/>
      </w:pPr>
      <w:r>
        <w:tab/>
      </w:r>
      <w:r>
        <w:rPr>
          <w:u w:val="single"/>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$42,500,000</w:t>
      </w:r>
    </w:p>
    <w:p>
      <w:pPr>
        <w:tabs>
          <w:tab w:val="right" w:leader="dot" w:pos="9936"/>
        </w:tabs>
        <w:ind w:left="0" w:right="0" w:firstLine="1440"/>
      </w:pPr>
      <w:r>
        <w:rPr/>
        <w:t xml:space="preserve">Subtotal Appropriation</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$67,500,000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tabs>
          <w:tab w:val="right" w:leader="dot" w:pos="9936"/>
        </w:tabs>
      </w:pPr>
      <w:r>
        <w:rPr>
          <w:u w:val="single"/>
        </w:rPr>
        <w:t xml:space="preserve">Camas Public Library Roof Replacement (Camas)</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La Conner Regional Library (La Conner)</w:t>
      </w:r>
      <w:r>
        <w:tab/>
      </w:r>
      <w:r>
        <w:rPr>
          <w:u w:val="single"/>
        </w:rPr>
        <w:t xml:space="preserve">$640,000</w:t>
      </w:r>
    </w:p>
    <w:p>
      <w:pPr>
        <w:spacing w:before="0" w:after="0" w:line="408" w:lineRule="exact"/>
        <w:ind w:left="0" w:right="0" w:firstLine="576"/>
        <w:jc w:val="left"/>
        <w:tabs>
          <w:tab w:val="right" w:leader="dot" w:pos="9936"/>
        </w:tabs>
      </w:pPr>
      <w:r>
        <w:rPr>
          <w:u w:val="single"/>
        </w:rPr>
        <w:t xml:space="preserve">Mill Creek Library Project (Mill Creek)</w:t>
      </w:r>
      <w:r>
        <w:tab/>
      </w:r>
      <w:r>
        <w:rPr>
          <w:u w:val="single"/>
        </w:rPr>
        <w:t xml:space="preserve">$200,000</w:t>
      </w:r>
    </w:p>
    <w:p>
      <w:pPr>
        <w:spacing w:before="0" w:after="0" w:line="408" w:lineRule="exact"/>
        <w:ind w:left="0" w:right="0" w:firstLine="576"/>
        <w:jc w:val="left"/>
        <w:tabs>
          <w:tab w:val="right" w:leader="dot" w:pos="9936"/>
        </w:tabs>
      </w:pPr>
      <w:r>
        <w:rPr>
          <w:u w:val="single"/>
        </w:rPr>
        <w:t xml:space="preserve">Shelton Library Deck Repairs (Shelton)</w:t>
      </w:r>
      <w:r>
        <w:tab/>
      </w:r>
      <w:r>
        <w:rPr>
          <w:u w:val="single"/>
        </w:rPr>
        <w:t xml:space="preserve">$155,000</w:t>
      </w:r>
    </w:p>
    <w:p>
      <w:pPr>
        <w:spacing w:before="0" w:after="0" w:line="408" w:lineRule="exact"/>
        <w:ind w:left="0" w:right="0" w:firstLine="576"/>
        <w:jc w:val="left"/>
      </w:pPr>
      <w:r>
        <w:rPr>
          <w:u w:val="single"/>
        </w:rPr>
        <w:t xml:space="preserve">Washougal Community Library Building Project</w:t>
      </w:r>
    </w:p>
    <w:p>
      <w:pPr>
        <w:spacing w:before="0" w:after="0" w:line="408" w:lineRule="exact"/>
        <w:ind w:left="0" w:right="0" w:firstLine="1152"/>
        <w:jc w:val="left"/>
        <w:tabs>
          <w:tab w:val="right" w:leader="dot" w:pos="9936"/>
        </w:tabs>
      </w:pPr>
      <w:r>
        <w:rPr>
          <w:u w:val="single"/>
        </w:rPr>
        <w:t xml:space="preserve">(Washougal)</w:t>
      </w:r>
      <w:r>
        <w:tab/>
      </w:r>
      <w:r>
        <w:rPr>
          <w:u w:val="single"/>
        </w:rPr>
        <w:t xml:space="preserve">$515,000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$18,887,000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$48,887,000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$10,072,000 of the capital community assistance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$63,798,000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$10,072,000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u w:val="single"/>
        </w:rPr>
        <w:t xml:space="preserve">(4) $15,000,000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$15,000,000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$15,000,000</w:t>
      </w:r>
    </w:p>
    <w:p>
      <w:pPr>
        <w:tabs>
          <w:tab w:val="right" w:leader="dot" w:pos="9936"/>
        </w:tabs>
        <w:ind w:left="0" w:right="0" w:firstLine="1440"/>
      </w:pPr>
      <w:r>
        <w:rPr>
          <w:u w:val="single"/>
        </w:rPr>
        <w:t xml:space="preserve">Subtotal Appropriation</w:t>
      </w:r>
      <w:r>
        <w:tab/>
      </w:r>
      <w:r>
        <w:rPr>
          <w:u w:val="single"/>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$54,441,000</w:t>
      </w:r>
      <w:r>
        <w:rPr/>
        <w:t xml:space="preserve"> of the state taxable building construction account</w:t>
      </w:r>
      <w:r>
        <w:rPr>
          <w:rFonts w:ascii="Times New Roman" w:hAnsi="Times New Roman"/>
        </w:rPr>
        <w:t xml:space="preserve">—</w:t>
      </w:r>
      <w:r>
        <w:rPr/>
        <w:t xml:space="preserve">state appropriation</w:t>
      </w:r>
      <w:r>
        <w:rPr>
          <w:u w:val="single"/>
        </w:rPr>
        <w:t xml:space="preserve">, $72,462,000 of the coronavirus state fiscal recovery fund</w:t>
      </w:r>
      <w:r>
        <w:rPr>
          <w:rFonts w:ascii="Times New Roman" w:hAnsi="Times New Roman"/>
          <w:u w:val="single"/>
        </w:rPr>
        <w:t xml:space="preserve">—</w:t>
      </w:r>
      <w:r>
        <w:rPr>
          <w:u w:val="single"/>
        </w:rPr>
        <w:t xml:space="preserve">federal appropriation,</w:t>
      </w:r>
      <w:r>
        <w:rPr/>
        <w:t xml:space="preserve">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r>
        <w:rPr>
          <w:u w:val="single"/>
        </w:rPr>
        <w:t xml:space="preserve">. Of this amount, $1,000,000 is provided solely for the FFC Homes project in Kent and $1,000,000 is provided solely for the FFC Homes project in Lacey</w:t>
      </w:r>
      <w:r>
        <w:rPr/>
        <w:t xml:space="preserve">;</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w:t>
      </w:r>
      <w:r>
        <w:t>((</w:t>
      </w:r>
      <w:r>
        <w:rPr>
          <w:strike/>
        </w:rPr>
        <w:t xml:space="preserve">$11,500,000</w:t>
      </w:r>
      <w:r>
        <w:t>))</w:t>
      </w:r>
      <w:r>
        <w:rPr/>
        <w:t xml:space="preserve"> </w:t>
      </w:r>
      <w:r>
        <w:rPr>
          <w:u w:val="single"/>
        </w:rPr>
        <w:t xml:space="preserve">$14,500,000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u w:val="single"/>
        </w:rPr>
        <w:t xml:space="preserve">Squire Park Plaza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$68,941,000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$72,462,000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in subsections (7) through (9) of this section,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$17,800,000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w:t>
      </w:r>
      <w:r>
        <w:t>((</w:t>
      </w:r>
      <w:r>
        <w:rPr>
          <w:strike/>
        </w:rPr>
        <w:t xml:space="preserve">Eastgate supportive</w:t>
      </w:r>
      <w:r>
        <w:t>))</w:t>
      </w:r>
      <w:r>
        <w:rPr/>
        <w:t xml:space="preserve"> </w:t>
      </w:r>
      <w:r>
        <w:rPr>
          <w:u w:val="single"/>
        </w:rPr>
        <w:t xml:space="preserve">Illahee affordable</w:t>
      </w:r>
      <w:r>
        <w:rPr/>
        <w:t xml:space="preser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u w:val="single"/>
        </w:rPr>
        <w:t xml:space="preserve">(10) The department must ensure compliance with conditions of the federal coronavirus state fiscal recovery fund. All expenditures from the coronavirus state fiscal recovery account</w:t>
      </w:r>
      <w:r>
        <w:rPr>
          <w:rFonts w:ascii="Times New Roman" w:hAnsi="Times New Roman"/>
          <w:u w:val="single"/>
        </w:rPr>
        <w:t xml:space="preserve">—</w:t>
      </w:r>
      <w:r>
        <w:rPr>
          <w:u w:val="single"/>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$91,338,000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$29,097,000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u w:val="single"/>
        </w:rPr>
        <w:t xml:space="preserve">Auburn Resource Center (Auburn)</w:t>
      </w:r>
      <w:r>
        <w:tab/>
      </w:r>
      <w:r>
        <w:rPr>
          <w:u w:val="single"/>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u w:val="single"/>
        </w:rPr>
        <w:t xml:space="preserve">Chelan Municipal Airport Extension (Chelan)</w:t>
      </w:r>
      <w:r>
        <w:tab/>
      </w:r>
      <w:r>
        <w:rPr>
          <w:u w:val="single"/>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t>((</w:t>
      </w:r>
      <w:r>
        <w:rPr>
          <w:strike/>
        </w:rPr>
        <w:t xml:space="preserve">$1,200,000</w:t>
      </w:r>
      <w:r>
        <w:t>))</w:t>
      </w:r>
    </w:p>
    <w:p>
      <w:pPr>
        <w:spacing w:before="0" w:after="0" w:line="408" w:lineRule="exact"/>
        <w:ind w:left="0" w:right="0" w:firstLine="1152"/>
        <w:jc w:val="left"/>
        <w:tabs>
          <w:tab w:val="right" w:leader="none" w:pos="9936"/>
        </w:tabs>
      </w:pPr>
      <w:r>
        <w:tab/>
      </w:r>
      <w:r>
        <w:rPr>
          <w:u w:val="single"/>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t>((</w:t>
      </w:r>
      <w:r>
        <w:rPr>
          <w:strike/>
        </w:rPr>
        <w:t xml:space="preserve">$1,030,000</w:t>
      </w:r>
      <w:r>
        <w:t>))</w:t>
      </w:r>
    </w:p>
    <w:p>
      <w:pPr>
        <w:spacing w:before="0" w:after="0" w:line="408" w:lineRule="exact"/>
        <w:ind w:left="0" w:right="0" w:firstLine="576"/>
        <w:jc w:val="left"/>
        <w:tabs>
          <w:tab w:val="right" w:leader="none" w:pos="9936"/>
        </w:tabs>
      </w:pPr>
      <w:r>
        <w:tab/>
      </w:r>
      <w:r>
        <w:rPr>
          <w:u w:val="single"/>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w:t>
      </w:r>
    </w:p>
    <w:p>
      <w:pPr>
        <w:spacing w:before="0" w:after="0" w:line="408" w:lineRule="exact"/>
        <w:ind w:left="0" w:right="0" w:firstLine="1152"/>
        <w:jc w:val="left"/>
        <w:tabs>
          <w:tab w:val="right" w:leader="dot" w:pos="9936"/>
        </w:tabs>
      </w:pPr>
      <w:r>
        <w:t>((</w:t>
      </w:r>
      <w:r>
        <w:rPr>
          <w:strike/>
        </w:rPr>
        <w:t xml:space="preserve">1</w:t>
      </w:r>
      <w:r>
        <w:t>))</w:t>
      </w:r>
      <w:r>
        <w:rPr/>
        <w:t xml:space="preserve"> </w:t>
      </w:r>
      <w:r>
        <w:rPr>
          <w:u w:val="single"/>
        </w:rPr>
        <w:t xml:space="preserve">2</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u w:val="single"/>
        </w:rPr>
        <w:t xml:space="preserve">Sno-Isle Regional Inter-County Libraries</w:t>
      </w:r>
    </w:p>
    <w:p>
      <w:pPr>
        <w:spacing w:before="0" w:after="0" w:line="408" w:lineRule="exact"/>
        <w:ind w:left="0" w:right="0" w:firstLine="1152"/>
        <w:jc w:val="left"/>
        <w:tabs>
          <w:tab w:val="right" w:leader="dot" w:pos="9936"/>
        </w:tabs>
      </w:pPr>
      <w:r>
        <w:rPr>
          <w:u w:val="single"/>
        </w:rPr>
        <w:t xml:space="preserve">(Lake Stevens)</w:t>
      </w:r>
      <w:r>
        <w:tab/>
      </w:r>
      <w:r>
        <w:rPr>
          <w:u w:val="single"/>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w:t>
      </w:r>
      <w:r>
        <w:t>((</w:t>
      </w:r>
      <w:r>
        <w:rPr>
          <w:strike/>
        </w:rPr>
        <w:t xml:space="preserve">Homes</w:t>
      </w:r>
      <w:r>
        <w:t>))</w:t>
      </w:r>
      <w:r>
        <w:rPr/>
        <w:t xml:space="preserve"> </w:t>
      </w:r>
      <w:r>
        <w:rPr>
          <w:u w:val="single"/>
        </w:rPr>
        <w:t xml:space="preserve">House Villages and Cottages</w:t>
      </w:r>
      <w:r>
        <w:rPr/>
        <w:t xml:space="preserve">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$160,910,000</w:t>
      </w:r>
      <w:r>
        <w:t>))</w:t>
      </w:r>
    </w:p>
    <w:p>
      <w:pPr>
        <w:spacing w:before="0" w:after="0" w:line="408" w:lineRule="exact"/>
        <w:ind w:left="0" w:right="0" w:firstLine="0"/>
        <w:jc w:val="left"/>
        <w:tabs>
          <w:tab w:val="right" w:leader="none" w:pos="9936"/>
        </w:tabs>
      </w:pPr>
      <w:r>
        <w:tab/>
      </w:r>
      <w:r>
        <w:rPr>
          <w:u w:val="single"/>
        </w:rPr>
        <w:t xml:space="preserve">$169,916,000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$160,910,000</w:t>
      </w:r>
      <w:r>
        <w:t>))</w:t>
      </w:r>
    </w:p>
    <w:p>
      <w:pPr>
        <w:tabs>
          <w:tab w:val="right" w:leader="none" w:pos="9936"/>
        </w:tabs>
        <w:ind w:left="0" w:right="0" w:firstLine="1440"/>
      </w:pPr>
      <w:r>
        <w:tab/>
      </w:r>
      <w:r>
        <w:rPr>
          <w:u w:val="single"/>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Regional Manufacturing Shovel Ready Site Development (40000243)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provide design, permitting, and infrastructure costs for shovel-ready projects that were awarded funds from the operating budget for planning and predevelopment grants to assist local governments and federally recognized tribes to advance environmental permitting activities in and around current and future manufacturing sites and other key economic growth centers.</w:t>
      </w:r>
    </w:p>
    <w:p>
      <w:pPr>
        <w:spacing w:before="0" w:after="0" w:line="408" w:lineRule="exact"/>
        <w:ind w:left="0" w:right="0" w:firstLine="576"/>
        <w:jc w:val="left"/>
      </w:pPr>
      <w:r>
        <w:rPr/>
        <w:t xml:space="preserve">(2) Unless otherwise stated, eligible applicants for grants awarded under this section include:</w:t>
      </w:r>
    </w:p>
    <w:p>
      <w:pPr>
        <w:spacing w:before="0" w:after="0" w:line="408" w:lineRule="exact"/>
        <w:ind w:left="0" w:right="0" w:firstLine="576"/>
        <w:jc w:val="left"/>
      </w:pPr>
      <w:r>
        <w:rPr/>
        <w:t xml:space="preserve">(a) Local governments, including cities, counties, and ports; and</w:t>
      </w:r>
    </w:p>
    <w:p>
      <w:pPr>
        <w:spacing w:before="0" w:after="0" w:line="408" w:lineRule="exact"/>
        <w:ind w:left="0" w:right="0" w:firstLine="576"/>
        <w:jc w:val="left"/>
      </w:pPr>
      <w:r>
        <w:rPr/>
        <w:t xml:space="preserve">(b) Federally recognized Indian tribes.</w:t>
      </w:r>
    </w:p>
    <w:p>
      <w:pPr>
        <w:spacing w:before="0" w:after="0" w:line="408" w:lineRule="exact"/>
        <w:ind w:left="0" w:right="0" w:firstLine="576"/>
        <w:jc w:val="left"/>
      </w:pPr>
      <w:r>
        <w:rPr/>
        <w:t xml:space="preserve">(3) Projects receiving grants under this section must:</w:t>
      </w:r>
    </w:p>
    <w:p>
      <w:pPr>
        <w:spacing w:before="0" w:after="0" w:line="408" w:lineRule="exact"/>
        <w:ind w:left="0" w:right="0" w:firstLine="576"/>
        <w:jc w:val="left"/>
      </w:pPr>
      <w:r>
        <w:rPr/>
        <w:t xml:space="preserve">(a) Demonstrate that the project site is under the applicant's control for a minimum of 25 years, either through ownership or a long-term lease;</w:t>
      </w:r>
    </w:p>
    <w:p>
      <w:pPr>
        <w:spacing w:before="0" w:after="0" w:line="408" w:lineRule="exact"/>
        <w:ind w:left="0" w:right="0" w:firstLine="576"/>
        <w:jc w:val="left"/>
      </w:pPr>
      <w:r>
        <w:rPr/>
        <w:t xml:space="preserve">(b) Be located on land that is no less than 50 contiguous acres in size; and</w:t>
      </w:r>
    </w:p>
    <w:p>
      <w:pPr>
        <w:spacing w:before="0" w:after="0" w:line="408" w:lineRule="exact"/>
        <w:ind w:left="0" w:right="0" w:firstLine="576"/>
        <w:jc w:val="left"/>
      </w:pPr>
      <w:r>
        <w:rPr/>
        <w:t xml:space="preserve">(c) Be located in an urban growth area or an unincorporated area of the county that is within an urban growth area at the time of award.</w:t>
      </w:r>
    </w:p>
    <w:p>
      <w:pPr>
        <w:spacing w:before="0" w:after="0" w:line="408" w:lineRule="exact"/>
        <w:ind w:left="0" w:right="0" w:firstLine="576"/>
        <w:jc w:val="left"/>
      </w:pPr>
      <w:r>
        <w:rPr/>
        <w:t xml:space="preserve">(4) Unless otherwise stated, priority must be given to projects:</w:t>
      </w:r>
    </w:p>
    <w:p>
      <w:pPr>
        <w:spacing w:before="0" w:after="0" w:line="408" w:lineRule="exact"/>
        <w:ind w:left="0" w:right="0" w:firstLine="576"/>
        <w:jc w:val="left"/>
      </w:pPr>
      <w:r>
        <w:rPr/>
        <w:t xml:space="preserve">(a) Located in rural counties. For purposes of this section, "rural county" means a county with a population density of less than 100 persons per square mile or a county smaller than 225 square miles as determined by the office of financial management and published each year for the period July 1st to June 30th;</w:t>
      </w:r>
    </w:p>
    <w:p>
      <w:pPr>
        <w:spacing w:before="0" w:after="0" w:line="408" w:lineRule="exact"/>
        <w:ind w:left="0" w:right="0" w:firstLine="576"/>
        <w:jc w:val="left"/>
      </w:pPr>
      <w:r>
        <w:rPr/>
        <w:t xml:space="preserve">(b) That have successfully completed a planning project funded by the community economic revitalization board, and found feasible to continue to the predevelopment phase; or</w:t>
      </w:r>
    </w:p>
    <w:p>
      <w:pPr>
        <w:spacing w:before="0" w:after="0" w:line="408" w:lineRule="exact"/>
        <w:ind w:left="0" w:right="0" w:firstLine="576"/>
        <w:jc w:val="left"/>
      </w:pPr>
      <w:r>
        <w:rPr/>
        <w:t xml:space="preserve">(c) Located in geographic areas of greatest priority to improve the state's competitiveness for manufacturing and research and development job retention and job creation.</w:t>
      </w:r>
    </w:p>
    <w:p>
      <w:pPr>
        <w:spacing w:before="0" w:after="0" w:line="408" w:lineRule="exact"/>
        <w:ind w:left="0" w:right="0" w:firstLine="576"/>
        <w:jc w:val="left"/>
      </w:pPr>
      <w:r>
        <w:rPr/>
        <w:t xml:space="preserve">(5) If House Bill No. 1958 is enacted by June 30, 2022, the office of economic development and competitiveness is directed to coordinate with the community economic revitalization board to maximize opportunities to leverage federal funding and efficient state investment in shovel-ready projects that are located on land that is no less than 50 contiguous acres in size.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$298,000,000 of the capital community assistance account</w:t>
      </w:r>
      <w:r>
        <w:rPr>
          <w:rFonts w:ascii="Times New Roman" w:hAnsi="Times New Roman"/>
        </w:rPr>
        <w:t xml:space="preserve">—</w:t>
      </w:r>
      <w:r>
        <w:rPr/>
        <w:t xml:space="preserve">state appropriation and $100,000,000 of the apple health and homes account</w:t>
      </w:r>
      <w:r>
        <w:rPr>
          <w:rFonts w:ascii="Times New Roman" w:hAnsi="Times New Roman"/>
        </w:rPr>
        <w:t xml:space="preserve">—</w:t>
      </w:r>
      <w:r>
        <w:rPr/>
        <w:t xml:space="preserve">state appropriation in this section are provided solely for the department to issue competitive financial assistance to eligible organizations as defined in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Amounts provided in this section may also be used for renovation and building update costs associated with the acquired facilities. For youth housing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 Of the amounts in this section:</w:t>
      </w:r>
    </w:p>
    <w:p>
      <w:pPr>
        <w:spacing w:before="0" w:after="0" w:line="408" w:lineRule="exact"/>
        <w:ind w:left="0" w:right="0" w:firstLine="576"/>
        <w:jc w:val="left"/>
      </w:pPr>
      <w:r>
        <w:rPr/>
        <w:t xml:space="preserve">(a) $298,000,000 of the capital community assistance account</w:t>
      </w:r>
      <w:r>
        <w:rPr>
          <w:rFonts w:ascii="Times New Roman" w:hAnsi="Times New Roman"/>
        </w:rPr>
        <w:t xml:space="preserve">—</w:t>
      </w:r>
      <w:r>
        <w:rPr/>
        <w:t xml:space="preserve">state appropriation in this section is provided solely for housing projects that will assist in rapidly moving people experiencing unsheltered homelessness away from unsanctioned encampments, the public right of way, or public spaces into safe and habitable spaces, including, but not limited to, permanent housing, permanent supportive housing, tiny homes, hotels, enhanced emergency shelters, or other rapid housing alternatives. New construction of high-quality low-income housing projects that are significantly less expensive to construct than traditional housing, and that fits the federal funding timeline is an eligible activity.</w:t>
      </w:r>
    </w:p>
    <w:p>
      <w:pPr>
        <w:spacing w:before="0" w:after="0" w:line="408" w:lineRule="exact"/>
        <w:ind w:left="0" w:right="0" w:firstLine="576"/>
        <w:jc w:val="left"/>
      </w:pPr>
      <w:r>
        <w:rPr/>
        <w:t xml:space="preserve">(b) $100,000,000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w:t>
      </w:r>
    </w:p>
    <w:p>
      <w:pPr>
        <w:spacing w:before="0" w:after="0" w:line="408" w:lineRule="exact"/>
        <w:ind w:left="0" w:right="0" w:firstLine="576"/>
        <w:jc w:val="left"/>
      </w:pPr>
      <w:r>
        <w:rPr/>
        <w:t xml:space="preserve">(c)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(2)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(3) Amounts appropriated under this section may also be used for permanent financing for real estate acquired using other short-term acquisition sources. To expand availability of permanent housing, financing of acquisition of unoccupied multifamily housing is a priority.</w:t>
      </w:r>
    </w:p>
    <w:p>
      <w:pPr>
        <w:spacing w:before="0" w:after="0" w:line="408" w:lineRule="exact"/>
        <w:ind w:left="0" w:right="0" w:firstLine="576"/>
        <w:jc w:val="left"/>
      </w:pPr>
      <w:r>
        <w:rPr/>
        <w:t xml:space="preserve">(4) While emphasizing the rapid deployment of the amounts appropriated under this section to alleviate the immediate crisis of homelessness throughout the state, the department shall establish criteria for the issuance of the funds using the best practices in affordable housing such as those practiced by the housing trust fund created in RCW 43.185.030, which may include provisions that require that capital improvements be held by the recipient for a specified period of time appropriate to the amount of the award, during which time the property must be used for the express purpose of the award.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 The criteria must include:</w:t>
      </w:r>
    </w:p>
    <w:p>
      <w:pPr>
        <w:spacing w:before="0" w:after="0" w:line="408" w:lineRule="exact"/>
        <w:ind w:left="0" w:right="0" w:firstLine="576"/>
        <w:jc w:val="left"/>
      </w:pPr>
      <w:r>
        <w:rPr/>
        <w:t xml:space="preserve">(a)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placing the beds or units in service;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contract.</w:t>
      </w:r>
    </w:p>
    <w:p>
      <w:pPr>
        <w:spacing w:before="0" w:after="0" w:line="408" w:lineRule="exact"/>
        <w:ind w:left="0" w:right="0" w:firstLine="576"/>
        <w:jc w:val="left"/>
      </w:pPr>
      <w:r>
        <w:rPr/>
        <w:t xml:space="preserve">(5) The department must provide a progress report on its website by June 30,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(6) The funding provided under this section is not subject to the 90-day application periods in RCW 43.185.070 or 43.185A.050.</w:t>
      </w:r>
    </w:p>
    <w:p>
      <w:pPr>
        <w:spacing w:before="0" w:after="0" w:line="408" w:lineRule="exact"/>
        <w:ind w:left="0" w:right="0" w:firstLine="576"/>
        <w:jc w:val="left"/>
      </w:pPr>
      <w:r>
        <w:rPr/>
        <w:t xml:space="preserve">(7) The department shall prioritize proposals that reach the greatest public benefit, as defined by the department. For purposes of this subsection,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local funding commitments and rental assistance;</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(8) The department must strive to allocate all of the amounts appropriated in this section within the 2021-2023 fiscal biennium in the manner prescribed in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$100,000,000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Housing Trust Fund Investment in Affordable Housing (40000261)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$78,375,000 of the appropriation in this section is provided solely for production of affordable housing units that serve and benefit low-income and special needs populations including, but not limited to, people with chronic mental illness, people with developmental disabilities, farmworkers, people who are experiencing homelessness, people in need of permanent supportive housing, class members of </w:t>
      </w:r>
      <w:r>
        <w:rPr>
          <w:i/>
        </w:rPr>
        <w:t xml:space="preserve">Trueblood, et al., v. DSHS, et al.</w:t>
      </w:r>
      <w:r>
        <w:rPr/>
        <w:t xml:space="preserve">, and first-time home buyers.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(2) $6,625,000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$450,000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pPr>
      <w:r>
        <w:rPr/>
        <w:t xml:space="preserve">(3) $15,000,000 of the appropriation in this section is provided solely for homeownership projects.</w:t>
      </w:r>
    </w:p>
    <w:p>
      <w:pPr>
        <w:spacing w:before="0" w:after="0" w:line="408" w:lineRule="exact"/>
        <w:ind w:left="0" w:right="0" w:firstLine="576"/>
        <w:jc w:val="left"/>
      </w:pPr>
      <w:r>
        <w:rPr/>
        <w:t xml:space="preserve">(4) In addition to the definition of "first-time home buyer" in RCW 43.185A.010, for the purposes of awarding homeownership projects under this section during the 2021-2023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rules and regulations; or</w:t>
      </w:r>
    </w:p>
    <w:p>
      <w:pPr>
        <w:spacing w:before="0" w:after="0" w:line="408" w:lineRule="exact"/>
        <w:ind w:left="0" w:right="0" w:firstLine="576"/>
        <w:jc w:val="left"/>
      </w:pPr>
      <w:r>
        <w:rPr/>
        <w:t xml:space="preserve">(d) An individual who has only owned a property that was considered by a licensed building inspector as being uninhabitable.</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The department must continue to provide the legislature and the office of financial management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(7) The department must strive to allocate all of the amounts appropriated in this section within the 2021-2023 fiscal biennium in the manner prescribed in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for Adults (40000262)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16-bed crisis triage and stabilization facilities, one in each of the health care authority 10 regional service areas, with at least one project in each area that is not subject to federal funding restrictions that apply to institutions of mental disease.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crisis triage and stabilization facility.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(4)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crisis stabilization facilities.</w:t>
      </w:r>
    </w:p>
    <w:p>
      <w:pPr>
        <w:spacing w:before="0" w:after="0" w:line="408" w:lineRule="exact"/>
        <w:ind w:left="0" w:right="0" w:firstLine="576"/>
        <w:jc w:val="left"/>
      </w:pPr>
      <w:r>
        <w:rPr/>
        <w:t xml:space="preserve">(5)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Residential Crisis Stabilization Facilities for Youth (40000263)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for at least two residential crisis stabilization facilities that are not subject to federal funding restrictions that apply to institutions of mental disease. These facilities must increase behavioral health services and capacity for children and minor youth including, but not limited to, services for substance use disorder treatment, sexual assault and traumatic stress, anxiety, depression, and interventions for children exhibiting aggressive or depressive behaviors.</w:t>
      </w:r>
    </w:p>
    <w:p>
      <w:pPr>
        <w:spacing w:before="0" w:after="0" w:line="408" w:lineRule="exact"/>
        <w:ind w:left="0" w:right="0" w:firstLine="576"/>
        <w:jc w:val="left"/>
      </w:pPr>
      <w:r>
        <w:rPr/>
        <w:t xml:space="preserve">(2)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residential crisis stabilization facility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(4)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(5)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crisis stabilization facilities.</w:t>
      </w:r>
    </w:p>
    <w:p>
      <w:pPr>
        <w:spacing w:before="0" w:after="0" w:line="408" w:lineRule="exact"/>
        <w:ind w:left="0" w:right="0" w:firstLine="576"/>
        <w:jc w:val="left"/>
      </w:pPr>
      <w:r>
        <w:rPr/>
        <w:t xml:space="preserve">(6)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 Building (Tacoma)</w:t>
      </w:r>
      <w:r>
        <w:tab/>
      </w:r>
      <w:r>
        <w:rPr/>
        <w:t xml:space="preserve">$250,000</w:t>
      </w:r>
    </w:p>
    <w:p>
      <w:pPr>
        <w:spacing w:before="0" w:after="0" w:line="408" w:lineRule="exact"/>
        <w:ind w:left="0" w:right="0" w:firstLine="576"/>
        <w:jc w:val="left"/>
      </w:pPr>
      <w:r>
        <w:rPr/>
        <w:t xml:space="preserve">CHOB Electrical Upgrade to Emergency Shelter</w:t>
      </w:r>
    </w:p>
    <w:p>
      <w:pPr>
        <w:spacing w:before="0" w:after="0" w:line="408" w:lineRule="exact"/>
        <w:ind w:left="0" w:right="0" w:firstLine="1152"/>
        <w:jc w:val="left"/>
        <w:tabs>
          <w:tab w:val="right" w:leader="dot" w:pos="9936"/>
        </w:tabs>
      </w:pPr>
      <w:r>
        <w:rPr/>
        <w:t xml:space="preserve">(Longview)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pPr>
      <w:r>
        <w:rPr/>
        <w:t xml:space="preserve">Communication Devices for Football Officials</w:t>
      </w:r>
    </w:p>
    <w:p>
      <w:pPr>
        <w:spacing w:before="0" w:after="0" w:line="408" w:lineRule="exact"/>
        <w:ind w:left="0" w:right="0" w:firstLine="1152"/>
        <w:jc w:val="left"/>
        <w:tabs>
          <w:tab w:val="right" w:leader="dot" w:pos="9936"/>
        </w:tabs>
      </w:pPr>
      <w:r>
        <w:rPr/>
        <w:t xml:space="preserve">(Olympia)</w:t>
      </w:r>
      <w:r>
        <w:tab/>
      </w:r>
      <w:r>
        <w:rPr/>
        <w:t xml:space="preserve">$36,000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$100,000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pPr>
      <w:r>
        <w:rPr/>
        <w:t xml:space="preserve">GH Senior Center Office/Education Container</w:t>
      </w:r>
    </w:p>
    <w:p>
      <w:pPr>
        <w:spacing w:before="0" w:after="0" w:line="408" w:lineRule="exact"/>
        <w:ind w:left="0" w:right="0" w:firstLine="1152"/>
        <w:jc w:val="left"/>
        <w:tabs>
          <w:tab w:val="right" w:leader="dot" w:pos="9936"/>
        </w:tabs>
      </w:pPr>
      <w:r>
        <w:rPr/>
        <w:t xml:space="preserve">(Gig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Kitsap Humane Society (Silverdale)</w:t>
      </w:r>
      <w:r>
        <w:tab/>
      </w:r>
      <w:r>
        <w:rPr/>
        <w:t xml:space="preserve">$250,000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pPr>
      <w:r>
        <w:rPr/>
        <w:t xml:space="preserve">Lake Wilderness Lodge Emergency Generator</w:t>
      </w:r>
    </w:p>
    <w:p>
      <w:pPr>
        <w:spacing w:before="0" w:after="0" w:line="408" w:lineRule="exact"/>
        <w:ind w:left="0" w:right="0" w:firstLine="1152"/>
        <w:jc w:val="left"/>
        <w:tabs>
          <w:tab w:val="right" w:leader="dot" w:pos="9936"/>
        </w:tabs>
      </w:pPr>
      <w:r>
        <w:rPr/>
        <w:t xml:space="preserve">(Maple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Marina Gear Yard Relocation &amp; Expansion Project</w:t>
      </w:r>
    </w:p>
    <w:p>
      <w:pPr>
        <w:spacing w:before="0" w:after="0" w:line="408" w:lineRule="exact"/>
        <w:ind w:left="0" w:right="0" w:firstLine="1152"/>
        <w:jc w:val="left"/>
        <w:tabs>
          <w:tab w:val="right" w:leader="dot" w:pos="9936"/>
        </w:tabs>
      </w:pPr>
      <w:r>
        <w:rPr/>
        <w:t xml:space="preserve">(Westport)</w:t>
      </w:r>
      <w:r>
        <w:tab/>
      </w:r>
      <w:r>
        <w:rPr/>
        <w:t xml:space="preserve">$412,000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pPr>
      <w:r>
        <w:rPr/>
        <w:t xml:space="preserve">Mason Co Housing Authority Roof &amp; Electrical</w:t>
      </w:r>
    </w:p>
    <w:p>
      <w:pPr>
        <w:spacing w:before="0" w:after="0" w:line="408" w:lineRule="exact"/>
        <w:ind w:left="0" w:right="0" w:firstLine="1152"/>
        <w:jc w:val="left"/>
        <w:tabs>
          <w:tab w:val="right" w:leader="dot" w:pos="9936"/>
        </w:tabs>
      </w:pPr>
      <w:r>
        <w:rPr/>
        <w:t xml:space="preserve">(Shelton)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Tubman Health Clinic (Seattle)</w:t>
      </w:r>
      <w:r>
        <w:tab/>
      </w:r>
      <w:r>
        <w:rPr/>
        <w:t xml:space="preserve">$1,000,000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pPr>
      <w:r>
        <w:rPr/>
        <w:t xml:space="preserve">Woodland Community Library Building Project</w:t>
      </w:r>
    </w:p>
    <w:p>
      <w:pPr>
        <w:spacing w:before="0" w:after="0" w:line="408" w:lineRule="exact"/>
        <w:ind w:left="0" w:right="0" w:firstLine="1152"/>
        <w:jc w:val="left"/>
        <w:tabs>
          <w:tab w:val="right" w:leader="dot" w:pos="9936"/>
        </w:tabs>
      </w:pPr>
      <w:r>
        <w:rPr/>
        <w:t xml:space="preserve">(Woodland)</w:t>
      </w:r>
      <w:r>
        <w:tab/>
      </w:r>
      <w:r>
        <w:rPr/>
        <w:t xml:space="preserve">$515,000</w:t>
      </w:r>
    </w:p>
    <w:p>
      <w:pPr>
        <w:spacing w:before="0" w:after="0" w:line="408" w:lineRule="exact"/>
        <w:ind w:left="0" w:right="0" w:firstLine="576"/>
        <w:jc w:val="left"/>
        <w:tabs>
          <w:tab w:val="right" w:leader="dot" w:pos="9936"/>
        </w:tabs>
      </w:pPr>
      <w:r>
        <w:rPr/>
        <w:t xml:space="preserve">WWCS Electrical &amp; Kitchen Upgrades (Walla Walla)</w:t>
      </w:r>
      <w:r>
        <w:tab/>
      </w:r>
      <w:r>
        <w:rPr/>
        <w:t xml:space="preserve">$336,000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Dredge River Access (Port of Clarkston)</w:t>
      </w:r>
      <w:r>
        <w:tab/>
      </w:r>
      <w:r>
        <w:rPr/>
        <w:t xml:space="preserve">$1,550,000</w:t>
      </w:r>
    </w:p>
    <w:p>
      <w:pPr>
        <w:spacing w:before="0" w:after="0" w:line="408" w:lineRule="exact"/>
        <w:ind w:left="0" w:right="0" w:firstLine="576"/>
        <w:jc w:val="left"/>
        <w:tabs>
          <w:tab w:val="right" w:leader="dot" w:pos="9936"/>
        </w:tabs>
      </w:pPr>
      <w:r>
        <w:rPr/>
        <w:t xml:space="preserve">SE 41st Street Project (Port of Camas-Washougal)</w:t>
      </w:r>
      <w:r>
        <w:tab/>
      </w:r>
      <w:r>
        <w:rPr/>
        <w:t xml:space="preserve">$2,400,000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Point Hudson Breakwater Project (Port Townsend)</w:t>
      </w:r>
      <w:r>
        <w:tab/>
      </w:r>
      <w:r>
        <w:rPr/>
        <w:t xml:space="preserve">$1,500,000</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Trades District (Chelan-Douglas Regional Port)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$625,000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$35,369,000</w:t>
      </w:r>
      <w:r>
        <w:t>))</w:t>
      </w:r>
    </w:p>
    <w:p>
      <w:pPr>
        <w:spacing w:before="0" w:after="0" w:line="408" w:lineRule="exact"/>
        <w:ind w:left="0" w:right="0" w:firstLine="0"/>
        <w:jc w:val="left"/>
        <w:tabs>
          <w:tab w:val="right" w:leader="none" w:pos="9936"/>
        </w:tabs>
      </w:pPr>
      <w:r>
        <w:tab/>
      </w:r>
      <w:r>
        <w:rPr>
          <w:u w:val="single"/>
        </w:rPr>
        <w:t xml:space="preserve">$35,244,000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 </w:t>
      </w:r>
      <w:r>
        <w:rPr>
          <w:u w:val="single"/>
        </w:rPr>
        <w:t xml:space="preserve">Section 6009, chapter 298, Laws of 2019 is set forth in full below, except that new language is added to subsection (7), which supersedes the requirements of subsection (7) in section 6009, chapter 413, Laws of 2019.</w:t>
      </w:r>
    </w:p>
    <w:p>
      <w:pPr>
        <w:spacing w:before="0" w:after="0" w:line="408" w:lineRule="exact"/>
        <w:ind w:left="0" w:right="0" w:firstLine="576"/>
        <w:jc w:val="left"/>
      </w:pPr>
      <w:r>
        <w:rPr>
          <w:u w:val="single"/>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u w:val="single"/>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u w:val="single"/>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u w:val="single"/>
        </w:rPr>
        <w:t xml:space="preserve">(4) Project funds are available on a reimbursement basis only, and shall not be advanced under any circumstances.</w:t>
      </w:r>
    </w:p>
    <w:p>
      <w:pPr>
        <w:spacing w:before="0" w:after="0" w:line="408" w:lineRule="exact"/>
        <w:ind w:left="0" w:right="0" w:firstLine="576"/>
        <w:jc w:val="left"/>
      </w:pPr>
      <w:r>
        <w:rPr>
          <w:u w:val="single"/>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u w:val="single"/>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u w:val="single"/>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the purchase of mobile home parks or mobile homes by Spokane county or the city of Airway Heights in order to reduce the use of the accident potential zone for residential purposes, and $70,000 for a pilot project. The pilot project shall include payment of moving costs and down payment or closing costs of up to $7,000 for 10 individuals or families living in mobile homes located in the accidental potential zone whose mobile homes are purchased and who relocate to affordable housing constructed on the 20 acres of land purchased by Spokane county or the city of Airway Heights through the appropriation in this subsection. There shall be no limitations on the sequence of the purchase of mobile home parks or mobile homes.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or mobile homes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u w:val="single"/>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u w:val="single"/>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u w:val="single"/>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u w:val="single"/>
        </w:rPr>
        <w:t xml:space="preserve">(11) The Lake Chelan land use plan must be developed without adverse impacts on agricultural operations.</w:t>
      </w:r>
    </w:p>
    <w:p>
      <w:pPr>
        <w:spacing w:before="0" w:after="0" w:line="408" w:lineRule="exact"/>
        <w:ind w:left="0" w:right="0" w:firstLine="576"/>
        <w:jc w:val="left"/>
      </w:pPr>
      <w:r>
        <w:rPr>
          <w:u w:val="single"/>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u w:val="single"/>
        </w:rPr>
        <w:t xml:space="preserve">(14) Up to 30 percent of the funding for the Kennewick boys and girls club may be used for land acquisition.</w:t>
      </w:r>
    </w:p>
    <w:p>
      <w:pPr>
        <w:spacing w:before="0" w:after="120" w:line="408" w:lineRule="exact"/>
        <w:ind w:left="0" w:right="0" w:firstLine="576"/>
        <w:jc w:val="left"/>
      </w:pPr>
      <w:r>
        <w:rPr>
          <w:u w:val="single"/>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w:t>
      </w:r>
      <w:r>
        <w:rPr>
          <w:u w:val="single"/>
        </w:rPr>
        <w:t xml:space="preserve">Phase two of the planning process must: Further define the community needs; work with the department, the health care authority, and the department of children, youth, and families in identifying a sponsoring agency or organization and service partners; make preferred site recommendations; determine the project budget and establish the model and sources for funding the program located in the facility, including the conditions for sustainable funding; and include additional components identified by Catholic Community Services/Catholic Housing Services or its consultants needed to prepare for a 2023-2025 biennium capital construction request.</w:t>
      </w:r>
    </w:p>
    <w:p>
      <w:pPr>
        <w:spacing w:before="0" w:after="0" w:line="408" w:lineRule="exact"/>
        <w:ind w:left="0" w:right="0" w:firstLine="576"/>
        <w:jc w:val="left"/>
      </w:pPr>
      <w:r>
        <w:rPr>
          <w:u w:val="single"/>
        </w:rPr>
        <w:t xml:space="preserve">(4)</w:t>
      </w:r>
      <w:r>
        <w:rPr/>
        <w:t xml:space="preserve"> The master plan developed under this section must be submitted to the appropriate committees of the legislature by December 31, </w:t>
      </w:r>
      <w:r>
        <w:t>((</w:t>
      </w:r>
      <w:r>
        <w:rPr>
          <w:strike/>
        </w:rPr>
        <w:t xml:space="preserve">2021</w:t>
      </w:r>
      <w:r>
        <w:t>))</w:t>
      </w:r>
      <w:r>
        <w:rPr/>
        <w:t xml:space="preserve"> </w:t>
      </w:r>
      <w:r>
        <w:rPr>
          <w:u w:val="single"/>
        </w:rPr>
        <w:t xml:space="preserve">2022</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w:t>
      </w:r>
      <w:r>
        <w:t>((</w:t>
      </w:r>
      <w:r>
        <w:rPr>
          <w:strike/>
        </w:rPr>
        <w:t xml:space="preserve">$5,700,000 of the state building construction account</w:t>
      </w:r>
      <w:r>
        <w:rPr>
          <w:rFonts w:ascii="Times New Roman" w:hAnsi="Times New Roman"/>
          <w:strike/>
        </w:rPr>
        <w:t xml:space="preserve">—</w:t>
      </w:r>
      <w:r>
        <w:rPr>
          <w:strike/>
        </w:rPr>
        <w:t xml:space="preserve">state appropriation in this section is provided solely for the Chelan municipal airport extension.</w:t>
      </w:r>
    </w:p>
    <w:p>
      <w:pPr>
        <w:spacing w:before="0" w:after="0" w:line="408" w:lineRule="exact"/>
        <w:ind w:left="0" w:right="0" w:firstLine="576"/>
        <w:jc w:val="left"/>
      </w:pPr>
      <w:r>
        <w:rPr>
          <w:strike/>
        </w:rPr>
        <w:t xml:space="preserve">(7)</w:t>
      </w:r>
      <w:r>
        <w:t>))</w:t>
      </w:r>
      <w:r>
        <w:rPr/>
        <w:t xml:space="preserve">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strike/>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$18,300,000</w:t>
      </w:r>
    </w:p>
    <w:p>
      <w:pPr>
        <w:tabs>
          <w:tab w:val="right" w:leader="dot" w:pos="9936"/>
        </w:tabs>
        <w:ind w:left="0" w:right="0" w:firstLine="1440"/>
      </w:pPr>
      <w:r>
        <w:rPr/>
        <w:t xml:space="preserve">Subtotal Appropriation</w:t>
      </w:r>
      <w:r>
        <w:tab/>
      </w:r>
      <w:r>
        <w:t>((</w:t>
      </w:r>
      <w:r>
        <w:rPr>
          <w:strike/>
        </w:rPr>
        <w:t xml:space="preserve">$42,000,000</w:t>
      </w:r>
      <w:r>
        <w:t>))</w:t>
      </w:r>
    </w:p>
    <w:p>
      <w:pPr>
        <w:spacing w:before="0" w:after="0" w:line="408" w:lineRule="exact"/>
        <w:ind w:left="0" w:right="0" w:firstLine="0"/>
        <w:jc w:val="left"/>
        <w:tabs>
          <w:tab w:val="right" w:leader="none" w:pos="9936"/>
        </w:tabs>
      </w:pPr>
      <w:r>
        <w:tab/>
      </w:r>
      <w:r>
        <w:rPr>
          <w:u w:val="single"/>
        </w:rPr>
        <w:t xml:space="preserve">$45,300,000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$42,000,000</w:t>
      </w:r>
      <w:r>
        <w:t>))</w:t>
      </w:r>
    </w:p>
    <w:p>
      <w:pPr>
        <w:tabs>
          <w:tab w:val="right" w:leader="none" w:pos="9936"/>
        </w:tabs>
        <w:ind w:left="0" w:right="0" w:firstLine="1440"/>
      </w:pPr>
      <w:r>
        <w:tab/>
      </w:r>
      <w:r>
        <w:rPr>
          <w:u w:val="single"/>
        </w:rPr>
        <w:t xml:space="preserve">$45,300,000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$31,409,000 of the state building construction account</w:t>
      </w:r>
      <w:r>
        <w:rPr>
          <w:rFonts w:ascii="Times New Roman" w:hAnsi="Times New Roman"/>
          <w:u w:val="single"/>
        </w:rPr>
        <w:t xml:space="preserve">—</w:t>
      </w:r>
      <w:r>
        <w:rPr>
          <w:u w:val="single"/>
        </w:rPr>
        <w:t xml:space="preserve">state</w:t>
      </w:r>
      <w:r>
        <w:rPr/>
        <w:t xml:space="preserve"> appropriation</w:t>
      </w:r>
      <w:r>
        <w:rPr>
          <w:u w:val="single"/>
        </w:rPr>
        <w:t xml:space="preserve">, $97,926,000 of the coronavirus state fiscal recovery account</w:t>
      </w:r>
      <w:r>
        <w:rPr>
          <w:rFonts w:ascii="Times New Roman" w:hAnsi="Times New Roman"/>
          <w:u w:val="single"/>
        </w:rPr>
        <w:t xml:space="preserve">—</w:t>
      </w:r>
      <w:r>
        <w:rPr>
          <w:u w:val="single"/>
        </w:rPr>
        <w:t xml:space="preserve">federal appropriation, and $15,928,000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t>((</w:t>
      </w:r>
      <w:r>
        <w:rPr>
          <w:strike/>
        </w:rPr>
        <w:t xml:space="preserve">$11,050,000</w:t>
      </w:r>
      <w:r>
        <w:t>))</w:t>
      </w:r>
      <w:r>
        <w:rPr/>
        <w:t xml:space="preserve"> </w:t>
      </w:r>
      <w:r>
        <w:rPr>
          <w:u w:val="single"/>
        </w:rPr>
        <w:t xml:space="preserve">$12,050,000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tabs>
          <w:tab w:val="right" w:leader="dot" w:pos="9936"/>
        </w:tabs>
      </w:pPr>
      <w:r>
        <w:rPr>
          <w:u w:val="single"/>
        </w:rPr>
        <w:t xml:space="preserve">223rd Green Street Planning (Des Moines)</w:t>
      </w:r>
      <w:r>
        <w:tab/>
      </w:r>
      <w:r>
        <w:rPr>
          <w:u w:val="single"/>
        </w:rPr>
        <w:t xml:space="preserve">$300,000</w:t>
      </w:r>
    </w:p>
    <w:p>
      <w:pPr>
        <w:spacing w:before="0" w:after="0" w:line="408" w:lineRule="exact"/>
        <w:ind w:left="0" w:right="0" w:firstLine="576"/>
        <w:jc w:val="left"/>
        <w:tabs>
          <w:tab w:val="right" w:leader="dot" w:pos="9936"/>
        </w:tabs>
      </w:pPr>
      <w:r>
        <w:rPr>
          <w:u w:val="single"/>
        </w:rPr>
        <w:t xml:space="preserve">4th St. NW. Stormwater System Upgrade (Puyallup)</w:t>
      </w:r>
      <w:r>
        <w:tab/>
      </w:r>
      <w:r>
        <w:rPr>
          <w:u w:val="single"/>
        </w:rPr>
        <w:t xml:space="preserve">$824,000</w:t>
      </w:r>
    </w:p>
    <w:p>
      <w:pPr>
        <w:spacing w:before="0" w:after="0" w:line="408" w:lineRule="exact"/>
        <w:ind w:left="0" w:right="0" w:firstLine="576"/>
        <w:jc w:val="left"/>
        <w:tabs>
          <w:tab w:val="right" w:leader="dot" w:pos="9936"/>
        </w:tabs>
      </w:pPr>
      <w:r>
        <w:rPr>
          <w:u w:val="single"/>
        </w:rPr>
        <w:t xml:space="preserve">Alger I-5 Waterline Relocation (Bellingham)</w:t>
      </w:r>
      <w:r>
        <w:tab/>
      </w:r>
      <w:r>
        <w:rPr>
          <w:u w:val="single"/>
        </w:rPr>
        <w:t xml:space="preserve">$2,500,000</w:t>
      </w:r>
    </w:p>
    <w:p>
      <w:pPr>
        <w:spacing w:before="0" w:after="0" w:line="408" w:lineRule="exact"/>
        <w:ind w:left="0" w:right="0" w:firstLine="576"/>
        <w:jc w:val="left"/>
        <w:tabs>
          <w:tab w:val="right" w:leader="dot" w:pos="9936"/>
        </w:tabs>
      </w:pPr>
      <w:r>
        <w:rPr>
          <w:u w:val="single"/>
        </w:rPr>
        <w:t xml:space="preserve">Boulevard Park Sanitary Sewer Extension (Burien)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Cheney Purple Pipe Project (Cheney)</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City of Brewster Canyon Well House (Brewster)</w:t>
      </w:r>
      <w:r>
        <w:tab/>
      </w:r>
      <w:r>
        <w:rPr>
          <w:u w:val="single"/>
        </w:rPr>
        <w:t xml:space="preserve">$494,000</w:t>
      </w:r>
    </w:p>
    <w:p>
      <w:pPr>
        <w:spacing w:before="0" w:after="0" w:line="408" w:lineRule="exact"/>
        <w:ind w:left="0" w:right="0" w:firstLine="576"/>
        <w:jc w:val="left"/>
        <w:tabs>
          <w:tab w:val="right" w:leader="dot" w:pos="9936"/>
        </w:tabs>
      </w:pPr>
      <w:r>
        <w:rPr>
          <w:u w:val="single"/>
        </w:rPr>
        <w:t xml:space="preserve">City of Brewster Sewer Upgrade (Brewster)</w:t>
      </w:r>
      <w:r>
        <w:tab/>
      </w:r>
      <w:r>
        <w:rPr>
          <w:u w:val="single"/>
        </w:rPr>
        <w:t xml:space="preserve">$3,521,000</w:t>
      </w:r>
    </w:p>
    <w:p>
      <w:pPr>
        <w:spacing w:before="0" w:after="0" w:line="408" w:lineRule="exact"/>
        <w:ind w:left="0" w:right="0" w:firstLine="576"/>
        <w:jc w:val="left"/>
        <w:tabs>
          <w:tab w:val="right" w:leader="dot" w:pos="9936"/>
        </w:tabs>
      </w:pPr>
      <w:r>
        <w:rPr>
          <w:u w:val="single"/>
        </w:rPr>
        <w:t xml:space="preserve">Coyle Water Line Replacement (Quilcene)</w:t>
      </w:r>
      <w:r>
        <w:tab/>
      </w:r>
      <w:r>
        <w:rPr>
          <w:u w:val="single"/>
        </w:rPr>
        <w:t xml:space="preserve">$400,000</w:t>
      </w:r>
    </w:p>
    <w:p>
      <w:pPr>
        <w:spacing w:before="0" w:after="0" w:line="408" w:lineRule="exact"/>
        <w:ind w:left="0" w:right="0" w:firstLine="576"/>
        <w:jc w:val="left"/>
        <w:tabs>
          <w:tab w:val="right" w:leader="dot" w:pos="9936"/>
        </w:tabs>
      </w:pPr>
      <w:r>
        <w:rPr>
          <w:u w:val="single"/>
        </w:rPr>
        <w:t xml:space="preserve">Curtin Creek Ph. 1 Septic Elimination (Vancouver)</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East Blaine Water Pump Station (Blaine)</w:t>
      </w:r>
      <w:r>
        <w:tab/>
      </w:r>
      <w:r>
        <w:rPr>
          <w:u w:val="single"/>
        </w:rPr>
        <w:t xml:space="preserve">$500,000</w:t>
      </w:r>
    </w:p>
    <w:p>
      <w:pPr>
        <w:spacing w:before="0" w:after="0" w:line="408" w:lineRule="exact"/>
        <w:ind w:left="0" w:right="0" w:firstLine="576"/>
        <w:jc w:val="left"/>
      </w:pPr>
      <w:r>
        <w:rPr>
          <w:u w:val="single"/>
        </w:rPr>
        <w:t xml:space="preserve">Gardiner Booster Pump Upgrade and Replacement</w:t>
      </w:r>
    </w:p>
    <w:p>
      <w:pPr>
        <w:spacing w:before="0" w:after="0" w:line="408" w:lineRule="exact"/>
        <w:ind w:left="0" w:right="0" w:firstLine="1152"/>
        <w:jc w:val="left"/>
        <w:tabs>
          <w:tab w:val="right" w:leader="dot" w:pos="9936"/>
        </w:tabs>
      </w:pPr>
      <w:r>
        <w:rPr>
          <w:u w:val="single"/>
        </w:rPr>
        <w:t xml:space="preserve">(Sequim)</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Langley Infrastructure (Langley)</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Port of Allyn Well &amp; Water Pump Facility (Allyn)</w:t>
      </w:r>
      <w:r>
        <w:tab/>
      </w:r>
      <w:r>
        <w:rPr>
          <w:u w:val="single"/>
        </w:rPr>
        <w:t xml:space="preserve">$412,000</w:t>
      </w:r>
    </w:p>
    <w:p>
      <w:pPr>
        <w:spacing w:before="0" w:after="0" w:line="408" w:lineRule="exact"/>
        <w:ind w:left="0" w:right="0" w:firstLine="576"/>
        <w:jc w:val="left"/>
        <w:tabs>
          <w:tab w:val="right" w:leader="dot" w:pos="9936"/>
        </w:tabs>
      </w:pPr>
      <w:r>
        <w:rPr>
          <w:u w:val="single"/>
        </w:rPr>
        <w:t xml:space="preserve">Rustlewood Water System Upgrades (Grapeview)</w:t>
      </w:r>
      <w:r>
        <w:tab/>
      </w:r>
      <w:r>
        <w:rPr>
          <w:u w:val="single"/>
        </w:rPr>
        <w:t xml:space="preserve">$567,000</w:t>
      </w:r>
    </w:p>
    <w:p>
      <w:pPr>
        <w:spacing w:before="0" w:after="0" w:line="408" w:lineRule="exact"/>
        <w:ind w:left="0" w:right="0" w:firstLine="576"/>
        <w:jc w:val="left"/>
        <w:tabs>
          <w:tab w:val="right" w:leader="dot" w:pos="9936"/>
        </w:tabs>
      </w:pPr>
      <w:r>
        <w:rPr>
          <w:u w:val="single"/>
        </w:rPr>
        <w:t xml:space="preserve">Shelton Water Reclamation Facility (Shelton)</w:t>
      </w:r>
      <w:r>
        <w:tab/>
      </w:r>
      <w:r>
        <w:rPr>
          <w:u w:val="single"/>
        </w:rPr>
        <w:t xml:space="preserve">$3,750,000</w:t>
      </w:r>
    </w:p>
    <w:p>
      <w:pPr>
        <w:spacing w:before="0" w:after="0" w:line="408" w:lineRule="exact"/>
        <w:ind w:left="0" w:right="0" w:firstLine="576"/>
        <w:jc w:val="left"/>
        <w:tabs>
          <w:tab w:val="right" w:leader="dot" w:pos="9936"/>
        </w:tabs>
      </w:pPr>
      <w:r>
        <w:rPr>
          <w:u w:val="single"/>
        </w:rPr>
        <w:t xml:space="preserve">Wastewater Lift Stations (Concrete)</w:t>
      </w:r>
      <w:r>
        <w:tab/>
      </w:r>
      <w:r>
        <w:rPr>
          <w:u w:val="single"/>
        </w:rPr>
        <w:t xml:space="preserve">$567,000</w:t>
      </w:r>
    </w:p>
    <w:p>
      <w:pPr>
        <w:spacing w:before="0" w:after="0" w:line="408" w:lineRule="exact"/>
        <w:ind w:left="0" w:right="0" w:firstLine="576"/>
        <w:jc w:val="left"/>
        <w:tabs>
          <w:tab w:val="right" w:leader="dot" w:pos="9936"/>
        </w:tabs>
      </w:pPr>
      <w:r>
        <w:rPr>
          <w:u w:val="single"/>
        </w:rPr>
        <w:t xml:space="preserve">Wastewater Treatment Facility Improvements (Sultan)</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Water System Improvement Project (Morton)</w:t>
      </w:r>
      <w:r>
        <w:tab/>
      </w:r>
      <w:r>
        <w:rPr>
          <w:u w:val="single"/>
        </w:rPr>
        <w:t xml:space="preserve">$12,418,000</w:t>
      </w:r>
    </w:p>
    <w:p>
      <w:pPr>
        <w:spacing w:before="0" w:after="0" w:line="408" w:lineRule="exact"/>
        <w:ind w:left="0" w:right="0" w:firstLine="576"/>
        <w:jc w:val="left"/>
      </w:pPr>
      <w:r>
        <w:rPr>
          <w:u w:val="single"/>
        </w:rPr>
        <w:t xml:space="preserve">Western Ranchettes Water Distribution System</w:t>
      </w:r>
    </w:p>
    <w:p>
      <w:pPr>
        <w:spacing w:before="0" w:after="0" w:line="408" w:lineRule="exact"/>
        <w:ind w:left="0" w:right="0" w:firstLine="1152"/>
        <w:jc w:val="left"/>
        <w:tabs>
          <w:tab w:val="right" w:leader="dot" w:pos="9936"/>
        </w:tabs>
      </w:pPr>
      <w:r>
        <w:rPr>
          <w:u w:val="single"/>
        </w:rPr>
        <w:t xml:space="preserve">(Puyallup)</w:t>
      </w:r>
      <w:r>
        <w:tab/>
      </w:r>
      <w:r>
        <w:rPr>
          <w:u w:val="single"/>
        </w:rPr>
        <w:t xml:space="preserve">$1,030,000</w:t>
      </w:r>
    </w:p>
    <w:p>
      <w:pPr>
        <w:spacing w:before="0" w:after="0" w:line="408" w:lineRule="exact"/>
        <w:ind w:left="0" w:right="0" w:firstLine="576"/>
        <w:jc w:val="left"/>
      </w:pPr>
      <w:r>
        <w:rPr>
          <w:u w:val="single"/>
        </w:rPr>
        <w:t xml:space="preserve">(10) $747,000 of the public works assistance account—state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$31,409,000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strike/>
        </w:rPr>
        <w:t xml:space="preserve">—</w:t>
      </w: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$97,926,000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$15,928,000</w:t>
      </w:r>
    </w:p>
    <w:p>
      <w:pPr>
        <w:tabs>
          <w:tab w:val="right" w:leader="dot" w:pos="9936"/>
        </w:tabs>
        <w:ind w:left="0" w:right="0" w:firstLine="1440"/>
      </w:pPr>
      <w:r>
        <w:rPr>
          <w:u w:val="single"/>
        </w:rPr>
        <w:t xml:space="preserve">Subtotal Appropriation</w:t>
      </w:r>
      <w:r>
        <w:tab/>
      </w:r>
      <w:r>
        <w:rPr>
          <w:u w:val="single"/>
        </w:rPr>
        <w:t xml:space="preserve">$146,010,000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$112,997,000</w:t>
      </w:r>
      <w:r>
        <w:t>))</w:t>
      </w:r>
    </w:p>
    <w:p>
      <w:pPr>
        <w:tabs>
          <w:tab w:val="right" w:leader="none" w:pos="9936"/>
        </w:tabs>
        <w:ind w:left="0" w:right="0" w:firstLine="1440"/>
      </w:pPr>
      <w:r>
        <w:tab/>
      </w:r>
      <w:r>
        <w:rPr>
          <w:u w:val="single"/>
        </w:rPr>
        <w:t xml:space="preserve">$146,010,000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Chelan Douglas Food Distribution Center (Malaga)</w:t>
      </w:r>
      <w:r>
        <w:tab/>
      </w:r>
      <w:r>
        <w:rPr>
          <w:u w:val="single"/>
        </w:rPr>
        <w:t xml:space="preserve">$1,030,000</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u w:val="single"/>
        </w:rPr>
        <w:t xml:space="preserve">Selah Naches Food Bank (Selah)</w:t>
      </w:r>
      <w:r>
        <w:tab/>
      </w:r>
      <w:r>
        <w:rPr>
          <w:u w:val="single"/>
        </w:rPr>
        <w:t xml:space="preserve">$52,000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$12,586,000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tabs>
          <w:tab w:val="right" w:leader="none" w:pos="9936"/>
        </w:tabs>
        <w:ind w:left="0" w:right="0" w:firstLine="1440"/>
      </w:pPr>
      <w:r>
        <w:tab/>
      </w:r>
      <w:r>
        <w:rPr>
          <w:u w:val="single"/>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 c 332 (uncodified) to read as follows: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permanent supportive housing remediation grants to be provided on a first-come, first-served basis. The funding may be provided for building improvements, rehabilitation, clean-up expenses, and temporary relocation costs associated with property damage, destruction, or contamination of properties providing permanent supportive housing as defined in RCW 36.70A.030. The maximum amount of total funding that the department may provide to any applicant is $50,000 per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r>
        <w:rPr>
          <w:u w:val="single"/>
        </w:rPr>
        <w:t xml:space="preserve">, except that no funding may be directed to the Auburn Resource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$6,318,000</w:t>
      </w:r>
      <w:r>
        <w:t>))</w:t>
      </w:r>
    </w:p>
    <w:p>
      <w:pPr>
        <w:spacing w:before="0" w:after="0" w:line="408" w:lineRule="exact"/>
        <w:ind w:left="0" w:right="0" w:firstLine="0"/>
        <w:jc w:val="left"/>
        <w:tabs>
          <w:tab w:val="right" w:leader="none" w:pos="9936"/>
        </w:tabs>
      </w:pPr>
      <w:r>
        <w:tab/>
      </w:r>
      <w:r>
        <w:rPr>
          <w:u w:val="single"/>
        </w:rPr>
        <w:t xml:space="preserve">$4,818,000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$6,318,000</w:t>
      </w:r>
      <w:r>
        <w:t>))</w:t>
      </w:r>
    </w:p>
    <w:p>
      <w:pPr>
        <w:tabs>
          <w:tab w:val="right" w:leader="none" w:pos="9936"/>
        </w:tabs>
        <w:ind w:left="0" w:right="0" w:firstLine="1440"/>
      </w:pPr>
      <w:r>
        <w:tab/>
      </w:r>
      <w:r>
        <w:rPr>
          <w:u w:val="single"/>
        </w:rPr>
        <w:t xml:space="preserve">$4,818,000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w:t>
      </w:r>
      <w:r>
        <w:rPr>
          <w:u w:val="single"/>
        </w:rPr>
        <w:t xml:space="preserve">and $5,840,000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early learning facility projects in the following amounts:</w:t>
      </w:r>
    </w:p>
    <w:p>
      <w:pPr>
        <w:spacing w:before="0" w:after="0" w:line="408" w:lineRule="exact"/>
        <w:ind w:left="0" w:right="0" w:firstLine="576"/>
        <w:jc w:val="left"/>
        <w:tabs>
          <w:tab w:val="right" w:leader="dot" w:pos="9936"/>
        </w:tabs>
      </w:pPr>
      <w:r>
        <w:rPr>
          <w:u w:val="single"/>
        </w:rPr>
        <w:t xml:space="preserve">Laurel Forest Childcare Center (Bellingham)</w:t>
      </w:r>
      <w:r>
        <w:tab/>
      </w:r>
      <w:r>
        <w:rPr>
          <w:u w:val="single"/>
        </w:rPr>
        <w:t xml:space="preserve">$750,000</w:t>
      </w:r>
    </w:p>
    <w:p>
      <w:pPr>
        <w:spacing w:before="0" w:after="0" w:line="408" w:lineRule="exact"/>
        <w:ind w:left="0" w:right="0" w:firstLine="576"/>
        <w:jc w:val="left"/>
        <w:tabs>
          <w:tab w:val="right" w:leader="dot" w:pos="9936"/>
        </w:tabs>
      </w:pPr>
      <w:r>
        <w:rPr>
          <w:u w:val="single"/>
        </w:rPr>
        <w:t xml:space="preserve">Learning to Grow (Elma)</w:t>
      </w:r>
      <w:r>
        <w:tab/>
      </w:r>
      <w:r>
        <w:rPr>
          <w:u w:val="single"/>
        </w:rPr>
        <w:t xml:space="preserve">$500,000</w:t>
      </w:r>
    </w:p>
    <w:p>
      <w:pPr>
        <w:spacing w:before="0" w:after="0" w:line="408" w:lineRule="exact"/>
        <w:ind w:left="0" w:right="0" w:firstLine="576"/>
        <w:jc w:val="left"/>
        <w:tabs>
          <w:tab w:val="right" w:leader="dot" w:pos="9936"/>
        </w:tabs>
      </w:pPr>
      <w:r>
        <w:rPr/>
        <w:t xml:space="preserve">Monroe ECEAP Facility (Monroe)</w:t>
      </w:r>
      <w:r>
        <w:tab/>
      </w:r>
      <w:r>
        <w:t>((</w:t>
      </w:r>
      <w:r>
        <w:rPr>
          <w:strike/>
        </w:rPr>
        <w:t xml:space="preserve">$361,000</w:t>
      </w:r>
      <w:r>
        <w:t>))</w:t>
      </w:r>
    </w:p>
    <w:p>
      <w:pPr>
        <w:spacing w:before="0" w:after="0" w:line="408" w:lineRule="exact"/>
        <w:ind w:left="0" w:right="0" w:firstLine="576"/>
        <w:jc w:val="left"/>
        <w:tabs>
          <w:tab w:val="right" w:leader="none" w:pos="9936"/>
        </w:tabs>
      </w:pPr>
      <w:r>
        <w:tab/>
      </w:r>
      <w:r>
        <w:rPr>
          <w:u w:val="single"/>
        </w:rPr>
        <w:t xml:space="preserve">$876,000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tabs>
          <w:tab w:val="right" w:leader="dot" w:pos="9936"/>
        </w:tabs>
      </w:pPr>
      <w:r>
        <w:rPr>
          <w:u w:val="single"/>
        </w:rPr>
        <w:t xml:space="preserve">Rainier Valley Early Learning Center (Seattle)</w:t>
      </w:r>
      <w:r>
        <w:tab/>
      </w:r>
      <w:r>
        <w:rPr>
          <w:u w:val="single"/>
        </w:rPr>
        <w:t xml:space="preserve">$4,000,000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u w:val="single"/>
        </w:rPr>
        <w:t xml:space="preserve">Walla Walla YMCA ECEAP (Walla Walla)</w:t>
      </w:r>
      <w:r>
        <w:tab/>
      </w:r>
      <w:r>
        <w:rPr>
          <w:u w:val="single"/>
        </w:rPr>
        <w:t xml:space="preserve">$75,000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w:t>
      </w:r>
      <w:r>
        <w:rPr>
          <w:u w:val="single"/>
        </w:rPr>
        <w:t xml:space="preserve">and $23,160,000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w:t>
      </w:r>
      <w:r>
        <w:t>((</w:t>
      </w:r>
      <w:r>
        <w:rPr>
          <w:strike/>
        </w:rPr>
        <w:t xml:space="preserve">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strike/>
        </w:rPr>
        <w:t xml:space="preserve">(ii) Independently verified information regarding the</w:t>
      </w:r>
      <w:r>
        <w:t>))</w:t>
      </w:r>
      <w:r>
        <w:rPr/>
        <w:t xml:space="preserve"> </w:t>
      </w:r>
      <w:r>
        <w:rPr>
          <w:u w:val="single"/>
        </w:rPr>
        <w:t xml:space="preserve">The</w:t>
      </w:r>
      <w:r>
        <w:rPr/>
        <w:t xml:space="preserve"> interest rates and terms of all loans provided to early learning facilities under this subsection (3);</w:t>
      </w:r>
    </w:p>
    <w:p>
      <w:pPr>
        <w:spacing w:before="0" w:after="0" w:line="408" w:lineRule="exact"/>
        <w:ind w:left="0" w:right="0" w:firstLine="576"/>
        <w:jc w:val="left"/>
      </w:pPr>
      <w:r>
        <w:t>((</w:t>
      </w:r>
      <w:r>
        <w:rPr>
          <w:strike/>
        </w:rPr>
        <w:t xml:space="preserve">(iii) Independently verified or audited information</w:t>
      </w:r>
      <w:r>
        <w:t>))</w:t>
      </w:r>
      <w:r>
        <w:rPr/>
        <w:t xml:space="preserve"> </w:t>
      </w:r>
      <w:r>
        <w:rPr>
          <w:u w:val="single"/>
        </w:rPr>
        <w:t xml:space="preserve">and</w:t>
      </w:r>
    </w:p>
    <w:p>
      <w:pPr>
        <w:spacing w:before="0" w:after="0" w:line="408" w:lineRule="exact"/>
        <w:ind w:left="0" w:right="0" w:firstLine="576"/>
        <w:jc w:val="left"/>
      </w:pPr>
      <w:r>
        <w:rPr>
          <w:u w:val="single"/>
        </w:rPr>
        <w:t xml:space="preserve">(ii) Information</w:t>
      </w:r>
      <w:r>
        <w:rPr/>
        <w:t xml:space="preserve"> showing all private matching dollars, public matching dollars, and revenues received by the contractor from the repayment of loans, clearly delineating revenues received from the repayment of loans provided under this subsection (3)</w:t>
      </w:r>
      <w:r>
        <w:t>((</w:t>
      </w:r>
      <w:r>
        <w:rPr>
          <w:strike/>
        </w:rPr>
        <w:t xml:space="preserve">; and</w:t>
      </w:r>
    </w:p>
    <w:p>
      <w:pPr>
        <w:spacing w:before="0" w:after="0" w:line="408" w:lineRule="exact"/>
        <w:ind w:left="0" w:right="0" w:firstLine="576"/>
        <w:jc w:val="left"/>
      </w:pPr>
      <w:r>
        <w:rPr>
          <w:strike/>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r>
        <w:t>))</w:t>
      </w:r>
      <w:r>
        <w:rPr/>
        <w:t xml:space="preserve">.</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u w:val="single"/>
        </w:rPr>
        <w:t xml:space="preserve">(9)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7017, chapter 332, Laws of 2021 or RCW 43.88.150.</w:t>
      </w:r>
    </w:p>
    <w:p>
      <w:pPr>
        <w:spacing w:before="0" w:after="0" w:line="408" w:lineRule="exact"/>
        <w:ind w:left="0" w:right="0" w:firstLine="576"/>
        <w:jc w:val="left"/>
      </w:pPr>
      <w:r>
        <w:rPr>
          <w:u w:val="single"/>
        </w:rPr>
        <w:t xml:space="preserve">(10) It is the intent of the legislature to reappropriate funding in the 2023-2025 omnibus capital appropriations act for early learning facilities appropriated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$29,000,000</w:t>
      </w:r>
    </w:p>
    <w:p>
      <w:pPr>
        <w:tabs>
          <w:tab w:val="right" w:leader="dot" w:pos="9936"/>
        </w:tabs>
        <w:ind w:left="0" w:right="0" w:firstLine="1440"/>
      </w:pPr>
      <w:r>
        <w:rPr/>
        <w:t xml:space="preserve">Subtotal Appropriation</w:t>
      </w:r>
      <w:r>
        <w:tab/>
      </w:r>
      <w:r>
        <w:t>((</w:t>
      </w:r>
      <w:r>
        <w:rPr>
          <w:strike/>
        </w:rPr>
        <w:t xml:space="preserve">$32,500,000</w:t>
      </w:r>
      <w:r>
        <w:t>))</w:t>
      </w:r>
    </w:p>
    <w:p>
      <w:pPr>
        <w:tabs>
          <w:tab w:val="right" w:leader="none" w:pos="9936"/>
        </w:tabs>
        <w:ind w:left="0" w:right="0" w:firstLine="1440"/>
      </w:pPr>
      <w:r>
        <w:tab/>
      </w:r>
      <w:r>
        <w:rPr>
          <w:u w:val="single"/>
        </w:rPr>
        <w:t xml:space="preserve">$61,500,000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$32,500,000</w:t>
      </w:r>
      <w:r>
        <w:t>))</w:t>
      </w:r>
    </w:p>
    <w:p>
      <w:pPr>
        <w:tabs>
          <w:tab w:val="right" w:leader="none" w:pos="9936"/>
        </w:tabs>
        <w:ind w:left="0" w:right="0" w:firstLine="1440"/>
      </w:pPr>
      <w:r>
        <w:tab/>
      </w:r>
      <w:r>
        <w:rPr>
          <w:u w:val="single"/>
        </w:rPr>
        <w:t xml:space="preserve">$61,500,000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w:t>
      </w:r>
      <w:r>
        <w:rPr>
          <w:u w:val="single"/>
        </w:rPr>
        <w:t xml:space="preserve">state building construction account</w:t>
      </w:r>
      <w:r>
        <w:rPr>
          <w:rFonts w:ascii="Times New Roman" w:hAnsi="Times New Roman"/>
          <w:u w:val="single"/>
        </w:rPr>
        <w:t xml:space="preserve">—</w:t>
      </w:r>
      <w:r>
        <w:rPr>
          <w:u w:val="single"/>
        </w:rPr>
        <w:t xml:space="preserve">state appropriation and $1,950,000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w:t>
      </w:r>
      <w:r>
        <w:rPr>
          <w:u w:val="single"/>
        </w:rPr>
        <w:t xml:space="preserve">state building construction account</w:t>
      </w:r>
      <w:r>
        <w:rPr>
          <w:rFonts w:ascii="Times New Roman" w:hAnsi="Times New Roman"/>
          <w:u w:val="single"/>
        </w:rPr>
        <w:t xml:space="preserve">—</w:t>
      </w:r>
      <w:r>
        <w:rPr>
          <w:u w:val="single"/>
        </w:rPr>
        <w:t xml:space="preserve">state appropriation and $1,950,000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two 16-bed crisis triage and stabilization facilities in the King county region</w:t>
      </w:r>
      <w:r>
        <w:t>((</w:t>
      </w:r>
      <w:r>
        <w:rPr>
          <w:strike/>
        </w:rPr>
        <w:t xml:space="preserve">, one within the city of Seattle and one in south King county,</w:t>
      </w:r>
      <w:r>
        <w:t>))</w:t>
      </w:r>
      <w:r>
        <w:rPr/>
        <w:t xml:space="preserve">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w:t>
      </w:r>
      <w:r>
        <w:rPr>
          <w:u w:val="single"/>
        </w:rPr>
        <w:t xml:space="preserve">state building construction account</w:t>
      </w:r>
      <w:r>
        <w:rPr>
          <w:rFonts w:ascii="Times New Roman" w:hAnsi="Times New Roman"/>
          <w:u w:val="single"/>
        </w:rPr>
        <w:t xml:space="preserve">—</w:t>
      </w:r>
      <w:r>
        <w:rPr>
          <w:u w:val="single"/>
        </w:rPr>
        <w:t xml:space="preserve">state appropriation and $4,275,000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u w:val="single"/>
        </w:rPr>
        <w:t xml:space="preserve">EvergreenHealth Monroe (Monroe)</w:t>
      </w:r>
      <w:r>
        <w:tab/>
      </w:r>
      <w:r>
        <w:rPr>
          <w:u w:val="single"/>
        </w:rPr>
        <w:t xml:space="preserve">$4,275,000</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pPr>
      <w:r>
        <w:rPr/>
        <w:t xml:space="preserve">(b) $8,116,000 of the </w:t>
      </w:r>
      <w:r>
        <w:rPr>
          <w:u w:val="single"/>
        </w:rPr>
        <w:t xml:space="preserve">state building construction account</w:t>
      </w:r>
      <w:r>
        <w:rPr>
          <w:rFonts w:ascii="Times New Roman" w:hAnsi="Times New Roman"/>
          <w:u w:val="single"/>
        </w:rPr>
        <w:t xml:space="preserve">—</w:t>
      </w:r>
      <w:r>
        <w:rPr>
          <w:u w:val="single"/>
        </w:rPr>
        <w:t xml:space="preserve">state appropriation and $21,775,000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pPr>
      <w:r>
        <w:rPr>
          <w:u w:val="single"/>
        </w:rPr>
        <w:t xml:space="preserve">Comprehensive Health Care - Goldendale Facility</w:t>
      </w:r>
    </w:p>
    <w:p>
      <w:pPr>
        <w:spacing w:before="0" w:after="0" w:line="408" w:lineRule="exact"/>
        <w:ind w:left="0" w:right="0" w:firstLine="1152"/>
        <w:jc w:val="left"/>
        <w:tabs>
          <w:tab w:val="right" w:leader="dot" w:pos="9936"/>
        </w:tabs>
      </w:pPr>
      <w:r>
        <w:rPr>
          <w:u w:val="single"/>
        </w:rPr>
        <w:t xml:space="preserve">(Goldendale)</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Evergreen Recovery Center (Everett)</w:t>
      </w:r>
      <w:r>
        <w:tab/>
      </w:r>
      <w:r>
        <w:rPr>
          <w:u w:val="single"/>
        </w:rPr>
        <w:t xml:space="preserve">$1,000,000</w:t>
      </w:r>
    </w:p>
    <w:p>
      <w:pPr>
        <w:spacing w:before="0" w:after="0" w:line="408" w:lineRule="exact"/>
        <w:ind w:left="0" w:right="0" w:firstLine="576"/>
        <w:jc w:val="left"/>
      </w:pPr>
      <w:r>
        <w:rPr>
          <w:u w:val="single"/>
        </w:rPr>
        <w:t xml:space="preserve">Expansion &amp; Enhancement of Opioid Clinic in Seattle</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Jamestown S'Klallam (Sequim)</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Lummi Nation Healing Wellness Center (Bellingham)</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Lynnwood Community Recovery Center (Lynnwood)</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Maplewood Enhanced Services Facility (Bellingham)</w:t>
      </w:r>
      <w:r>
        <w:tab/>
      </w:r>
      <w:r>
        <w:rPr>
          <w:u w:val="single"/>
        </w:rPr>
        <w:t xml:space="preserve">$1,500,000</w:t>
      </w:r>
    </w:p>
    <w:p>
      <w:pPr>
        <w:spacing w:before="0" w:after="0" w:line="408" w:lineRule="exact"/>
        <w:ind w:left="0" w:right="0" w:firstLine="576"/>
        <w:jc w:val="left"/>
      </w:pPr>
      <w:r>
        <w:rPr>
          <w:u w:val="single"/>
        </w:rPr>
        <w:t xml:space="preserve">NE Spokane Community Behavioral Health Center</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$700,000</w:t>
      </w:r>
    </w:p>
    <w:p>
      <w:pPr>
        <w:spacing w:before="0" w:after="0" w:line="408" w:lineRule="exact"/>
        <w:ind w:left="0" w:right="0" w:firstLine="576"/>
        <w:jc w:val="left"/>
        <w:tabs>
          <w:tab w:val="right" w:leader="dot" w:pos="9936"/>
        </w:tabs>
      </w:pPr>
      <w:r>
        <w:rPr>
          <w:u w:val="single"/>
        </w:rPr>
        <w:t xml:space="preserve">Oxford Housing Program in Lacey (Lacey)</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SIHB Thunderbird Treatment Center (Seattle)</w:t>
      </w:r>
      <w:r>
        <w:tab/>
      </w:r>
      <w:r>
        <w:rPr>
          <w:u w:val="single"/>
        </w:rPr>
        <w:t xml:space="preserve">$3,000,000</w:t>
      </w:r>
    </w:p>
    <w:p>
      <w:pPr>
        <w:spacing w:before="0" w:after="0" w:line="408" w:lineRule="exact"/>
        <w:ind w:left="0" w:right="0" w:firstLine="576"/>
        <w:jc w:val="left"/>
      </w:pPr>
      <w:r>
        <w:rPr>
          <w:u w:val="single"/>
        </w:rPr>
        <w:t xml:space="preserve">Three Rivers Behavioral Health Recovery Center</w:t>
      </w:r>
    </w:p>
    <w:p>
      <w:pPr>
        <w:spacing w:before="0" w:after="0" w:line="408" w:lineRule="exact"/>
        <w:ind w:left="0" w:right="0" w:firstLine="1152"/>
        <w:jc w:val="left"/>
        <w:tabs>
          <w:tab w:val="right" w:leader="dot" w:pos="9936"/>
        </w:tabs>
      </w:pPr>
      <w:r>
        <w:rPr>
          <w:u w:val="single"/>
        </w:rPr>
        <w:t xml:space="preserve">(Kennewick)</w:t>
      </w:r>
      <w:r>
        <w:tab/>
      </w:r>
      <w:r>
        <w:rPr>
          <w:u w:val="single"/>
        </w:rPr>
        <w:t xml:space="preserve">$1,545,000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$28,000,000</w:t>
      </w:r>
    </w:p>
    <w:p>
      <w:pPr>
        <w:tabs>
          <w:tab w:val="right" w:leader="dot" w:pos="9936"/>
        </w:tabs>
        <w:ind w:left="0" w:right="0" w:firstLine="1440"/>
      </w:pPr>
      <w:r>
        <w:rPr>
          <w:u w:val="single"/>
        </w:rPr>
        <w:t xml:space="preserve">Subtotal Appropriation</w:t>
      </w:r>
      <w:r>
        <w:tab/>
      </w:r>
      <w:r>
        <w:rPr>
          <w:u w:val="single"/>
        </w:rPr>
        <w:t xml:space="preserve">$123,164,000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t>((</w:t>
      </w:r>
      <w:r>
        <w:rPr>
          <w:strike/>
        </w:rPr>
        <w:t xml:space="preserve">$215,164,000</w:t>
      </w:r>
      <w:r>
        <w:t>))</w:t>
      </w:r>
    </w:p>
    <w:p>
      <w:pPr>
        <w:tabs>
          <w:tab w:val="right" w:leader="none" w:pos="9936"/>
        </w:tabs>
        <w:ind w:left="0" w:right="0" w:firstLine="1440"/>
      </w:pPr>
      <w:r>
        <w:tab/>
      </w:r>
      <w:r>
        <w:rPr>
          <w:u w:val="single"/>
        </w:rPr>
        <w:t xml:space="preserve">$243,164,000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 </w:t>
      </w:r>
      <w:r>
        <w:rPr>
          <w:u w:val="single"/>
        </w:rPr>
        <w:t xml:space="preserve">and</w:t>
      </w:r>
    </w:p>
    <w:p>
      <w:pPr>
        <w:spacing w:before="0" w:after="0" w:line="408" w:lineRule="exact"/>
        <w:ind w:left="0" w:right="0" w:firstLine="576"/>
        <w:jc w:val="left"/>
      </w:pPr>
      <w:r>
        <w:rPr/>
        <w:t xml:space="preserve">(iii) </w:t>
      </w:r>
      <w:r>
        <w:t>((</w:t>
      </w:r>
      <w:r>
        <w:rPr>
          <w:strike/>
        </w:rPr>
        <w:t xml:space="preserve">Nonprofit organizations;</w:t>
      </w:r>
    </w:p>
    <w:p>
      <w:pPr>
        <w:spacing w:before="0" w:after="0" w:line="408" w:lineRule="exact"/>
        <w:ind w:left="0" w:right="0" w:firstLine="576"/>
        <w:jc w:val="left"/>
      </w:pPr>
      <w:r>
        <w:rPr>
          <w:strike/>
        </w:rPr>
        <w:t xml:space="preserve">(iv) Nonprofit cooperative organizations; and</w:t>
      </w:r>
    </w:p>
    <w:p>
      <w:pPr>
        <w:spacing w:before="0" w:after="0" w:line="408" w:lineRule="exact"/>
        <w:ind w:left="0" w:right="0" w:firstLine="576"/>
        <w:jc w:val="left"/>
      </w:pPr>
      <w:r>
        <w:rPr>
          <w:strike/>
        </w:rPr>
        <w:t xml:space="preserve">(v)</w:t>
      </w:r>
      <w:r>
        <w:t>))</w:t>
      </w:r>
      <w:r>
        <w:rPr/>
        <w:t xml:space="preserve"> Multiparty entities comprised </w:t>
      </w:r>
      <w:r>
        <w:rPr>
          <w:u w:val="single"/>
        </w:rPr>
        <w:t xml:space="preserve">exclusively</w:t>
      </w:r>
      <w:r>
        <w:rPr/>
        <w:t xml:space="preserve"> of a combination of </w:t>
      </w:r>
      <w:r>
        <w:t>((</w:t>
      </w:r>
      <w:r>
        <w:rPr>
          <w:strike/>
        </w:rPr>
        <w:t xml:space="preserve">public entity members or private entity members. A multiparty entity cannot be solely comprised of private entities</w:t>
      </w:r>
      <w:r>
        <w:t>))</w:t>
      </w:r>
      <w:r>
        <w:rPr/>
        <w:t xml:space="preserve"> </w:t>
      </w:r>
      <w:r>
        <w:rPr>
          <w:u w:val="single"/>
        </w:rPr>
        <w:t xml:space="preserve">local governments or tribal entities</w:t>
      </w:r>
      <w:r>
        <w:rPr/>
        <w:t xml:space="preserve">.</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w:t>
      </w:r>
      <w:r>
        <w:rPr>
          <w:u w:val="single"/>
        </w:rPr>
        <w:t xml:space="preserve">, as defined in RCW 43.330.530,</w:t>
      </w:r>
      <w:r>
        <w:rPr/>
        <w:t xml:space="preserve"> to end users in the proposed project area </w:t>
      </w:r>
      <w:r>
        <w:t>((</w:t>
      </w:r>
      <w:r>
        <w:rPr>
          <w:strike/>
        </w:rPr>
        <w:t xml:space="preserve">at speeds equal to or greater than the state speed goals provided in RCW 43.330.536</w:t>
      </w:r>
      <w:r>
        <w:t>))</w:t>
      </w:r>
      <w:r>
        <w:rPr/>
        <w:t xml:space="preserve">.</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r>
        <w:rPr>
          <w:u w:val="single"/>
        </w:rPr>
        <w:t xml:space="preserve">and</w:t>
      </w:r>
    </w:p>
    <w:p>
      <w:pPr>
        <w:spacing w:before="0" w:after="0" w:line="408" w:lineRule="exact"/>
        <w:ind w:left="0" w:right="0" w:firstLine="576"/>
        <w:jc w:val="left"/>
      </w:pPr>
      <w:r>
        <w:rPr/>
        <w:t xml:space="preserve">(D) </w:t>
      </w:r>
      <w:r>
        <w:t>((</w:t>
      </w:r>
      <w:r>
        <w:rPr>
          <w:strike/>
        </w:rPr>
        <w:t xml:space="preserve">Nonprofit organizations; and</w:t>
      </w:r>
    </w:p>
    <w:p>
      <w:pPr>
        <w:spacing w:before="0" w:after="0" w:line="408" w:lineRule="exact"/>
        <w:ind w:left="0" w:right="0" w:firstLine="576"/>
        <w:jc w:val="left"/>
      </w:pPr>
      <w:r>
        <w:rPr>
          <w:strike/>
        </w:rPr>
        <w:t xml:space="preserve">(E)</w:t>
      </w:r>
      <w:r>
        <w:t>))</w:t>
      </w:r>
      <w:r>
        <w:rPr/>
        <w:t xml:space="preserve"> Multiparty entities comprised </w:t>
      </w:r>
      <w:r>
        <w:rPr>
          <w:u w:val="single"/>
        </w:rPr>
        <w:t xml:space="preserve">exclusively</w:t>
      </w:r>
      <w:r>
        <w:rPr/>
        <w:t xml:space="preserve"> of </w:t>
      </w:r>
      <w:r>
        <w:t>((</w:t>
      </w:r>
      <w:r>
        <w:rPr>
          <w:strike/>
        </w:rPr>
        <w:t xml:space="preserve">public entity members to fund broadband deployment</w:t>
      </w:r>
      <w:r>
        <w:t>))</w:t>
      </w:r>
      <w:r>
        <w:rPr/>
        <w:t xml:space="preserve"> </w:t>
      </w:r>
      <w:r>
        <w:rPr>
          <w:u w:val="single"/>
        </w:rPr>
        <w:t xml:space="preserve">a combination of local governments or tribal entities</w:t>
      </w:r>
      <w:r>
        <w:rPr/>
        <w:t xml:space="preserve">.</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u w:val="single"/>
        </w:rPr>
        <w:t xml:space="preserve">(e) $225,000 of the coronavirus capital projects account</w:t>
      </w:r>
      <w:r>
        <w:rPr>
          <w:rFonts w:ascii="Times New Roman" w:hAnsi="Times New Roman"/>
          <w:u w:val="single"/>
        </w:rPr>
        <w:t xml:space="preserve">—</w:t>
      </w:r>
      <w:r>
        <w:rPr>
          <w:u w:val="single"/>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0" w:after="0" w:line="408" w:lineRule="exact"/>
        <w:ind w:left="0" w:right="0" w:firstLine="576"/>
        <w:jc w:val="left"/>
      </w:pPr>
      <w:r>
        <w:rPr>
          <w:u w:val="single"/>
        </w:rPr>
        <w:t xml:space="preserve">(6) $50,000,000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strike/>
        </w:rPr>
        <w:t xml:space="preserve">—</w:t>
      </w: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$50,000,000</w:t>
      </w:r>
    </w:p>
    <w:p>
      <w:pPr>
        <w:tabs>
          <w:tab w:val="right" w:leader="dot" w:pos="9936"/>
        </w:tabs>
        <w:ind w:left="0" w:right="0" w:firstLine="1440"/>
      </w:pPr>
      <w:r>
        <w:rPr/>
        <w:t xml:space="preserve">Subtotal Appropriation</w:t>
      </w:r>
      <w:r>
        <w:tab/>
      </w:r>
      <w:r>
        <w:t>((</w:t>
      </w:r>
      <w:r>
        <w:rPr>
          <w:strike/>
        </w:rPr>
        <w:t xml:space="preserve">$326,003,000</w:t>
      </w:r>
      <w:r>
        <w:t>))</w:t>
      </w:r>
    </w:p>
    <w:p>
      <w:pPr>
        <w:tabs>
          <w:tab w:val="right" w:leader="none" w:pos="9936"/>
        </w:tabs>
        <w:ind w:left="0" w:right="0" w:firstLine="1440"/>
      </w:pPr>
      <w:r>
        <w:tab/>
      </w:r>
      <w:r>
        <w:rPr>
          <w:u w:val="single"/>
        </w:rPr>
        <w:t xml:space="preserve">$376,003,000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$326,003,000</w:t>
      </w:r>
      <w:r>
        <w:t>))</w:t>
      </w:r>
    </w:p>
    <w:p>
      <w:pPr>
        <w:tabs>
          <w:tab w:val="right" w:leader="none" w:pos="9936"/>
        </w:tabs>
        <w:ind w:left="0" w:right="0" w:firstLine="1440"/>
      </w:pPr>
      <w:r>
        <w:tab/>
      </w:r>
      <w:r>
        <w:rPr>
          <w:u w:val="single"/>
        </w:rPr>
        <w:t xml:space="preserve">$376,003,000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w:t>
      </w:r>
      <w:r>
        <w:t>((</w:t>
      </w:r>
      <w:r>
        <w:rPr>
          <w:strike/>
        </w:rPr>
        <w:t xml:space="preserve">$5,355,000 of the</w:t>
      </w:r>
      <w:r>
        <w:t>))</w:t>
      </w:r>
      <w:r>
        <w:rPr/>
        <w:t xml:space="preserve"> </w:t>
      </w:r>
      <w:r>
        <w:rPr>
          <w:u w:val="single"/>
        </w:rPr>
        <w:t xml:space="preserve">The</w:t>
      </w:r>
      <w:r>
        <w:rPr/>
        <w:t xml:space="preserv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w:t>
      </w:r>
      <w:r>
        <w:t>((</w:t>
      </w:r>
      <w:r>
        <w:rPr>
          <w:strike/>
        </w:rPr>
        <w:t xml:space="preserve">$2,500,000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w:t>
      </w:r>
      <w:r>
        <w:t>))</w:t>
      </w:r>
      <w:r>
        <w:rPr/>
        <w:t xml:space="preserve">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$2,500,000 of the state building construction account—state appropriation is provided solely for the following list of Communities of Concern Commission projects:</w:t>
      </w:r>
    </w:p>
    <w:p>
      <w:pPr>
        <w:spacing w:before="0" w:after="0" w:line="408" w:lineRule="exact"/>
        <w:ind w:left="0" w:right="0" w:firstLine="576"/>
        <w:jc w:val="left"/>
      </w:pPr>
      <w:r>
        <w:rPr>
          <w:u w:val="single"/>
        </w:rPr>
        <w:t xml:space="preserve">Community to Community, Ejidos Cooperative Farm</w:t>
      </w:r>
    </w:p>
    <w:p>
      <w:pPr>
        <w:spacing w:before="0" w:after="0" w:line="408" w:lineRule="exact"/>
        <w:ind w:left="0" w:right="0" w:firstLine="1152"/>
        <w:jc w:val="left"/>
        <w:tabs>
          <w:tab w:val="right" w:leader="dot" w:pos="9936"/>
        </w:tabs>
      </w:pPr>
      <w:r>
        <w:rPr>
          <w:u w:val="single"/>
        </w:rPr>
        <w:t xml:space="preserve">(Everson)</w:t>
      </w:r>
      <w:r>
        <w:tab/>
      </w:r>
      <w:r>
        <w:rPr>
          <w:u w:val="single"/>
        </w:rPr>
        <w:t xml:space="preserve">$250,000</w:t>
      </w:r>
    </w:p>
    <w:p>
      <w:pPr>
        <w:spacing w:before="0" w:after="0" w:line="408" w:lineRule="exact"/>
        <w:ind w:left="0" w:right="0" w:firstLine="576"/>
        <w:jc w:val="left"/>
      </w:pPr>
      <w:r>
        <w:rPr>
          <w:u w:val="single"/>
        </w:rPr>
        <w:t xml:space="preserve">Foundation for Homeless &amp; Poverty Management, Community</w:t>
      </w:r>
    </w:p>
    <w:p>
      <w:pPr>
        <w:spacing w:before="0" w:after="0" w:line="408" w:lineRule="exact"/>
        <w:ind w:left="0" w:right="0" w:firstLine="1152"/>
        <w:jc w:val="left"/>
        <w:tabs>
          <w:tab w:val="right" w:leader="dot" w:pos="9936"/>
        </w:tabs>
      </w:pPr>
      <w:r>
        <w:rPr>
          <w:u w:val="single"/>
        </w:rPr>
        <w:t xml:space="preserve">Rejuvenation Center (Bremerton)</w:t>
      </w:r>
      <w:r>
        <w:tab/>
      </w:r>
      <w:r>
        <w:rPr>
          <w:u w:val="single"/>
        </w:rPr>
        <w:t xml:space="preserve">$1,200,000</w:t>
      </w:r>
    </w:p>
    <w:p>
      <w:pPr>
        <w:spacing w:before="0" w:after="0" w:line="408" w:lineRule="exact"/>
        <w:ind w:left="0" w:right="0" w:firstLine="576"/>
        <w:jc w:val="left"/>
        <w:tabs>
          <w:tab w:val="right" w:leader="dot" w:pos="9936"/>
        </w:tabs>
      </w:pPr>
      <w:r>
        <w:rPr>
          <w:u w:val="single"/>
        </w:rPr>
        <w:t xml:space="preserve">Northwest Native Canoe Center (Seattle)</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FAME/Equity Alliance Washington, FAME Plaza (Seattle)</w:t>
      </w:r>
      <w:r>
        <w:tab/>
      </w:r>
      <w:r>
        <w:rPr>
          <w:u w:val="single"/>
        </w:rPr>
        <w:t xml:space="preserve">$25,000</w:t>
      </w:r>
    </w:p>
    <w:p>
      <w:pPr>
        <w:spacing w:before="0" w:after="0" w:line="408" w:lineRule="exact"/>
        <w:ind w:left="0" w:right="0" w:firstLine="576"/>
        <w:jc w:val="left"/>
      </w:pPr>
      <w:r>
        <w:rPr>
          <w:u w:val="single"/>
        </w:rPr>
        <w:t xml:space="preserve">Lummi Stepping Stones/Lhaq'temish Foundation, Eagle</w:t>
      </w:r>
    </w:p>
    <w:p>
      <w:pPr>
        <w:spacing w:before="0" w:after="0" w:line="408" w:lineRule="exact"/>
        <w:ind w:left="0" w:right="0" w:firstLine="1152"/>
        <w:jc w:val="left"/>
        <w:tabs>
          <w:tab w:val="right" w:leader="dot" w:pos="9936"/>
        </w:tabs>
      </w:pPr>
      <w:r>
        <w:rPr>
          <w:u w:val="single"/>
        </w:rPr>
        <w:t xml:space="preserve">Haven Cottage Village (Bellingham)</w:t>
      </w:r>
      <w:r>
        <w:tab/>
      </w:r>
      <w:r>
        <w:rPr>
          <w:u w:val="single"/>
        </w:rPr>
        <w:t xml:space="preserve">$225,000</w:t>
      </w:r>
    </w:p>
    <w:p>
      <w:pPr>
        <w:spacing w:before="0" w:after="0" w:line="408" w:lineRule="exact"/>
        <w:ind w:left="0" w:right="0" w:firstLine="576"/>
        <w:jc w:val="left"/>
      </w:pPr>
      <w:r>
        <w:rPr>
          <w:u w:val="single"/>
        </w:rPr>
        <w:t xml:space="preserve">(b) $10,650,000 of the 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t>((</w:t>
      </w:r>
      <w:r>
        <w:rPr>
          <w:strike/>
        </w:rPr>
        <w:t xml:space="preserve">Communities of Concern Commission (Seattle)</w:t>
      </w:r>
      <w:r>
        <w:tab/>
      </w:r>
      <w:r>
        <w:rPr>
          <w:strike/>
        </w:rPr>
        <w:t xml:space="preserve">$3,000,000</w:t>
      </w:r>
      <w:r>
        <w:t>))</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$10,000,000</w:t>
      </w:r>
      <w:r>
        <w:t>))</w:t>
      </w:r>
      <w:r>
        <w:rPr/>
        <w:t xml:space="preserve"> </w:t>
      </w:r>
      <w:r>
        <w:rPr>
          <w:u w:val="single"/>
        </w:rPr>
        <w:t xml:space="preserve">$28,522,000</w:t>
      </w:r>
      <w:r>
        <w:rPr/>
        <w:t xml:space="preserve"> of the appropriation is provided solely for the department to provide grants to childcare providers for minor renovations and small capital purchases and projects. The grants are intended to support childcare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strike/>
        </w:rPr>
        <w:t xml:space="preserve">—</w:t>
      </w:r>
      <w:r>
        <w:rPr/>
        <w:t xml:space="preserve">Federal</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$28,522,000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$10,000,000</w:t>
      </w:r>
      <w:r>
        <w:t>))</w:t>
      </w:r>
    </w:p>
    <w:p>
      <w:pPr>
        <w:tabs>
          <w:tab w:val="right" w:leader="none" w:pos="9936"/>
        </w:tabs>
        <w:ind w:left="0" w:right="0" w:firstLine="1440"/>
      </w:pPr>
      <w:r>
        <w:tab/>
      </w:r>
      <w:r>
        <w:rPr>
          <w:u w:val="single"/>
        </w:rPr>
        <w:t xml:space="preserve">$28,522,000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$926,000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Fire Protection Services Capital Grant Program (91001985)</w:t>
      </w:r>
    </w:p>
    <w:p>
      <w:pPr>
        <w:spacing w:before="120" w:after="0" w:line="408" w:lineRule="exact"/>
        <w:ind w:left="0" w:right="0" w:firstLine="576"/>
        <w:jc w:val="left"/>
      </w:pPr>
      <w:r>
        <w:rPr/>
        <w:t xml:space="preserve">(1)(a) The appropriation in this section is provided solely for a fire protection services capital grant program for the following list of projects:</w:t>
      </w:r>
    </w:p>
    <w:p>
      <w:pPr>
        <w:spacing w:before="0" w:after="0" w:line="408" w:lineRule="exact"/>
        <w:ind w:left="0" w:right="0" w:firstLine="576"/>
        <w:jc w:val="left"/>
        <w:tabs>
          <w:tab w:val="right" w:leader="dot" w:pos="9936"/>
        </w:tabs>
      </w:pPr>
      <w:r>
        <w:rPr/>
        <w:t xml:space="preserve">Lake Chelan EMS Design (Chelan)</w:t>
      </w:r>
      <w:r>
        <w:tab/>
      </w:r>
      <w:r>
        <w:rPr/>
        <w:t xml:space="preserve">$191,000</w:t>
      </w:r>
    </w:p>
    <w:p>
      <w:pPr>
        <w:spacing w:before="0" w:after="0" w:line="408" w:lineRule="exact"/>
        <w:ind w:left="0" w:right="0" w:firstLine="576"/>
        <w:jc w:val="left"/>
        <w:tabs>
          <w:tab w:val="right" w:leader="dot" w:pos="9936"/>
        </w:tabs>
      </w:pPr>
      <w:r>
        <w:rPr/>
        <w:t xml:space="preserve">Lewis County Fire District #5 (Napavine)</w:t>
      </w:r>
      <w:r>
        <w:tab/>
      </w:r>
      <w:r>
        <w:rPr/>
        <w:t xml:space="preserve">$2,000,000</w:t>
      </w:r>
    </w:p>
    <w:p>
      <w:pPr>
        <w:spacing w:before="0" w:after="0" w:line="408" w:lineRule="exact"/>
        <w:ind w:left="0" w:right="0" w:firstLine="576"/>
        <w:jc w:val="left"/>
        <w:tabs>
          <w:tab w:val="right" w:leader="dot" w:pos="9936"/>
        </w:tabs>
      </w:pPr>
      <w:r>
        <w:rPr/>
        <w:t xml:space="preserve">Lincoln County Fire District 1 Helipad (Sprague)</w:t>
      </w:r>
      <w:r>
        <w:tab/>
      </w:r>
      <w:r>
        <w:rPr/>
        <w:t xml:space="preserve">$103,000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$772,000</w:t>
      </w:r>
    </w:p>
    <w:p>
      <w:pPr>
        <w:spacing w:before="0" w:after="0" w:line="408" w:lineRule="exact"/>
        <w:ind w:left="0" w:right="0" w:firstLine="576"/>
        <w:jc w:val="left"/>
        <w:tabs>
          <w:tab w:val="right" w:leader="dot" w:pos="9936"/>
        </w:tabs>
      </w:pPr>
      <w:r>
        <w:rPr/>
        <w:t xml:space="preserve">WCFD #8 Station 34 replacement (Bellingham)</w:t>
      </w:r>
      <w:r>
        <w:tab/>
      </w:r>
      <w:r>
        <w:rPr/>
        <w:t xml:space="preserve">$2,000,000</w:t>
      </w:r>
    </w:p>
    <w:p>
      <w:pPr>
        <w:spacing w:before="0" w:after="0" w:line="408" w:lineRule="exact"/>
        <w:ind w:left="0" w:right="0" w:firstLine="576"/>
        <w:jc w:val="left"/>
        <w:tabs>
          <w:tab w:val="right" w:leader="dot" w:pos="9936"/>
        </w:tabs>
      </w:pPr>
      <w:r>
        <w:rPr/>
        <w:t xml:space="preserve">Yakima County Fire District 12 (Yakima)</w:t>
      </w:r>
      <w:r>
        <w:tab/>
      </w:r>
      <w:r>
        <w:rPr/>
        <w:t xml:space="preserve">$10,000</w:t>
      </w:r>
    </w:p>
    <w:p>
      <w:pPr>
        <w:spacing w:before="0" w:after="0" w:line="408" w:lineRule="exact"/>
        <w:ind w:left="0" w:right="0" w:firstLine="576"/>
        <w:jc w:val="left"/>
      </w:pPr>
      <w:r>
        <w:rPr/>
        <w:t xml:space="preserve">(b) Grant assistance under this subsection may be given only after private or public match funding is committed. Private or public match funding may consist of cash, equipment, land, buildings, or in-kind contributions. In determining the level of match required, the department shall take into consideration the financial need of the applicant and the economic conditions of the location of the proposed facility.</w:t>
      </w:r>
    </w:p>
    <w:p>
      <w:pPr>
        <w:spacing w:before="0" w:after="0" w:line="408" w:lineRule="exact"/>
        <w:ind w:left="0" w:right="0" w:firstLine="576"/>
        <w:jc w:val="left"/>
      </w:pPr>
      <w:r>
        <w:rPr/>
        <w:t xml:space="preserve">(c) In contracts for grants authorized under this subsection,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(2)(a) The department must establish a competitive process to solicit proposals for and award funding to local governments located in a rural county, as defined in RCW 43.160.020, in planning, acquiring, constructing, improving, reconstructing, repairing, replacing, or rehabilitating facilities providing fire protection services.</w:t>
      </w:r>
    </w:p>
    <w:p>
      <w:pPr>
        <w:spacing w:before="0" w:after="0" w:line="408" w:lineRule="exact"/>
        <w:ind w:left="0" w:right="0" w:firstLine="576"/>
        <w:jc w:val="left"/>
      </w:pPr>
      <w:r>
        <w:rPr/>
        <w:t xml:space="preserve">(b) The department must establish a committee to develop the grant program criteria, determine a process for prioritizing applications, and review proposals. The committee must be composed of no less than one representative each from the department, a fire protection district, a county, and a city.</w:t>
      </w:r>
    </w:p>
    <w:p>
      <w:pPr>
        <w:spacing w:before="0" w:after="0" w:line="408" w:lineRule="exact"/>
        <w:ind w:left="0" w:right="0" w:firstLine="576"/>
        <w:jc w:val="left"/>
      </w:pPr>
      <w:r>
        <w:rPr/>
        <w:t xml:space="preserve">(c) The department must conduct a statewide solicitation of project applications. The department must evaluate and rank applications in consultation with the committee established in (b) of this subsection, using objective criteria. The department must consider, at a minimum and in any order, the following factors in prioritizing projects:</w:t>
      </w:r>
    </w:p>
    <w:p>
      <w:pPr>
        <w:spacing w:before="0" w:after="0" w:line="408" w:lineRule="exact"/>
        <w:ind w:left="0" w:right="0" w:firstLine="576"/>
        <w:jc w:val="left"/>
      </w:pPr>
      <w:r>
        <w:rPr/>
        <w:t xml:space="preserve">(i) The insurance services office fire rating for the jurisdiction providing the fire protection services in the facility;</w:t>
      </w:r>
    </w:p>
    <w:p>
      <w:pPr>
        <w:spacing w:before="0" w:after="0" w:line="408" w:lineRule="exact"/>
        <w:ind w:left="0" w:right="0" w:firstLine="576"/>
        <w:jc w:val="left"/>
      </w:pPr>
      <w:r>
        <w:rPr/>
        <w:t xml:space="preserve">(ii) The extent to which the project leverages other funding or resources;</w:t>
      </w:r>
    </w:p>
    <w:p>
      <w:pPr>
        <w:spacing w:before="0" w:after="0" w:line="408" w:lineRule="exact"/>
        <w:ind w:left="0" w:right="0" w:firstLine="576"/>
        <w:jc w:val="left"/>
      </w:pPr>
      <w:r>
        <w:rPr/>
        <w:t xml:space="preserve">(iii) The ability of the local government providing the fire protection services to levy local resources;</w:t>
      </w:r>
    </w:p>
    <w:p>
      <w:pPr>
        <w:spacing w:before="0" w:after="0" w:line="408" w:lineRule="exact"/>
        <w:ind w:left="0" w:right="0" w:firstLine="576"/>
        <w:jc w:val="left"/>
      </w:pPr>
      <w:r>
        <w:rPr/>
        <w:t xml:space="preserve">(iv) Whether the project is critical in nature and would affect the health and safety of the people in the community of service;</w:t>
      </w:r>
    </w:p>
    <w:p>
      <w:pPr>
        <w:spacing w:before="0" w:after="0" w:line="408" w:lineRule="exact"/>
        <w:ind w:left="0" w:right="0" w:firstLine="576"/>
        <w:jc w:val="left"/>
      </w:pPr>
      <w:r>
        <w:rPr/>
        <w:t xml:space="preserve">(v) The extent to which the project is ready to proceed to construction;</w:t>
      </w:r>
    </w:p>
    <w:p>
      <w:pPr>
        <w:spacing w:before="0" w:after="0" w:line="408" w:lineRule="exact"/>
        <w:ind w:left="0" w:right="0" w:firstLine="576"/>
        <w:jc w:val="left"/>
      </w:pPr>
      <w:r>
        <w:rPr/>
        <w:t xml:space="preserve">(vi) Whether the project is located in a distressed area as defined in RCW 43.168.020; and</w:t>
      </w:r>
    </w:p>
    <w:p>
      <w:pPr>
        <w:spacing w:before="0" w:after="0" w:line="408" w:lineRule="exact"/>
        <w:ind w:left="0" w:right="0" w:firstLine="576"/>
        <w:jc w:val="left"/>
      </w:pPr>
      <w:r>
        <w:rPr/>
        <w:t xml:space="preserve">(vii) Whether the project consolidates or regionalizes services.</w:t>
      </w:r>
    </w:p>
    <w:p>
      <w:pPr>
        <w:spacing w:before="0" w:after="0" w:line="408" w:lineRule="exact"/>
        <w:ind w:left="0" w:right="0" w:firstLine="576"/>
        <w:jc w:val="left"/>
      </w:pPr>
      <w:r>
        <w:rPr/>
        <w:t xml:space="preserve">(d) The department must submit a prioritized list of recommended projects to the governor and the fiscal committees of the legislature by October 1, 2022, for inclusion in the department's 2023-2025 biennial capital budget request. The list must include a description of each project, the amount of recommended state funding, and documentation of nonstate funding to be used for the project. Individual grants may not exceed $2,000,000. The total amount of recommended state funding for the projects on a biennial project list may not exceed $10,000,000.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Homeless Youth Facilities (91001991)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Access to Our Community (Tukwila)</w:t>
      </w:r>
      <w:r>
        <w:tab/>
      </w:r>
      <w:r>
        <w:rPr/>
        <w:t xml:space="preserve">$250,000</w:t>
      </w:r>
    </w:p>
    <w:p>
      <w:pPr>
        <w:spacing w:before="0" w:after="0" w:line="408" w:lineRule="exact"/>
        <w:ind w:left="0" w:right="0" w:firstLine="576"/>
        <w:jc w:val="left"/>
        <w:tabs>
          <w:tab w:val="right" w:leader="dot" w:pos="9936"/>
        </w:tabs>
      </w:pPr>
      <w:r>
        <w:rPr/>
        <w:t xml:space="preserve">Communities of Color Coalition (Everett)</w:t>
      </w:r>
      <w:r>
        <w:tab/>
      </w:r>
      <w:r>
        <w:rPr/>
        <w:t xml:space="preserve">$3,400,000</w:t>
      </w:r>
    </w:p>
    <w:p>
      <w:pPr>
        <w:spacing w:before="0" w:after="0" w:line="408" w:lineRule="exact"/>
        <w:ind w:left="0" w:right="0" w:firstLine="576"/>
        <w:jc w:val="left"/>
        <w:tabs>
          <w:tab w:val="right" w:leader="dot" w:pos="9936"/>
        </w:tabs>
      </w:pPr>
      <w:r>
        <w:rPr/>
        <w:t xml:space="preserve">Community Youth Services (Olympia)</w:t>
      </w:r>
      <w:r>
        <w:tab/>
      </w:r>
      <w:r>
        <w:rPr/>
        <w:t xml:space="preserve">$100,000</w:t>
      </w:r>
    </w:p>
    <w:p>
      <w:pPr>
        <w:spacing w:before="0" w:after="0" w:line="408" w:lineRule="exact"/>
        <w:ind w:left="0" w:right="0" w:firstLine="576"/>
        <w:jc w:val="left"/>
        <w:tabs>
          <w:tab w:val="right" w:leader="dot" w:pos="9936"/>
        </w:tabs>
      </w:pPr>
      <w:r>
        <w:rPr/>
        <w:t xml:space="preserve">Friends of Youth (Redmond)</w:t>
      </w:r>
      <w:r>
        <w:tab/>
      </w:r>
      <w:r>
        <w:rPr/>
        <w:t xml:space="preserve">$2,500,000</w:t>
      </w:r>
    </w:p>
    <w:p>
      <w:pPr>
        <w:spacing w:before="0" w:after="0" w:line="408" w:lineRule="exact"/>
        <w:ind w:left="0" w:right="0" w:firstLine="576"/>
        <w:jc w:val="left"/>
        <w:tabs>
          <w:tab w:val="right" w:leader="dot" w:pos="9936"/>
        </w:tabs>
      </w:pPr>
      <w:r>
        <w:rPr/>
        <w:t xml:space="preserve">HopeSource (Ellensburg)</w:t>
      </w:r>
      <w:r>
        <w:tab/>
      </w:r>
      <w:r>
        <w:rPr/>
        <w:t xml:space="preserve">$3,300,000</w:t>
      </w:r>
    </w:p>
    <w:p>
      <w:pPr>
        <w:spacing w:before="0" w:after="0" w:line="408" w:lineRule="exact"/>
        <w:ind w:left="0" w:right="0" w:firstLine="576"/>
        <w:jc w:val="left"/>
        <w:tabs>
          <w:tab w:val="right" w:leader="dot" w:pos="9936"/>
        </w:tabs>
      </w:pPr>
      <w:r>
        <w:rPr/>
        <w:t xml:space="preserve">Northwest Youth Services (Burlington)</w:t>
      </w:r>
      <w:r>
        <w:tab/>
      </w:r>
      <w:r>
        <w:rPr/>
        <w:t xml:space="preserve">$100,000</w:t>
      </w:r>
    </w:p>
    <w:p>
      <w:pPr>
        <w:spacing w:before="0" w:after="0" w:line="408" w:lineRule="exact"/>
        <w:ind w:left="0" w:right="0" w:firstLine="576"/>
        <w:jc w:val="left"/>
        <w:tabs>
          <w:tab w:val="right" w:leader="dot" w:pos="9936"/>
        </w:tabs>
      </w:pPr>
      <w:r>
        <w:rPr/>
        <w:t xml:space="preserve">Skagit Valley Family YMCA (Mt. Vernon)</w:t>
      </w:r>
      <w:r>
        <w:tab/>
      </w:r>
      <w:r>
        <w:rPr/>
        <w:t xml:space="preserve">$495,000</w:t>
      </w:r>
    </w:p>
    <w:p>
      <w:pPr>
        <w:spacing w:before="0" w:after="0" w:line="408" w:lineRule="exact"/>
        <w:ind w:left="0" w:right="0" w:firstLine="576"/>
        <w:jc w:val="left"/>
        <w:tabs>
          <w:tab w:val="right" w:leader="dot" w:pos="9936"/>
        </w:tabs>
      </w:pPr>
      <w:r>
        <w:rPr/>
        <w:t xml:space="preserve">Transitional Youth Housing and Services (Seattle)</w:t>
      </w:r>
      <w:r>
        <w:tab/>
      </w:r>
      <w:r>
        <w:rPr/>
        <w:t xml:space="preserve">$750,000</w:t>
      </w:r>
    </w:p>
    <w:p>
      <w:pPr>
        <w:spacing w:before="0" w:after="0" w:line="408" w:lineRule="exact"/>
        <w:ind w:left="0" w:right="0" w:firstLine="576"/>
        <w:jc w:val="left"/>
        <w:tabs>
          <w:tab w:val="right" w:leader="dot" w:pos="9936"/>
        </w:tabs>
      </w:pPr>
      <w:r>
        <w:rPr/>
        <w:t xml:space="preserve">YouthCare (Seattle)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$14,895,000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Dental Capacity Grants (92001175)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in this section is provided solely for the construction and equipment directly associated with dental facilities that provide capacity to address unmet patient need and increased efficiency in dental access. Projects funded in this section must maintain dental services for a period of at least 10 years.</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pPr>
      <w:r>
        <w:rPr/>
        <w:t xml:space="preserve">Battle Ground HealthCare Dental Expansion </w:t>
      </w:r>
    </w:p>
    <w:p>
      <w:pPr>
        <w:spacing w:before="0" w:after="0" w:line="408" w:lineRule="exact"/>
        <w:ind w:left="0" w:right="0" w:firstLine="1152"/>
        <w:jc w:val="left"/>
        <w:tabs>
          <w:tab w:val="right" w:leader="dot" w:pos="9936"/>
        </w:tabs>
      </w:pPr>
      <w:r>
        <w:rPr/>
        <w:t xml:space="preserve">(Battle Ground)</w:t>
      </w:r>
      <w:r>
        <w:tab/>
      </w:r>
      <w:r>
        <w:rPr/>
        <w:t xml:space="preserve">$283,000</w:t>
      </w:r>
    </w:p>
    <w:p>
      <w:pPr>
        <w:spacing w:before="0" w:after="0" w:line="408" w:lineRule="exact"/>
        <w:ind w:left="0" w:right="0" w:firstLine="576"/>
        <w:jc w:val="left"/>
        <w:tabs>
          <w:tab w:val="right" w:leader="dot" w:pos="9936"/>
        </w:tabs>
      </w:pPr>
      <w:r>
        <w:rPr/>
        <w:t xml:space="preserve">Community Health Care (Puyallup)</w:t>
      </w:r>
      <w:r>
        <w:tab/>
      </w:r>
      <w:r>
        <w:rPr/>
        <w:t xml:space="preserve">$1,500,000</w:t>
      </w:r>
    </w:p>
    <w:p>
      <w:pPr>
        <w:spacing w:before="0" w:after="0" w:line="408" w:lineRule="exact"/>
        <w:ind w:left="0" w:right="0" w:firstLine="576"/>
        <w:jc w:val="left"/>
        <w:tabs>
          <w:tab w:val="right" w:leader="dot" w:pos="9936"/>
        </w:tabs>
      </w:pPr>
      <w:r>
        <w:rPr/>
        <w:t xml:space="preserve">Family Health Center (Omak)</w:t>
      </w:r>
      <w:r>
        <w:tab/>
      </w:r>
      <w:r>
        <w:rPr/>
        <w:t xml:space="preserve">$2,500,000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$463,000</w:t>
      </w:r>
    </w:p>
    <w:p>
      <w:pPr>
        <w:spacing w:before="0" w:after="0" w:line="408" w:lineRule="exact"/>
        <w:ind w:left="0" w:right="0" w:firstLine="576"/>
        <w:jc w:val="left"/>
        <w:tabs>
          <w:tab w:val="right" w:leader="dot" w:pos="9936"/>
        </w:tabs>
      </w:pPr>
      <w:r>
        <w:rPr/>
        <w:t xml:space="preserve">Yakima Valley Farmworkers Clinic (Kennewick)</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appropriation in this section is subject to the following conditions and limitations: $1,869,000 of the energy efficiency revolving loan capital account</w:t>
      </w:r>
      <w:r>
        <w:rPr>
          <w:rFonts w:ascii="Times New Roman" w:hAnsi="Times New Roman"/>
        </w:rPr>
        <w:t xml:space="preserve">—</w:t>
      </w:r>
      <w:r>
        <w:rPr/>
        <w:t xml:space="preserve">state appropriation in this section is provided solely as expenditure authority for grant funding received by the department for the energy efficiency revolving loan fund capitalization program in section 40502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$20,000,000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r>
        <w:rPr>
          <w:u w:val="single"/>
        </w:rPr>
        <w:t xml:space="preserve">, except that the final environmental impact statement that includes identification of a preferred alternative for Capitol Lake management must be submitted to the legislative fiscal committees by October 31, 2022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w:t>
      </w:r>
      <w:r>
        <w:rPr>
          <w:rFonts w:ascii="Times New Roman" w:hAnsi="Times New Roman"/>
          <w:u w:val="single"/>
        </w:rPr>
        <w:t xml:space="preserve">—</w:t>
      </w:r>
      <w:r>
        <w:rPr>
          <w:u w:val="single"/>
        </w:rPr>
        <w:t xml:space="preserve">State</w:t>
      </w:r>
      <w:r>
        <w:tab/>
      </w:r>
      <w:r>
        <w:rPr>
          <w:u w:val="single"/>
        </w:rPr>
        <w:t xml:space="preserve">$150,000</w:t>
      </w:r>
    </w:p>
    <w:p>
      <w:pPr>
        <w:tabs>
          <w:tab w:val="right" w:leader="dot" w:pos="9936"/>
        </w:tabs>
        <w:ind w:left="0" w:right="0" w:firstLine="1440"/>
      </w:pPr>
      <w:r>
        <w:rPr>
          <w:u w:val="single"/>
        </w:rPr>
        <w:t xml:space="preserve">Subtotal Appropriation</w:t>
      </w:r>
      <w:r>
        <w:tab/>
      </w:r>
      <w:r>
        <w:rPr>
          <w:u w:val="single"/>
        </w:rPr>
        <w:t xml:space="preserve">$865,000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w:t>
      </w:r>
      <w:r>
        <w:rPr>
          <w:u w:val="single"/>
        </w:rPr>
        <w:t xml:space="preserve">subproject</w:t>
      </w:r>
      <w:r>
        <w:rPr/>
        <w:t xml:space="preserve">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Pritchard building design </w:t>
      </w:r>
      <w:r>
        <w:rPr>
          <w:u w:val="single"/>
        </w:rPr>
        <w:t xml:space="preserve">subproject</w:t>
      </w:r>
      <w:r>
        <w:rPr/>
        <w:t xml:space="preserve">. The design contractor must be selected by January 1, 2023,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u w:val="single"/>
        </w:rPr>
        <w:t xml:space="preserve">(12) If the department receives information that projected costs for any of the subprojects in subsections (3), (4), or (5) of this section will exceed 103 percent of the amount provided in the respective subsection, the department must provide that information to the project executive team committee, along with at least two options to reduce subproject costs to stay within the amount provided for that subproject. Before proceeding with a subproject that would exceed the 103 percent threshold, the department must receive the approval of at least a majority of the project executive team committee.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$90,812,000</w:t>
      </w:r>
      <w:r>
        <w:t>))</w:t>
      </w:r>
    </w:p>
    <w:p>
      <w:pPr>
        <w:spacing w:before="0" w:after="0" w:line="408" w:lineRule="exact"/>
        <w:ind w:left="0" w:right="0" w:firstLine="0"/>
        <w:jc w:val="left"/>
        <w:tabs>
          <w:tab w:val="right" w:leader="none" w:pos="9936"/>
        </w:tabs>
      </w:pPr>
      <w:r>
        <w:tab/>
      </w:r>
      <w:r>
        <w:rPr>
          <w:u w:val="single"/>
        </w:rPr>
        <w:t xml:space="preserve">$127,714,000</w:t>
      </w:r>
    </w:p>
    <w:p>
      <w:pPr>
        <w:tabs>
          <w:tab w:val="right" w:leader="dot" w:pos="9936"/>
        </w:tabs>
        <w:ind w:left="0" w:right="0" w:firstLine="1440"/>
      </w:pPr>
      <w:r>
        <w:rPr/>
        <w:t xml:space="preserve">TOTAL</w:t>
      </w:r>
      <w:r>
        <w:tab/>
      </w:r>
      <w:r>
        <w:t>((</w:t>
      </w:r>
      <w:r>
        <w:rPr>
          <w:strike/>
        </w:rPr>
        <w:t xml:space="preserve">$180,748,000</w:t>
      </w:r>
      <w:r>
        <w:t>))</w:t>
      </w:r>
    </w:p>
    <w:p>
      <w:pPr>
        <w:tabs>
          <w:tab w:val="right" w:leader="none" w:pos="9936"/>
        </w:tabs>
        <w:ind w:left="0" w:right="0" w:firstLine="1440"/>
      </w:pPr>
      <w:r>
        <w:tab/>
      </w:r>
      <w:r>
        <w:rPr>
          <w:u w:val="single"/>
        </w:rPr>
        <w:t xml:space="preserve">$217,650,000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2054</w:t>
      </w:r>
      <w:r>
        <w:rPr/>
        <w:t xml:space="preserve"> (uncodified) is repealed.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$1,450,000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2028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$168,000</w:t>
      </w:r>
    </w:p>
    <w:p>
      <w:pPr>
        <w:tabs>
          <w:tab w:val="right" w:leader="dot" w:pos="9936"/>
        </w:tabs>
        <w:ind w:left="0" w:right="0" w:firstLine="1440"/>
      </w:pPr>
      <w:r>
        <w:rPr>
          <w:u w:val="single"/>
        </w:rPr>
        <w:t xml:space="preserve">Subtotal Appropriation</w:t>
      </w:r>
      <w:r>
        <w:tab/>
      </w:r>
      <w:r>
        <w:rPr>
          <w:u w:val="single"/>
        </w:rPr>
        <w:t xml:space="preserve">$293,000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w:t>
      </w:r>
      <w:r>
        <w:t>))</w:t>
      </w:r>
    </w:p>
    <w:p>
      <w:pPr>
        <w:tabs>
          <w:tab w:val="right" w:leader="none" w:pos="9936"/>
        </w:tabs>
        <w:ind w:left="0" w:right="0" w:firstLine="1440"/>
      </w:pPr>
      <w:r>
        <w:tab/>
      </w:r>
      <w:r>
        <w:rPr>
          <w:u w:val="single"/>
        </w:rPr>
        <w:t xml:space="preserve">$493,000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tabs>
          <w:tab w:val="right" w:leader="none" w:pos="9936"/>
        </w:tabs>
        <w:ind w:left="0" w:right="0" w:firstLine="1440"/>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$2,335,000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$2,285,000</w:t>
      </w:r>
      <w:r>
        <w:t>))</w:t>
      </w:r>
    </w:p>
    <w:p>
      <w:pPr>
        <w:spacing w:before="0" w:after="0" w:line="408" w:lineRule="exact"/>
        <w:ind w:left="0" w:right="0" w:firstLine="0"/>
        <w:jc w:val="left"/>
        <w:tabs>
          <w:tab w:val="right" w:leader="none" w:pos="9936"/>
        </w:tabs>
      </w:pPr>
      <w:r>
        <w:tab/>
      </w:r>
      <w:r>
        <w:rPr>
          <w:u w:val="single"/>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$2,285,000</w:t>
      </w:r>
      <w:r>
        <w:t>))</w:t>
      </w:r>
    </w:p>
    <w:p>
      <w:pPr>
        <w:tabs>
          <w:tab w:val="right" w:leader="none" w:pos="9936"/>
        </w:tabs>
        <w:ind w:left="0" w:right="0" w:firstLine="1440"/>
      </w:pPr>
      <w:r>
        <w:tab/>
      </w:r>
      <w:r>
        <w:rPr>
          <w:u w:val="single"/>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State Agency Compliance with Clean Buildings Law (40000951)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$37,700,000</w:t>
      </w:r>
      <w:r>
        <w:t>))</w:t>
      </w:r>
    </w:p>
    <w:p>
      <w:pPr>
        <w:spacing w:before="0" w:after="0" w:line="408" w:lineRule="exact"/>
        <w:ind w:left="0" w:right="0" w:firstLine="0"/>
        <w:jc w:val="left"/>
        <w:tabs>
          <w:tab w:val="right" w:leader="none" w:pos="9936"/>
        </w:tabs>
      </w:pPr>
      <w:r>
        <w:tab/>
      </w:r>
      <w:r>
        <w:rPr>
          <w:u w:val="single"/>
        </w:rPr>
        <w:t xml:space="preserve">$38,125,000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$57,700,000</w:t>
      </w:r>
      <w:r>
        <w:t>))</w:t>
      </w:r>
    </w:p>
    <w:p>
      <w:pPr>
        <w:tabs>
          <w:tab w:val="right" w:leader="none" w:pos="9936"/>
        </w:tabs>
        <w:ind w:left="0" w:right="0" w:firstLine="1440"/>
      </w:pPr>
      <w:r>
        <w:tab/>
      </w:r>
      <w:r>
        <w:rPr>
          <w:u w:val="single"/>
        </w:rPr>
        <w:t xml:space="preserve">$58,125,000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$4,933,000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tabs>
          <w:tab w:val="right" w:leader="none" w:pos="9936"/>
        </w:tabs>
        <w:ind w:left="0" w:right="0" w:firstLine="1440"/>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tabs>
          <w:tab w:val="right" w:leader="none" w:pos="9936"/>
        </w:tabs>
        <w:ind w:left="0" w:right="0" w:firstLine="1440"/>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2070</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u w:val="single"/>
        </w:rPr>
        <w:t xml:space="preserve">The appropriation in this section is subject to the following conditions and limitations: $20,063,000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assistance to small and disadvantaged communities in section 50104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$216,000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$1,894,000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u w:val="single"/>
        </w:rPr>
        <w:t xml:space="preserve">(3) $78,900,000 of the drinking water assistance account</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drinking water state revolving fund program in section 50102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State Agency Compliance with Clean Buildings Laws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$15,384,000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$39,899,000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$3,719,000</w:t>
      </w:r>
      <w:r>
        <w:t>))</w:t>
      </w:r>
    </w:p>
    <w:p>
      <w:pPr>
        <w:spacing w:before="0" w:after="0" w:line="408" w:lineRule="exact"/>
        <w:ind w:left="0" w:right="0" w:firstLine="0"/>
        <w:jc w:val="left"/>
        <w:tabs>
          <w:tab w:val="right" w:leader="none" w:pos="9936"/>
        </w:tabs>
      </w:pPr>
      <w:r>
        <w:tab/>
      </w:r>
      <w:r>
        <w:rPr>
          <w:u w:val="single"/>
        </w:rPr>
        <w:t xml:space="preserve">$3,520,000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$4,219,000</w:t>
      </w:r>
      <w:r>
        <w:t>))</w:t>
      </w:r>
    </w:p>
    <w:p>
      <w:pPr>
        <w:spacing w:before="0" w:after="0" w:line="408" w:lineRule="exact"/>
        <w:ind w:left="0" w:right="0" w:firstLine="0"/>
        <w:jc w:val="left"/>
        <w:tabs>
          <w:tab w:val="right" w:leader="none" w:pos="9936"/>
        </w:tabs>
      </w:pPr>
      <w:r>
        <w:tab/>
      </w:r>
      <w:r>
        <w:rPr>
          <w:u w:val="single"/>
        </w:rPr>
        <w:t xml:space="preserve">$4,020,000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$1,856,000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$2,973,000</w:t>
      </w:r>
      <w:r>
        <w:t>))</w:t>
      </w:r>
    </w:p>
    <w:p>
      <w:pPr>
        <w:spacing w:before="0" w:after="0" w:line="408" w:lineRule="exact"/>
        <w:ind w:left="0" w:right="0" w:firstLine="0"/>
        <w:jc w:val="left"/>
        <w:tabs>
          <w:tab w:val="right" w:leader="none" w:pos="9936"/>
        </w:tabs>
      </w:pPr>
      <w:r>
        <w:tab/>
      </w:r>
      <w:r>
        <w:rPr>
          <w:u w:val="single"/>
        </w:rPr>
        <w:t xml:space="preserve">$9,812,000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$6,473,000</w:t>
      </w:r>
      <w:r>
        <w:t>))</w:t>
      </w:r>
    </w:p>
    <w:p>
      <w:pPr>
        <w:tabs>
          <w:tab w:val="right" w:leader="none" w:pos="9936"/>
        </w:tabs>
        <w:ind w:left="0" w:right="0" w:firstLine="1440"/>
      </w:pPr>
      <w:r>
        <w:tab/>
      </w:r>
      <w:r>
        <w:rPr>
          <w:u w:val="single"/>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$4,646,000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$11,800,000</w:t>
      </w:r>
      <w:r>
        <w:t>))</w:t>
      </w:r>
    </w:p>
    <w:p>
      <w:pPr>
        <w:spacing w:before="0" w:after="0" w:line="408" w:lineRule="exact"/>
        <w:ind w:left="0" w:right="0" w:firstLine="0"/>
        <w:jc w:val="left"/>
        <w:tabs>
          <w:tab w:val="right" w:leader="none" w:pos="9936"/>
        </w:tabs>
      </w:pPr>
      <w:r>
        <w:tab/>
      </w:r>
      <w:r>
        <w:rPr>
          <w:u w:val="single"/>
        </w:rPr>
        <w:t xml:space="preserve">$10,323,000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t>((</w:t>
      </w:r>
      <w:r>
        <w:rPr>
          <w:strike/>
        </w:rPr>
        <w:t xml:space="preserve">$72,633,000</w:t>
      </w:r>
      <w:r>
        <w:t>))</w:t>
      </w:r>
    </w:p>
    <w:p>
      <w:pPr>
        <w:tabs>
          <w:tab w:val="right" w:leader="none" w:pos="9936"/>
        </w:tabs>
        <w:ind w:left="0" w:right="0" w:firstLine="1440"/>
      </w:pPr>
      <w:r>
        <w:tab/>
      </w:r>
      <w:r>
        <w:rPr>
          <w:u w:val="single"/>
        </w:rPr>
        <w:t xml:space="preserve">$71,156,000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State Agency Compliance with Clean Buildings Law (40000420)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CBCC: Utilidor Mechanical and Electrical System Repair (91000432)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3020, chapter 413, Laws of 2019.</w:t>
      </w:r>
    </w:p>
    <w:p>
      <w:pPr>
        <w:spacing w:before="0" w:after="0" w:line="408" w:lineRule="exact"/>
        <w:ind w:left="0" w:right="0" w:firstLine="576"/>
        <w:jc w:val="left"/>
      </w:pPr>
      <w:r>
        <w:rPr>
          <w:u w:val="single"/>
        </w:rPr>
        <w:t xml:space="preserve">(2) $400,000 of the reappropriation in this section is provided solely for the department to provide to the city of Tacoma to reimburse the developer of the former ASARCO smelter site for costs incurred by the site developer in cleanup and remediation of the former Ruston Way tunnel, including cleanup and remediation costs that occurred prior to June 30, 2019. Before the city of Tacoma may issue the reimbursement, the city must verify that the city and the site developer have properly documented the cleanup costs and that the site developer has released all affected public entities for liability for an amount at least equal to the amount provided in this subsection.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u w:val="single"/>
        </w:rPr>
        <w:t xml:space="preserve">The appropriations in this section are subject to the following conditions and limitations: $33,000,000 of the water pollution control revolving</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If the amounts provided in subsection (1)(b) of this section are not obligated by June 30, 2023, the water banking pilot program established in this section is null and void, and funding is not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 Account</w:t>
      </w:r>
      <w:r>
        <w:rPr>
          <w:rFonts w:ascii="Times New Roman" w:hAnsi="Times New Roman"/>
          <w:u w:val="single"/>
        </w:rPr>
        <w:t xml:space="preserve">—</w:t>
      </w:r>
    </w:p>
    <w:p>
      <w:pPr>
        <w:spacing w:before="0" w:after="0" w:line="408" w:lineRule="exact"/>
        <w:ind w:left="0" w:right="0" w:firstLine="1152"/>
        <w:jc w:val="left"/>
        <w:tabs>
          <w:tab w:val="right" w:leader="dot" w:pos="9936"/>
        </w:tabs>
      </w:pP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$1,035,000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$9,043,000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 The appropriation in this section is subject to the following conditions and limitations: The appropriation in this section is provided solely for the design and construction of new day use facilities and trail development at Anderson Lake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$11,239,000</w:t>
      </w:r>
      <w:r>
        <w:t>))</w:t>
      </w:r>
    </w:p>
    <w:p>
      <w:pPr>
        <w:spacing w:before="0" w:after="0" w:line="408" w:lineRule="exact"/>
        <w:ind w:left="0" w:right="0" w:firstLine="0"/>
        <w:jc w:val="left"/>
        <w:tabs>
          <w:tab w:val="right" w:leader="none" w:pos="9936"/>
        </w:tabs>
      </w:pPr>
      <w:r>
        <w:tab/>
      </w:r>
      <w:r>
        <w:rPr>
          <w:u w:val="single"/>
        </w:rPr>
        <w:t xml:space="preserve">$10,204,000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$31,000,000</w:t>
      </w:r>
      <w:r>
        <w:t>))</w:t>
      </w:r>
    </w:p>
    <w:p>
      <w:pPr>
        <w:tabs>
          <w:tab w:val="right" w:leader="none" w:pos="9936"/>
        </w:tabs>
        <w:ind w:left="0" w:right="0" w:firstLine="1440"/>
      </w:pPr>
      <w:r>
        <w:tab/>
      </w:r>
      <w:r>
        <w:rPr>
          <w:u w:val="single"/>
        </w:rPr>
        <w:t xml:space="preserve">$29,965,000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$39,500,000</w:t>
      </w:r>
      <w:r>
        <w:t>))</w:t>
      </w:r>
    </w:p>
    <w:p>
      <w:pPr>
        <w:spacing w:before="0" w:after="0" w:line="408" w:lineRule="exact"/>
        <w:ind w:left="0" w:right="0" w:firstLine="0"/>
        <w:jc w:val="left"/>
        <w:tabs>
          <w:tab w:val="right" w:leader="none" w:pos="9936"/>
        </w:tabs>
      </w:pPr>
      <w:r>
        <w:tab/>
      </w:r>
      <w:r>
        <w:rPr>
          <w:u w:val="single"/>
        </w:rPr>
        <w:t xml:space="preserve">$40,250,000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$39,500,000</w:t>
      </w:r>
      <w:r>
        <w:t>))</w:t>
      </w:r>
    </w:p>
    <w:p>
      <w:pPr>
        <w:tabs>
          <w:tab w:val="right" w:leader="none" w:pos="9936"/>
        </w:tabs>
        <w:ind w:left="0" w:right="0" w:firstLine="1440"/>
      </w:pPr>
      <w:r>
        <w:tab/>
      </w:r>
      <w:r>
        <w:rPr>
          <w:u w:val="single"/>
        </w:rPr>
        <w:t xml:space="preserve">$40,250,000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0" w:after="0" w:line="408" w:lineRule="exact"/>
        <w:ind w:left="0" w:right="0" w:firstLine="576"/>
        <w:jc w:val="left"/>
      </w:pPr>
      <w:r>
        <w:rPr>
          <w:u w:val="single"/>
        </w:rPr>
        <w:t xml:space="preserve">(3) $15,000,000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recreation and conservation office for the pacific coastal salmon recovery fund in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t>((</w:t>
      </w:r>
      <w:r>
        <w:rPr>
          <w:strike/>
        </w:rPr>
        <w:t xml:space="preserve">$80,000,000</w:t>
      </w:r>
      <w:r>
        <w:t>))</w:t>
      </w:r>
    </w:p>
    <w:p>
      <w:pPr>
        <w:tabs>
          <w:tab w:val="right" w:leader="none" w:pos="9936"/>
        </w:tabs>
        <w:ind w:left="0" w:right="0" w:firstLine="1440"/>
      </w:pPr>
      <w:r>
        <w:tab/>
      </w:r>
      <w:r>
        <w:rPr>
          <w:u w:val="single"/>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t>((</w:t>
      </w:r>
      <w:r>
        <w:rPr>
          <w:strike/>
        </w:rPr>
        <w:t xml:space="preserve">$480,000,000</w:t>
      </w:r>
      <w:r>
        <w:t>))</w:t>
      </w:r>
    </w:p>
    <w:p>
      <w:pPr>
        <w:tabs>
          <w:tab w:val="right" w:leader="none" w:pos="9936"/>
        </w:tabs>
        <w:ind w:left="0" w:right="0" w:firstLine="1440"/>
      </w:pPr>
      <w:r>
        <w:tab/>
      </w:r>
      <w:r>
        <w:rPr>
          <w:u w:val="single"/>
        </w:rPr>
        <w:t xml:space="preserve">$495,000,000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w:t>
      </w:r>
      <w:r>
        <w:t>((</w:t>
      </w:r>
      <w:r>
        <w:rPr>
          <w:strike/>
        </w:rPr>
        <w:t xml:space="preserve">RCO-5-HB-2021</w:t>
      </w:r>
      <w:r>
        <w:t>))</w:t>
      </w:r>
      <w:r>
        <w:rPr/>
        <w:t xml:space="preserve"> </w:t>
      </w:r>
      <w:r>
        <w:rPr>
          <w:u w:val="single"/>
        </w:rPr>
        <w:t xml:space="preserve">RCO-5.1-HB-2022</w:t>
      </w:r>
      <w:r>
        <w:rPr/>
        <w:t xml:space="preserve">, developed </w:t>
      </w:r>
      <w:r>
        <w:t>((</w:t>
      </w:r>
      <w:r>
        <w:rPr>
          <w:strike/>
        </w:rPr>
        <w:t xml:space="preserve">April 15, 2021</w:t>
      </w:r>
      <w:r>
        <w:t>))</w:t>
      </w:r>
      <w:r>
        <w:rPr/>
        <w:t xml:space="preserve"> </w:t>
      </w:r>
      <w:r>
        <w:rPr>
          <w:u w:val="single"/>
        </w:rPr>
        <w:t xml:space="preserve">February 3, 2022</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Fish Barrier Removal Projects in Skagit County (91001662)</w:t>
      </w:r>
    </w:p>
    <w:p>
      <w:pPr>
        <w:spacing w:before="0" w:after="0" w:line="408" w:lineRule="exact"/>
        <w:ind w:left="0" w:right="0" w:firstLine="576"/>
        <w:jc w:val="left"/>
      </w:pPr>
      <w:r>
        <w:rPr/>
        <w:t xml:space="preserve">The appropriation in this section is subject to the following conditions and limitations: The appropriation is provided solely for a direct payment to Skagit county for the design of 11 high priority fish barrier removal projects located on the county's roads. Skagit county must ensure that the projects designed with funding from this section meet applicable state and federal grant program standards to facilitate the county's application to such programs for the purpose of receiving capital funding for the projects' construction.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2021-2023 Farmland Protection and Land Access (40000020)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state conservation commission to implement and administer the farmland protection and land access program. In administering this program, the state conservation commission shall support opportunities for all producers but shall prioritize: (a) Conservation of high priority agricultural land at imminent risk of development; and (b) grants for the purchase of agricultural easements to historically underserved producers, as defined in 7 C.F.R. Sec. 1470.3 (2022), including young and beginning farmers, people of color, and veterans.</w:t>
      </w:r>
    </w:p>
    <w:p>
      <w:pPr>
        <w:spacing w:before="0" w:after="0" w:line="408" w:lineRule="exact"/>
        <w:ind w:left="0" w:right="0" w:firstLine="576"/>
        <w:jc w:val="left"/>
      </w:pPr>
      <w:r>
        <w:rPr/>
        <w:t xml:space="preserve">(2) In contracts for grants authorized under this section, the state conservation commission must include provisions that require that easements be held by the grantee for a specified period, appropriate to protect the public investment and to the conservation purpose of the grant. If the state conservation commission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$6,371,000</w:t>
      </w:r>
      <w:r>
        <w:t>))</w:t>
      </w:r>
    </w:p>
    <w:p>
      <w:pPr>
        <w:spacing w:before="0" w:after="0" w:line="408" w:lineRule="exact"/>
        <w:ind w:left="0" w:right="0" w:firstLine="0"/>
        <w:jc w:val="left"/>
        <w:tabs>
          <w:tab w:val="right" w:leader="none" w:pos="9936"/>
        </w:tabs>
      </w:pPr>
      <w:r>
        <w:tab/>
      </w:r>
      <w:r>
        <w:rPr>
          <w:u w:val="single"/>
        </w:rPr>
        <w:t xml:space="preserve">$2,066,000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t>((</w:t>
      </w:r>
      <w:r>
        <w:rPr>
          <w:strike/>
        </w:rPr>
        <w:t xml:space="preserve">$11,326,000</w:t>
      </w:r>
      <w:r>
        <w:t>))</w:t>
      </w:r>
    </w:p>
    <w:p>
      <w:pPr>
        <w:tabs>
          <w:tab w:val="right" w:leader="none" w:pos="9936"/>
        </w:tabs>
        <w:ind w:left="0" w:right="0" w:firstLine="1440"/>
      </w:pPr>
      <w:r>
        <w:tab/>
      </w:r>
      <w:r>
        <w:rPr>
          <w:u w:val="single"/>
        </w:rPr>
        <w:t xml:space="preserve">$7,021,000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120" w:line="408" w:lineRule="exact"/>
        <w:ind w:left="0" w:right="0" w:firstLine="576"/>
        <w:jc w:val="left"/>
      </w:pPr>
      <w:r>
        <w:rPr/>
        <w:t xml:space="preserve">Western Pond Turtle Nest Hill Restoration (91000161)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restoration of the western pond turtle nest hill at the Pierce county recovery site.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Kalama Creek Hatchery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w:t>
      </w:r>
      <w:r>
        <w:rPr>
          <w:u w:val="single"/>
        </w:rPr>
        <w:t xml:space="preserve">timber</w:t>
      </w:r>
      <w:r>
        <w:rPr/>
        <w:t xml:space="preserve"> bridge repair in Jefferson county; </w:t>
      </w:r>
      <w:r>
        <w:t>((</w:t>
      </w:r>
      <w:r>
        <w:rPr>
          <w:strike/>
        </w:rPr>
        <w:t xml:space="preserve">and</w:t>
      </w:r>
      <w:r>
        <w:t>))</w:t>
      </w:r>
      <w:r>
        <w:rPr/>
        <w:t xml:space="preserve"> (c) the Coal Creek bridge replacement in Clallam county</w:t>
      </w:r>
      <w:r>
        <w:rPr>
          <w:u w:val="single"/>
        </w:rPr>
        <w:t xml:space="preserve">; (d) the Shale Creek concrete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Finalization of New Trust Land Transfer Tool (91000294)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continue the work described in the 2021 trust land transfer beneficiaries and stakeholder report, submitted in accordance with section 3333, chapter 332, Laws of 2021, as well as for the completion of the trust land transfer of the Dabob property identified in LEAP capital document No. 2019-9H, developed April 27, 2019.</w:t>
      </w:r>
    </w:p>
    <w:p>
      <w:pPr>
        <w:spacing w:before="0" w:after="0" w:line="408" w:lineRule="exact"/>
        <w:ind w:left="0" w:right="0" w:firstLine="576"/>
        <w:jc w:val="left"/>
      </w:pPr>
      <w:r>
        <w:rPr/>
        <w:t xml:space="preserve">(2) The department of natural resources shall convene a work group of trust land beneficiaries and stakeholders, tribal representatives, and representatives of overburdened communities and vulnerable populations to facilitate the continuation of the work identified under subsection (a) of this section. This work group shall address the topics identified by the 2021 trust land transfer beneficiaries and stakeholder work group and listed in the department's 2021 legislative report.</w:t>
      </w:r>
    </w:p>
    <w:p>
      <w:pPr>
        <w:spacing w:before="0" w:after="0" w:line="408" w:lineRule="exact"/>
        <w:ind w:left="0" w:right="0" w:firstLine="576"/>
        <w:jc w:val="left"/>
      </w:pPr>
      <w:r>
        <w:rPr/>
        <w:t xml:space="preserve">(3) The department shall make recommendations for any budget and policy legislation needed to establish and implement the trust land transfer process developed under this section in the 2023 legislative session. The department shall also evaluate at least four parcels, including the parcels known as Blakely Island, Devils Lake, Eglon, and Morning Star, for eligibility and prioritization using the new trust land transfer process developed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$100,000</w:t>
      </w:r>
      <w:r>
        <w:t>))</w:t>
      </w:r>
      <w:r>
        <w:rPr/>
        <w:t xml:space="preserve"> </w:t>
      </w:r>
      <w:r>
        <w:rPr>
          <w:u w:val="single"/>
        </w:rPr>
        <w:t xml:space="preserve">$20,000</w:t>
      </w:r>
      <w:r>
        <w:rPr/>
        <w:t xml:space="preserve">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w:t>
      </w:r>
      <w:r>
        <w:t>((</w:t>
      </w:r>
      <w:r>
        <w:rPr>
          <w:strike/>
        </w:rPr>
        <w:t xml:space="preserve">$300,000</w:t>
      </w:r>
      <w:r>
        <w:t>))</w:t>
      </w:r>
      <w:r>
        <w:rPr/>
        <w:t xml:space="preserve"> </w:t>
      </w:r>
      <w:r>
        <w:rPr>
          <w:u w:val="single"/>
        </w:rPr>
        <w:t xml:space="preserve">$450,000</w:t>
      </w:r>
      <w:r>
        <w:rPr/>
        <w:t xml:space="preserve">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$900,000</w:t>
      </w:r>
      <w:r>
        <w:t>))</w:t>
      </w:r>
    </w:p>
    <w:p>
      <w:pPr>
        <w:tabs>
          <w:tab w:val="right" w:leader="none" w:pos="9936"/>
        </w:tabs>
        <w:ind w:left="0" w:right="0" w:firstLine="1440"/>
      </w:pPr>
      <w:r>
        <w:tab/>
      </w:r>
      <w:r>
        <w:rPr>
          <w:u w:val="single"/>
        </w:rPr>
        <w:t xml:space="preserve">$970,000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the design of the expansion phase of the West Sound technical skills center modernization project.</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$4,052,000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$86,791,000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$91,343,000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$537,844,000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$505,306,000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$24,959,000</w:t>
      </w:r>
      <w:r>
        <w:t>))</w:t>
      </w:r>
    </w:p>
    <w:p>
      <w:pPr>
        <w:spacing w:before="0" w:after="0" w:line="408" w:lineRule="exact"/>
        <w:ind w:left="0" w:right="0" w:firstLine="0"/>
        <w:jc w:val="left"/>
        <w:tabs>
          <w:tab w:val="right" w:leader="none" w:pos="9936"/>
        </w:tabs>
      </w:pPr>
      <w:r>
        <w:tab/>
      </w:r>
      <w:r>
        <w:rPr>
          <w:u w:val="single"/>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$540,680,000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$4,440,170,000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shall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w:t>
      </w:r>
      <w:r>
        <w:t>((</w:t>
      </w:r>
      <w:r>
        <w:rPr>
          <w:strike/>
        </w:rPr>
        <w:t xml:space="preserve">$38,000,000</w:t>
      </w:r>
      <w:r>
        <w:t>))</w:t>
      </w:r>
      <w:r>
        <w:rPr/>
        <w:t xml:space="preserve"> </w:t>
      </w:r>
      <w:r>
        <w:rPr>
          <w:u w:val="single"/>
        </w:rPr>
        <w:t xml:space="preserve">$74,686,000</w:t>
      </w:r>
      <w:r>
        <w:rPr/>
        <w:t xml:space="preserve"> of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consider the following: (a) Prioritizing student instructional spaces and facilities that improve communities' emergency response capacity, including school gymnasiums and school facilities that are capable of providing space for emergency shelter and response coordination; (b) the financial capacity of low property value school districts in the sizing of grant awards; (c) facilities' seismic needs in light of the useful life of the facilities; and (d) the extent to which the cost of the proposed seismic improvements are less than the estimated costs of facility replacement or new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$76,686,000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t>((</w:t>
      </w:r>
      <w:r>
        <w:rPr>
          <w:strike/>
        </w:rPr>
        <w:t xml:space="preserve">$200,000,000</w:t>
      </w:r>
      <w:r>
        <w:t>))</w:t>
      </w:r>
    </w:p>
    <w:p>
      <w:pPr>
        <w:tabs>
          <w:tab w:val="right" w:leader="none" w:pos="9936"/>
        </w:tabs>
        <w:ind w:left="0" w:right="0" w:firstLine="1440"/>
      </w:pPr>
      <w:r>
        <w:tab/>
      </w:r>
      <w:r>
        <w:rPr>
          <w:u w:val="single"/>
        </w:rPr>
        <w:t xml:space="preserve">$236,686,000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Healthy Kids / Healthy Schools - T-12 Lighting (91000483)</w:t>
      </w:r>
    </w:p>
    <w:p>
      <w:pPr>
        <w:spacing w:before="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$1,500,000 of the appropriation in this section is provided solely for grants to public schools, including charter schools and state-tribal education compact schools, for the removal, disposal, and replacement of T-12 lighting fixtures and ballasts manufactured in or before 1979 with energy-efficient LED lighting. State grant funding provided under this section may be used for all school district, state-tribal education compact, and charter school buildings, but must be prioritized for buildings that are not under contract to be replaced or modernized. State grant funding provided under this section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(2) The office of the superintendent of public instruction must provide information to state grant applicants under this section related to identifying the year of T-12 lighting fixture and ballast manufacture, which may include pertinent information developed by the United States environmental protection agency. In order to receive a state grant under this section, grant applicants must provide, as determined by the office of the superintendent of public instruction, supporting documentation that includes: (a) The number of T-12 lighting fixtures and ballasts manufactured before 1979 and after 1979 in their facilities; and (b) the age and primary use of each facility where the T-12 lighting fixtures and ballasts under (a) of this subsection are located. The office of the superintendent of public instruction may adopt rules to administer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$12,993,000 of the appropriation in this section is provided solely for the Almira school district to replace the Almira elementary school destroyed by fire. The appropriation must be combined with insurance proceeds to meet the project costs. The office of the superintendent of public instruction must expedite allocation and distribution of state funding under this section for this use.</w:t>
      </w:r>
    </w:p>
    <w:p>
      <w:pPr>
        <w:spacing w:before="0" w:after="0" w:line="408" w:lineRule="exact"/>
        <w:ind w:left="0" w:right="0" w:firstLine="576"/>
        <w:jc w:val="left"/>
      </w:pPr>
      <w:r>
        <w:rPr>
          <w:u w:val="single"/>
        </w:rPr>
        <w:t xml:space="preserve">(5) $2,850,000 of the appropriation in this section is provided solely for the Republic school district to complete design and renovation projects at Republic junior high school and Republic senior high school.</w:t>
      </w:r>
    </w:p>
    <w:p>
      <w:pPr>
        <w:spacing w:before="0" w:after="0" w:line="408" w:lineRule="exact"/>
        <w:ind w:left="0" w:right="0" w:firstLine="576"/>
        <w:jc w:val="left"/>
      </w:pPr>
      <w:r>
        <w:rPr>
          <w:u w:val="single"/>
        </w:rPr>
        <w:t xml:space="preserve">(6) $2,000,000 of the appropriation in this section is provided solely for the Nooksack valley school district for facilities improvements responding to flood damage and future flood risks. State funding provided under this subsection must be repaid to the office of the superintendent of public instruction to the extent that the Nooksack valley school district receives an insurance settlement or federal emergency management agency funding for flood damage and future flood risks.</w:t>
      </w:r>
    </w:p>
    <w:p>
      <w:pPr>
        <w:spacing w:before="0" w:after="0" w:line="408" w:lineRule="exact"/>
        <w:ind w:left="0" w:right="0" w:firstLine="576"/>
        <w:jc w:val="left"/>
      </w:pPr>
      <w:r>
        <w:rPr>
          <w:u w:val="single"/>
        </w:rPr>
        <w:t xml:space="preserve">(7) $515,000 of the appropriation in this section is provided solely for a facilities accessibility and security improvement project in the Wahkiakum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$27,070,000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$27,070,000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5006, chapter 356, Laws of 2020.</w:t>
      </w:r>
    </w:p>
    <w:p>
      <w:pPr>
        <w:spacing w:before="0" w:after="0" w:line="408" w:lineRule="exact"/>
        <w:ind w:left="0" w:right="0" w:firstLine="576"/>
        <w:jc w:val="left"/>
      </w:pPr>
      <w:r>
        <w:rPr>
          <w:u w:val="single"/>
        </w:rPr>
        <w:t xml:space="preserve">(2)(a) $6,000,000 of the appropriation is provided solely for the North Beach school district to complete needed seismic safety retrofits to the Pacific Beach elementary school gymnasium project as approved by the office of the superintendent of public instruction's school seismic safety retrofit committee. With approval of the committee, the office of the superintendent of public instruction may allow funding to be used by the North Beach school district to replace and relocate the Pacific Beach elementary school campus and its facilities.</w:t>
      </w:r>
    </w:p>
    <w:p>
      <w:pPr>
        <w:spacing w:before="0" w:after="0" w:line="408" w:lineRule="exact"/>
        <w:ind w:left="0" w:right="0" w:firstLine="576"/>
        <w:jc w:val="left"/>
      </w:pPr>
      <w:r>
        <w:rPr>
          <w:u w:val="single"/>
        </w:rPr>
        <w:t xml:space="preserve">(b) The North Beach school district must provide sufficient local funding to pay for all associated costs of relocating and replacing the Pacific Beach elementary school campus and its facilities less the amount of the seismic retrofit grant funding approved by the office of the superintendent of public instruction's school seismic safety retrofit committee.</w:t>
      </w:r>
    </w:p>
    <w:p>
      <w:pPr>
        <w:spacing w:before="0" w:after="0" w:line="408" w:lineRule="exact"/>
        <w:ind w:left="0" w:right="0" w:firstLine="576"/>
        <w:jc w:val="left"/>
      </w:pPr>
      <w:r>
        <w:rPr>
          <w:u w:val="single"/>
        </w:rPr>
        <w:t xml:space="preserve">(c) If the North Beach school district cannot demonstrate to the office of the superintendent of public instruction that a local match pursuant to (b) of this subsection has been secured by June 30, 2023, and the district does not proceed with the approved seismic safety retrofits to the Pacific Beach elementary school gymnasium, the appropriation in (a) of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$8,561,000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$13,240,000</w:t>
      </w:r>
      <w:r>
        <w:t>))</w:t>
      </w:r>
    </w:p>
    <w:p>
      <w:pPr>
        <w:tabs>
          <w:tab w:val="right" w:leader="none" w:pos="9936"/>
        </w:tabs>
        <w:ind w:left="0" w:right="0" w:firstLine="1440"/>
      </w:pPr>
      <w:r>
        <w:tab/>
      </w:r>
      <w:r>
        <w:rPr>
          <w:u w:val="single"/>
        </w:rPr>
        <w:t xml:space="preserve">$21,801,000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appropriation in this section is subject to the following conditions and limitations: $5,951,000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SD Brewster School District</w:t>
      </w:r>
      <w:r>
        <w:tab/>
      </w:r>
      <w:r>
        <w:rPr/>
        <w:t xml:space="preserve">$933,000</w:t>
      </w:r>
    </w:p>
    <w:p>
      <w:pPr>
        <w:spacing w:before="0" w:after="0" w:line="408" w:lineRule="exact"/>
        <w:ind w:left="0" w:right="0" w:firstLine="576"/>
        <w:jc w:val="left"/>
        <w:tabs>
          <w:tab w:val="right" w:leader="dot" w:pos="9936"/>
        </w:tabs>
      </w:pPr>
      <w:r>
        <w:rPr/>
        <w:t xml:space="preserve">SD Creston School District</w:t>
      </w:r>
      <w:r>
        <w:tab/>
      </w:r>
      <w:r>
        <w:rPr/>
        <w:t xml:space="preserve">$5,018,000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$32,300,000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$200,750,000</w:t>
      </w:r>
      <w:r>
        <w:t>))</w:t>
      </w:r>
    </w:p>
    <w:p>
      <w:pPr>
        <w:spacing w:before="0" w:after="0" w:line="408" w:lineRule="exact"/>
        <w:ind w:left="0" w:right="0" w:firstLine="0"/>
        <w:jc w:val="left"/>
        <w:tabs>
          <w:tab w:val="right" w:leader="none" w:pos="9936"/>
        </w:tabs>
      </w:pPr>
      <w:r>
        <w:tab/>
      </w:r>
      <w:r>
        <w:rPr>
          <w:u w:val="single"/>
        </w:rPr>
        <w:t xml:space="preserve">$206,950,000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$234,000,000</w:t>
      </w:r>
      <w:r>
        <w:t>))</w:t>
      </w:r>
    </w:p>
    <w:p>
      <w:pPr>
        <w:tabs>
          <w:tab w:val="right" w:leader="none" w:pos="9936"/>
        </w:tabs>
        <w:ind w:left="0" w:right="0" w:firstLine="1440"/>
      </w:pPr>
      <w:r>
        <w:tab/>
      </w:r>
      <w:r>
        <w:rPr>
          <w:u w:val="single"/>
        </w:rPr>
        <w:t xml:space="preserve">$240,200,000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to construct a modular dry room, perform electrical infrastructure upgrades, and purchase manufacturing equipment to establish an open-access battery fabrication testbed facility.</w:t>
      </w:r>
    </w:p>
    <w:p>
      <w:pPr>
        <w:spacing w:before="0" w:after="0" w:line="408" w:lineRule="exact"/>
        <w:ind w:left="0" w:right="0" w:firstLine="576"/>
        <w:jc w:val="left"/>
      </w:pPr>
      <w:r>
        <w:rPr/>
        <w:t xml:space="preserve">(2) $2,500,000 of the appropriation in this section is provided solely for capital equipment to enhance materials and imaging and analysis capabilities.</w:t>
      </w:r>
    </w:p>
    <w:p>
      <w:pPr>
        <w:spacing w:before="0" w:after="0" w:line="408" w:lineRule="exact"/>
        <w:ind w:left="0" w:right="0" w:firstLine="576"/>
        <w:jc w:val="left"/>
      </w:pPr>
      <w:r>
        <w:rPr/>
        <w:t xml:space="preserve">(3) The supporting operating costs for expanding the clean energy testbeds network are provided in the 2022 supplemental operating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5083</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0" w:after="0" w:line="408" w:lineRule="exact"/>
        <w:ind w:left="0" w:right="0" w:firstLine="576"/>
        <w:jc w:val="left"/>
        <w:tabs>
          <w:tab w:val="right" w:leader="dot" w:pos="9936"/>
        </w:tabs>
      </w:pPr>
      <w:pPr>
        <w:tabs>
          <w:tab w:val="right" w:leader="dot" w:pos="9360"/>
        </w:tabs>
      </w:pPr>
      <w:r>
        <w:rPr>
          <w:u w:val="single"/>
        </w:rPr>
        <w:t xml:space="preserve">Central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$1,700,000</w:t>
      </w:r>
    </w:p>
    <w:p>
      <w:pPr>
        <w:tabs>
          <w:tab w:val="right" w:leader="dot" w:pos="9936"/>
        </w:tabs>
        <w:ind w:left="0" w:right="0" w:firstLine="1440"/>
      </w:pPr>
      <w:r>
        <w:rPr>
          <w:u w:val="single"/>
        </w:rPr>
        <w:t xml:space="preserve">Subtotal Appropriation</w:t>
      </w:r>
      <w:r>
        <w:tab/>
      </w:r>
      <w:r>
        <w:rPr>
          <w:u w:val="single"/>
        </w:rPr>
        <w:t xml:space="preserve">$57,205,000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$60,505,000</w:t>
      </w:r>
      <w:r>
        <w:t>))</w:t>
      </w:r>
    </w:p>
    <w:p>
      <w:pPr>
        <w:tabs>
          <w:tab w:val="right" w:leader="none" w:pos="9936"/>
        </w:tabs>
        <w:ind w:left="0" w:right="0" w:firstLine="1440"/>
      </w:pPr>
      <w:r>
        <w:tab/>
      </w:r>
      <w:r>
        <w:rPr>
          <w:u w:val="single"/>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$2,945,000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$4,000,000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$557,000</w:t>
      </w:r>
    </w:p>
    <w:p>
      <w:pPr>
        <w:tabs>
          <w:tab w:val="right" w:leader="dot" w:pos="9936"/>
        </w:tabs>
        <w:ind w:left="0" w:right="0" w:firstLine="1440"/>
      </w:pPr>
      <w:r>
        <w:rPr>
          <w:u w:val="single"/>
        </w:rPr>
        <w:t xml:space="preserve">Subtotal Appropriation</w:t>
      </w:r>
      <w:r>
        <w:tab/>
      </w:r>
      <w:r>
        <w:rPr>
          <w:u w:val="single"/>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$8,557,000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$3,553,000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$1,144,000</w:t>
      </w:r>
    </w:p>
    <w:p>
      <w:pPr>
        <w:tabs>
          <w:tab w:val="right" w:leader="dot" w:pos="9936"/>
        </w:tabs>
        <w:ind w:left="0" w:right="0" w:firstLine="1440"/>
      </w:pPr>
      <w:r>
        <w:rPr>
          <w:u w:val="single"/>
        </w:rPr>
        <w:t xml:space="preserve">Subtotal Appropriation</w:t>
      </w: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drinking water assistance account,</w:t>
      </w:r>
    </w:p>
    <w:p>
      <w:pPr>
        <w:spacing w:before="0" w:after="0" w:line="408" w:lineRule="exact"/>
        <w:ind w:left="0" w:right="0" w:firstLine="0"/>
        <w:jc w:val="left"/>
        <w:tabs>
          <w:tab w:val="right" w:leader="dot" w:pos="9936"/>
        </w:tabs>
      </w:pPr>
      <w:pPr>
        <w:tabs>
          <w:tab w:val="right" w:leader="dot" w:pos="9360"/>
        </w:tabs>
      </w:pPr>
      <w:r>
        <w:rPr/>
        <w:t xml:space="preserve">up to $5,500,000 for fiscal year 2022 and up to</w:t>
      </w:r>
    </w:p>
    <w:p>
      <w:pPr>
        <w:spacing w:before="0" w:after="0" w:line="408" w:lineRule="exact"/>
        <w:ind w:left="0" w:right="0" w:firstLine="0"/>
        <w:jc w:val="left"/>
        <w:tabs>
          <w:tab w:val="right" w:leader="dot" w:pos="9936"/>
        </w:tabs>
      </w:pPr>
      <w:r>
        <w:t>((</w:t>
      </w:r>
      <w:r>
        <w:rPr>
          <w:strike/>
        </w:rPr>
        <w:t xml:space="preserve">$5,500,000</w:t>
      </w:r>
      <w:r>
        <w:t>))</w:t>
      </w:r>
      <w:r>
        <w:rPr/>
        <w:t xml:space="preserve"> </w:t>
      </w:r>
      <w:r>
        <w:rPr>
          <w:u w:val="single"/>
        </w:rPr>
        <w:t xml:space="preserve">$14,900,000</w:t>
      </w:r>
      <w:r>
        <w:rPr/>
        <w:t xml:space="preserve"> for fiscal year 2023</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up to</w:t>
      </w:r>
    </w:p>
    <w:p>
      <w:pPr>
        <w:spacing w:before="0" w:after="0" w:line="408" w:lineRule="exact"/>
        <w:ind w:left="0" w:right="0" w:firstLine="0"/>
        <w:jc w:val="left"/>
        <w:tabs>
          <w:tab w:val="right" w:leader="dot" w:pos="9936"/>
        </w:tabs>
      </w:pPr>
      <w:pPr>
        <w:tabs>
          <w:tab w:val="right" w:leader="dot" w:pos="9360"/>
        </w:tabs>
      </w:pPr>
      <w:r>
        <w:rPr/>
        <w:t xml:space="preserve">$7,000,000 for fiscal year 2022 and up to $7,000,000</w:t>
      </w:r>
    </w:p>
    <w:p>
      <w:pPr>
        <w:spacing w:before="0" w:after="0" w:line="408" w:lineRule="exact"/>
        <w:ind w:left="0" w:right="0" w:firstLine="0"/>
        <w:jc w:val="left"/>
        <w:tabs>
          <w:tab w:val="right" w:leader="dot" w:pos="9936"/>
        </w:tabs>
      </w:pPr>
      <w:r>
        <w:rPr/>
        <w:t xml:space="preserve">for fiscal year 2023</w:t>
      </w:r>
      <w:r>
        <w:tab/>
      </w:r>
      <w:r>
        <w:rPr/>
        <w:t xml:space="preserve">$14,000,000</w:t>
      </w:r>
    </w:p>
    <w:p>
      <w:pPr>
        <w:spacing w:before="0" w:after="0" w:line="408" w:lineRule="exact"/>
        <w:ind w:left="0" w:right="0" w:firstLine="576"/>
        <w:jc w:val="left"/>
        <w:tabs>
          <w:tab w:val="right" w:leader="dot" w:pos="9936"/>
        </w:tabs>
      </w:pPr>
      <w:pPr>
        <w:tabs>
          <w:tab w:val="right" w:leader="dot" w:pos="9360"/>
        </w:tabs>
      </w:pPr>
      <w:r>
        <w:rPr>
          <w:u w:val="single"/>
        </w:rPr>
        <w:t xml:space="preserve">(4) Capital Community Assistance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w:t>
      </w:r>
      <w:r>
        <w:rPr>
          <w:u w:val="single"/>
        </w:rPr>
        <w:t xml:space="preserve">the apple homes and health account,</w:t>
      </w:r>
    </w:p>
    <w:p>
      <w:pPr>
        <w:spacing w:before="0" w:after="0" w:line="408" w:lineRule="exact"/>
        <w:ind w:left="0" w:right="0" w:firstLine="0"/>
        <w:jc w:val="left"/>
        <w:tabs>
          <w:tab w:val="right" w:leader="dot" w:pos="9936"/>
        </w:tabs>
      </w:pPr>
      <w:r>
        <w:rPr>
          <w:u w:val="single"/>
        </w:rPr>
        <w:t xml:space="preserve">$100,000,000 for fiscal </w:t>
      </w:r>
      <w:r>
        <w:rPr>
          <w:u w:val="single"/>
        </w:rPr>
        <w:t xml:space="preserve">year 2023</w:t>
      </w:r>
      <w:r>
        <w:tab/>
      </w:r>
      <w:r>
        <w:rPr>
          <w:u w:val="single"/>
        </w:rPr>
        <w:t xml:space="preserve">$100,000,000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state drought preparedness and response account created in RCW 43.83B.430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revolving loan capitalization account is created in the state treasury. All moneys received by the state from the energy efficiency revolving loan fund capitalization grant program created in section 40502 of P.L. 117-58 (infrastructure investment and jobs act) must be deposited into the account. The account may also receive legislative transfers and appropriations and all other revenues directed for deposit into the account. Moneys in the account may be spent only after appropriation. Expenditures from the account may be used to make grants or loans, and to provide technical assistance, to conduct energy audits and to implement audit strategies to increase the energy efficiency of residential and commercial buildings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f28bb813cc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145975c4845e8" /><Relationship Type="http://schemas.openxmlformats.org/officeDocument/2006/relationships/footer" Target="/word/footer1.xml" Id="R2af28bb813cc4e2b" /></Relationships>
</file>