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f686fe8fe74e95" /></Relationships>
</file>

<file path=word/document.xml><?xml version="1.0" encoding="utf-8"?>
<w:document xmlns:w="http://schemas.openxmlformats.org/wordprocessingml/2006/main">
  <w:body>
    <w:p>
      <w:r>
        <w:t>H-2017.2</w:t>
      </w:r>
    </w:p>
    <w:p>
      <w:pPr>
        <w:jc w:val="center"/>
      </w:pPr>
      <w:r>
        <w:t>_______________________________________________</w:t>
      </w:r>
    </w:p>
    <w:p/>
    <w:p>
      <w:pPr>
        <w:jc w:val="center"/>
      </w:pPr>
      <w:r>
        <w:rPr>
          <w:b/>
        </w:rPr>
        <w:t>HOUSE BILL 1835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Hansen, Leavitt, Santos, Simmons, Chopp, Slatter, Bergquist, Valdez, Pollet, and Ormsby</w:t>
      </w:r>
    </w:p>
    <w:p/>
    <w:p>
      <w:r>
        <w:rPr>
          <w:t xml:space="preserve">Prefiled 01/07/22.</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outreach and completion initiatives to increase postsecondary enrollment; amending RCW 28B.92.200; adding a new section to chapter 28B.77 RCW; adding a new section to chapter 28B.10 RCW; adding new sections to chapter 28B.92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2020, Washington ranked 49th nationally for completion of the free application for federal student aid among high school seniors. The free application for federal student aid is the form that prospective and current postsecondary education students use to receive federal and state financial aid, such as the federal Pell grant, the Washington college grant, the college bound scholarship, the opportunity scholarship, federal student loans, and many other financial resources for college. For students who cannot file a free application for federal student aid, the state has an alternative financial aid application called the Washington state application for financial aid. The free application for federal student aid is a strong indicator for college enrollment. Ninety-two percent of high school seniors who completed the free application for federal student aid enrolled in a postsecondary institution by the November following graduation versus 51 percent of students who did not complete a free application for federal student aid. In addition, the legislature recognizes that the pandemic has exacerbated equity gaps in college access as colleges and universities are experiencing decreases in enrollments among low-income students, despite having one of the largest and most generous need-based financial aid programs in the country. The legislature recognizes that the Washington college grant program established in chapter 28B.92 RCW, which education trust called "the most equity-focused free college program in the country" is a critical tool to address these equity gaps and help students enter college and apprenticeships. Therefore, it is the legislature's intent to establish an outreach initiative for the Washington college grant and an outreach and completion initiative for the free application for federal student aid and Washington state application for financial aid to help students succeed.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student achievement council shall conduct a statewide marketing campaign to increase awareness of the Washington college grant program established in chapter 28B.92 RCW. The student achievement council shall issue a request for proposal for hiring a marketing firm that will produce high quality advertisements to promote the state's largest financial aid program. Advertisements should be marketed towards potential postsecondary students and their parents with the goal of increasing awareness of the Washington college grant program to further the state's educational attainment goals. The advertisements may include television commercials, billboards, advertisements on public transit, paid internet search advertisements, and social media marketing.</w:t>
      </w:r>
    </w:p>
    <w:p>
      <w:pPr>
        <w:spacing w:before="0" w:after="0" w:line="408" w:lineRule="exact"/>
        <w:ind w:left="0" w:right="0" w:firstLine="576"/>
        <w:jc w:val="left"/>
      </w:pPr>
      <w:r>
        <w:rPr/>
        <w:t xml:space="preserve">(2) Subject to availability of amounts appropriated for this specific purpose, the student achievement council shall send letters to families who may be eligible for the Washington college grant to inform them of their potential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institutions of higher education shall develop and administer a free application for federal student aid and Washington state application for financial aid outreach and completion initiative.</w:t>
      </w:r>
    </w:p>
    <w:p>
      <w:pPr>
        <w:spacing w:before="0" w:after="0" w:line="408" w:lineRule="exact"/>
        <w:ind w:left="0" w:right="0" w:firstLine="576"/>
        <w:jc w:val="left"/>
      </w:pPr>
      <w:r>
        <w:rPr/>
        <w:t xml:space="preserve">(1) The institutions of higher education shall employ outreach specialists to work directly with high schools. The outreach specialists shall make significant contact with high school students and their families for the purpose of increasing high school student free application for federal student aid and Washington state application for financial aid completion rates. It is the legislature's intent that the outreach specialists be employed at a ratio of one to 600 high school students, with 60 percent of the outreach specialists employed by community and technical colleges and 40 percent employed by the public four-year institutions of higher education. The outreach specialists shall use the free application for federal student aid and Washington state application for financial aid data maintained by the student achievement council to conduct targeted outreach and free application for federal student aid and Washington state application for financial aid completion assistance to high school seniors. The outreach specialists shall conduct other outreach as appropriate, including virtual or in-person presentations with students and families, announcements on school intercoms and social media channels, outreach to recent high school graduates as peer messengers, and events at school college or career fairs.</w:t>
      </w:r>
    </w:p>
    <w:p>
      <w:pPr>
        <w:spacing w:before="0" w:after="0" w:line="408" w:lineRule="exact"/>
        <w:ind w:left="0" w:right="0" w:firstLine="576"/>
        <w:jc w:val="left"/>
      </w:pPr>
      <w:r>
        <w:rPr/>
        <w:t xml:space="preserve">(2) The institutions of higher education shall report to the appropriate committees of the legislature in accordance with RCW 43.01.036 by December 1, 2023, on the free application for federal student aid and Washington state application for financial aid outreach and completion initiative. The report must include details on how the institutions of higher education used the funding and how the initiatives worked to increase free application for federal student aid and Washington state application for financial aid completion rates. The report must also include before and after free application for federal student aid and Washington state application for financial aid completion data and specific details about the number of high school students assisted in completing the free application for federal student aid and Washington state application for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student achievement council shall select an organization or organizations with a proven track record of working with historically underrepresented populations to implement a community grant program to increase free application for federal student aid and Washington state application for financial aid completion. The organization or organizations selected shall:</w:t>
      </w:r>
    </w:p>
    <w:p>
      <w:pPr>
        <w:spacing w:before="0" w:after="0" w:line="408" w:lineRule="exact"/>
        <w:ind w:left="0" w:right="0" w:firstLine="576"/>
        <w:jc w:val="left"/>
      </w:pPr>
      <w:r>
        <w:rPr/>
        <w:t xml:space="preserve">(a) Be embedded in their respective community and have a strong foundation of trust among members of the community; and</w:t>
      </w:r>
    </w:p>
    <w:p>
      <w:pPr>
        <w:spacing w:before="0" w:after="0" w:line="408" w:lineRule="exact"/>
        <w:ind w:left="0" w:right="0" w:firstLine="576"/>
        <w:jc w:val="left"/>
      </w:pPr>
      <w:r>
        <w:rPr/>
        <w:t xml:space="preserve">(b) Be committed to working directly with individual members of their community to assist with one-on-one free application for federal student aid and Washington state application for financial aid completion.</w:t>
      </w:r>
    </w:p>
    <w:p>
      <w:pPr>
        <w:spacing w:before="0" w:after="0" w:line="408" w:lineRule="exact"/>
        <w:ind w:left="0" w:right="0" w:firstLine="576"/>
        <w:jc w:val="left"/>
      </w:pPr>
      <w:r>
        <w:rPr/>
        <w:t xml:space="preserve">(2) The organization or organizations selected for the grant program shall report back to the student achievement council on the progress of their work, complete with data on the number of individuals assisted and how the organization boosted free application for federal student aid and Washington state application for financial aid completion rates. The student achievement council shall compile this information and report back to the appropriate committees of the legislature in accordance with RCW 43.01.036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state library shall administer a grant program and distribute grants to local public libraries to conduct outreach to their communities with the purpose of increasing free application for federal student aid and Washington state application for financial aid completion rates.</w:t>
      </w:r>
    </w:p>
    <w:p>
      <w:pPr>
        <w:spacing w:before="0" w:after="0" w:line="408" w:lineRule="exact"/>
        <w:ind w:left="0" w:right="0" w:firstLine="576"/>
        <w:jc w:val="left"/>
      </w:pPr>
      <w:r>
        <w:rPr/>
        <w:t xml:space="preserve">(2) The state library shall, as a condition of the grant program, require local public libraries to partner with community-based organizations including, where appropriate, organizations with proven track records of working with historically underrepresented populations, to implement a community grant program to increase free application for federal student aid and Washington state application for financial aid completion. The organization or organizations selected shall:</w:t>
      </w:r>
    </w:p>
    <w:p>
      <w:pPr>
        <w:spacing w:before="0" w:after="0" w:line="408" w:lineRule="exact"/>
        <w:ind w:left="0" w:right="0" w:firstLine="576"/>
        <w:jc w:val="left"/>
      </w:pPr>
      <w:r>
        <w:rPr/>
        <w:t xml:space="preserve">(a) Be embedded in their respective community and have a strong foundation of trust among members of the community; and</w:t>
      </w:r>
    </w:p>
    <w:p>
      <w:pPr>
        <w:spacing w:before="0" w:after="0" w:line="408" w:lineRule="exact"/>
        <w:ind w:left="0" w:right="0" w:firstLine="576"/>
        <w:jc w:val="left"/>
      </w:pPr>
      <w:r>
        <w:rPr/>
        <w:t xml:space="preserve">(b) Be committed to working directly with individual members of their community to assist with one-on-one free application for federal student aid and Washington state application for financial aid completion.</w:t>
      </w:r>
    </w:p>
    <w:p>
      <w:pPr>
        <w:spacing w:before="0" w:after="0" w:line="408" w:lineRule="exact"/>
        <w:ind w:left="0" w:right="0" w:firstLine="576"/>
        <w:jc w:val="left"/>
      </w:pPr>
      <w:r>
        <w:rPr/>
        <w:t xml:space="preserve">(3) The state library shall report back to the appropriate committees of the legislature in accordance with RCW 43.01.036 by December 1, 2022, on the progress of the library outreach project to boost free application for federal student aid and Washington state application for financial aid completion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RCW 28B.92.205 </w:t>
      </w:r>
      <w:r>
        <w:rPr>
          <w:u w:val="single"/>
        </w:rPr>
        <w:t xml:space="preserve">or be receiving one of the following types of public assistance:</w:t>
      </w:r>
    </w:p>
    <w:p>
      <w:pPr>
        <w:spacing w:before="0" w:after="0" w:line="408" w:lineRule="exact"/>
        <w:ind w:left="0" w:right="0" w:firstLine="576"/>
        <w:jc w:val="left"/>
      </w:pPr>
      <w:r>
        <w:rPr>
          <w:u w:val="single"/>
        </w:rPr>
        <w:t xml:space="preserve">(i) Temporary assistance for needy families under chapter 74.08 RCW;</w:t>
      </w:r>
    </w:p>
    <w:p>
      <w:pPr>
        <w:spacing w:before="0" w:after="0" w:line="408" w:lineRule="exact"/>
        <w:ind w:left="0" w:right="0" w:firstLine="576"/>
        <w:jc w:val="left"/>
      </w:pPr>
      <w:r>
        <w:rPr>
          <w:u w:val="single"/>
        </w:rPr>
        <w:t xml:space="preserve">(ii) Aged, blind, or disabled assistance benefits under chapter 74.62 RCW; or</w:t>
      </w:r>
    </w:p>
    <w:p>
      <w:pPr>
        <w:spacing w:before="0" w:after="0" w:line="408" w:lineRule="exact"/>
        <w:ind w:left="0" w:right="0" w:firstLine="576"/>
        <w:jc w:val="left"/>
      </w:pPr>
      <w:r>
        <w:rPr>
          <w:u w:val="single"/>
        </w:rPr>
        <w:t xml:space="preserve">(iii) Refugee cash assistance</w:t>
      </w:r>
      <w:r>
        <w:rPr/>
        <w:t xml:space="preserve">;</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The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w:t>
      </w:r>
    </w:p>
    <w:p>
      <w:pPr>
        <w:spacing w:before="0" w:after="0" w:line="408" w:lineRule="exact"/>
        <w:ind w:left="0" w:right="0" w:firstLine="576"/>
        <w:jc w:val="left"/>
      </w:pPr>
      <w:r>
        <w:rPr/>
        <w:t xml:space="preserve">(2) For high school students in 10th, 11th, and 12th grades whose families are receiving benefits under one of the public assistance programs listed under RCW 28B.92.200(5),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Institutions of higher education authorized to participate in the Washington college grant program shall enter into data-sharing agreements with the office to facilitate the sharing of contact information of individuals who qualify for the Washington college grant through a public assistance program. The institutions of higher education shall use this information to conduct outreach directly to Washington college grant eligible individuals, such as through mailings that promote attending their specific institution for free with the Washington college grant.</w:t>
      </w:r>
    </w:p>
    <w:p/>
    <w:p>
      <w:pPr>
        <w:jc w:val="center"/>
      </w:pPr>
      <w:r>
        <w:rPr>
          <w:b/>
        </w:rPr>
        <w:t>--- END ---</w:t>
      </w:r>
    </w:p>
    <w:sectPr>
      <w:pgNumType w:start="1"/>
      <w:footerReference xmlns:r="http://schemas.openxmlformats.org/officeDocument/2006/relationships" r:id="R59989aee8cd140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b3e8d199a493b" /><Relationship Type="http://schemas.openxmlformats.org/officeDocument/2006/relationships/footer" Target="/word/footer1.xml" Id="R59989aee8cd140c2" /></Relationships>
</file>