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98c3b7a1247e9" /></Relationships>
</file>

<file path=word/document.xml><?xml version="1.0" encoding="utf-8"?>
<w:document xmlns:w="http://schemas.openxmlformats.org/wordprocessingml/2006/main">
  <w:body>
    <w:p>
      <w:r>
        <w:t>S-0665.1</w:t>
      </w:r>
    </w:p>
    <w:p>
      <w:pPr>
        <w:jc w:val="center"/>
      </w:pPr>
      <w:r>
        <w:t>_______________________________________________</w:t>
      </w:r>
    </w:p>
    <w:p/>
    <w:p>
      <w:pPr>
        <w:jc w:val="center"/>
      </w:pPr>
      <w:r>
        <w:rPr>
          <w:b/>
        </w:rPr>
        <w:t>SUBSTITUTE SENATE BILL 5052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Randall, Cleveland, Conway, Das, Frockt, Hasegawa, Kuderer, Lovelett, Nguyen, Nobles, Robinson, Saldaña, Salomon, and Wilson, C.)</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health equity zones;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urban Indian,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urban Indian communities,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to identify, or allow communities to self-identify, potential health equity zones in the state and develop projects to meet the unique needs of each zone. The department must provide technical support to communities in the use of data to facilitate self-identification of health equity zones.</w:t>
      </w:r>
    </w:p>
    <w:p>
      <w:pPr>
        <w:spacing w:before="0" w:after="0" w:line="408" w:lineRule="exact"/>
        <w:ind w:left="0" w:right="0" w:firstLine="576"/>
        <w:jc w:val="left"/>
      </w:pPr>
      <w:r>
        <w:rPr/>
        <w:t xml:space="preserve">(2) Communities' uses of data must align with projects and outcomes to be measured in self-identified zones.</w:t>
      </w:r>
    </w:p>
    <w:p>
      <w:pPr>
        <w:spacing w:before="0" w:after="0" w:line="408" w:lineRule="exact"/>
        <w:ind w:left="0" w:right="0" w:firstLine="576"/>
        <w:jc w:val="left"/>
      </w:pPr>
      <w:r>
        <w:rPr/>
        <w:t xml:space="preserve">(3) The department must use the first 12 months following the effective date of this section to develop a plan and process to allow communities to implement health equity zone programs statewide. The department has authority to determine the number of health equity zones and projects based on available resources.</w:t>
      </w:r>
    </w:p>
    <w:p>
      <w:pPr>
        <w:spacing w:before="0" w:after="0" w:line="408" w:lineRule="exact"/>
        <w:ind w:left="0" w:right="0" w:firstLine="576"/>
        <w:jc w:val="left"/>
      </w:pPr>
      <w:r>
        <w:rPr/>
        <w:t xml:space="preserve">(4) Communities that self-identify zones or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Public school districts;</w:t>
      </w:r>
    </w:p>
    <w:p>
      <w:pPr>
        <w:spacing w:before="0" w:after="0" w:line="408" w:lineRule="exact"/>
        <w:ind w:left="0" w:right="0" w:firstLine="576"/>
        <w:jc w:val="left"/>
      </w:pPr>
      <w:r>
        <w:rPr/>
        <w:t xml:space="preserve">(g) Recognized American Indian organizations and urban Indian health organizations;</w:t>
      </w:r>
    </w:p>
    <w:p>
      <w:pPr>
        <w:spacing w:before="0" w:after="0" w:line="408" w:lineRule="exact"/>
        <w:ind w:left="0" w:right="0" w:firstLine="576"/>
        <w:jc w:val="left"/>
      </w:pPr>
      <w:r>
        <w:rPr/>
        <w:t xml:space="preserve">(h) Local health jurisdictions; and</w:t>
      </w:r>
    </w:p>
    <w:p>
      <w:pPr>
        <w:spacing w:before="0" w:after="0" w:line="408" w:lineRule="exact"/>
        <w:ind w:left="0" w:right="0" w:firstLine="576"/>
        <w:jc w:val="left"/>
      </w:pPr>
      <w:r>
        <w:rPr/>
        <w:t xml:space="preserve">(i) Any other nonprofit organization working to address health disparities in the zone.</w:t>
      </w:r>
    </w:p>
    <w:p>
      <w:pPr>
        <w:spacing w:before="0" w:after="0" w:line="408" w:lineRule="exact"/>
        <w:ind w:left="0" w:right="0" w:firstLine="576"/>
        <w:jc w:val="left"/>
      </w:pPr>
      <w:r>
        <w:rPr/>
        <w:t xml:space="preserve">(5) Local organizations working within zones may form coalitions to identify the needs of the zone, design projects to address those needs, and develop an action plan to implement the projects. Local organizations may partner with state or national organizations outside the specific zone designation.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information sharing and community trust in providers and services; and</w:t>
      </w:r>
    </w:p>
    <w:p>
      <w:pPr>
        <w:spacing w:before="0" w:after="0" w:line="408" w:lineRule="exact"/>
        <w:ind w:left="0" w:right="0" w:firstLine="576"/>
        <w:jc w:val="left"/>
      </w:pPr>
      <w:r>
        <w:rPr/>
        <w:t xml:space="preserve">(c) Conducting outreach and education efforts.</w:t>
      </w:r>
    </w:p>
    <w:p>
      <w:pPr>
        <w:spacing w:before="0" w:after="0" w:line="408" w:lineRule="exact"/>
        <w:ind w:left="0" w:right="0" w:firstLine="576"/>
        <w:jc w:val="left"/>
      </w:pPr>
      <w:r>
        <w:rPr/>
        <w:t xml:space="preserve">(6)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w:t>
      </w:r>
    </w:p>
    <w:p>
      <w:pPr>
        <w:spacing w:before="0" w:after="0" w:line="408" w:lineRule="exact"/>
        <w:ind w:left="0" w:right="0" w:firstLine="576"/>
        <w:jc w:val="left"/>
      </w:pPr>
      <w:r>
        <w:rPr/>
        <w:t xml:space="preserve">(b) Technical assistance related to project management and developing health outcome and other measures to evaluate project success; and</w:t>
      </w:r>
    </w:p>
    <w:p>
      <w:pPr>
        <w:spacing w:before="0" w:after="0" w:line="408" w:lineRule="exact"/>
        <w:ind w:left="0" w:right="0" w:firstLine="576"/>
        <w:jc w:val="left"/>
      </w:pPr>
      <w:r>
        <w:rPr/>
        <w:t xml:space="preserve">(c) Subject to availability, funding to implement projects.</w:t>
      </w:r>
    </w:p>
    <w:p>
      <w:pPr>
        <w:spacing w:before="0" w:after="0" w:line="408" w:lineRule="exact"/>
        <w:ind w:left="0" w:right="0" w:firstLine="576"/>
        <w:jc w:val="left"/>
      </w:pPr>
      <w:r>
        <w:rPr/>
        <w:t xml:space="preserve">(7) Subject to the availability of amounts appropriated for this specific purpose, by December 1, 2023, and every two years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(8)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urban Indian communities, or immigrant communities, and is small enough for targeted interventions to have a significant impact on health outcomes and health disparities.</w:t>
      </w:r>
    </w:p>
    <w:p/>
    <w:p>
      <w:pPr>
        <w:jc w:val="center"/>
      </w:pPr>
      <w:r>
        <w:rPr>
          <w:b/>
        </w:rPr>
        <w:t>--- END ---</w:t>
      </w:r>
    </w:p>
    <w:sectPr>
      <w:pgNumType w:start="1"/>
      <w:footerReference xmlns:r="http://schemas.openxmlformats.org/officeDocument/2006/relationships" r:id="Rc1956039b57a43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1a181b45142ab" /><Relationship Type="http://schemas.openxmlformats.org/officeDocument/2006/relationships/footer" Target="/word/footer1.xml" Id="Rc1956039b57a430d" /></Relationships>
</file>