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61cfd7fc948f5" /></Relationships>
</file>

<file path=word/document.xml><?xml version="1.0" encoding="utf-8"?>
<w:document xmlns:w="http://schemas.openxmlformats.org/wordprocessingml/2006/main">
  <w:body>
    <w:p>
      <w:r>
        <w:t>S-0743.1</w:t>
      </w:r>
    </w:p>
    <w:p>
      <w:pPr>
        <w:jc w:val="center"/>
      </w:pPr>
      <w:r>
        <w:t>_______________________________________________</w:t>
      </w:r>
    </w:p>
    <w:p/>
    <w:p>
      <w:pPr>
        <w:jc w:val="center"/>
      </w:pPr>
      <w:r>
        <w:rPr>
          <w:b/>
        </w:rPr>
        <w:t>SUBSTITUTE SENATE BILL 5272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Rolfes, Frockt, Conway, Das, Dhingra, Keiser, Lovelett, Mullet, Nguyen, Nobles, Randall, Saldaña, Stanford, Wilson, C., and Wilson, J.)</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temporarily waiving certain liquor and cannabis board annual licensing fees; amending RCW 66.24.140, 66.24.146, 66.24.170, 66.24.240, 66.24.244, 66.24.320, 66.24.330, 66.24.350, 66.24.420, 66.24.495, 66.24.540, 66.24.570, 66.24.580, 66.24.590, 66.24.600, 66.24.650, 66.24.655, 66.24.680, and 66.24.690;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2020 c 238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w:t>
      </w:r>
      <w:r>
        <w:t>((</w:t>
      </w:r>
      <w:r>
        <w:rPr>
          <w:strike/>
        </w:rPr>
        <w:t xml:space="preserve">and</w:t>
      </w:r>
      <w:r>
        <w:t>))</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r>
        <w:rPr>
          <w:u w:val="single"/>
        </w:rPr>
        <w:t xml:space="preserve">;</w:t>
      </w:r>
    </w:p>
    <w:p>
      <w:pPr>
        <w:spacing w:before="0" w:after="0" w:line="408" w:lineRule="exact"/>
        <w:ind w:left="0" w:right="0" w:firstLine="576"/>
        <w:jc w:val="left"/>
      </w:pPr>
      <w:r>
        <w:rPr>
          <w:u w:val="single"/>
        </w:rPr>
        <w:t xml:space="preserve">(e) The annual fees in this subsection (1) are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(f) The waivers in (e)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 and</w:t>
      </w:r>
    </w:p>
    <w:p>
      <w:pPr>
        <w:spacing w:before="0" w:after="0" w:line="408" w:lineRule="exact"/>
        <w:ind w:left="0" w:right="0" w:firstLine="576"/>
        <w:jc w:val="left"/>
      </w:pPr>
      <w:r>
        <w:rPr>
          <w:u w:val="single"/>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r>
        <w:rPr/>
        <w:t xml:space="preserve">.</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for off-premises consumption, spirits of the distillery's own production, spirits produced by another distillery or craft distillery licensed in this state, or vermouth or sparkling wine products produced by a licensee in this state. A distillery selling spirits or other alcohol authorized under this subsection must comply with the applicable laws and rules relating to retailers for those products;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RCW 66.24.146 may be vermouth, sparkling wine, or spirits made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t xml:space="preserve">(c)(i) No person under twenty-one years of age may be on the premises of a distillery tasting room, including an off-site tasting room licensed under RCW 66.24.146, unless they are accompanied by their parent or legal guardian.</w:t>
      </w:r>
    </w:p>
    <w:p>
      <w:pPr>
        <w:spacing w:before="0" w:after="0" w:line="408" w:lineRule="exact"/>
        <w:ind w:left="0" w:right="0" w:firstLine="576"/>
        <w:jc w:val="left"/>
      </w:pPr>
      <w:r>
        <w:rPr/>
        <w:t xml:space="preserve">(ii) Every distillery tasting room, including the off-site tasting rooms licensed under RCW 66.24.146,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t xml:space="preserve">(iii) Except for (c)(iv) of this subsection, or an event where a private party has secured a private banquet permit, no person under twenty-one years of age may be on the distillery premises, or the off-site tasting rooms licensed under RCW 66.24.146, past 9:00 p.m.</w:t>
      </w:r>
    </w:p>
    <w:p>
      <w:pPr>
        <w:spacing w:before="0" w:after="0" w:line="408" w:lineRule="exact"/>
        <w:ind w:left="0" w:right="0" w:firstLine="576"/>
        <w:jc w:val="left"/>
      </w:pPr>
      <w:r>
        <w:rPr/>
        <w:t xml:space="preserve">(iv) Notwithstanding the limitations of (c)(iii) of this subsection, persons under twenty-one years of age who are children of owners, operators, or managers of a distillery or an off-site tasting room licensed under RCW 66.24.146, may be in any area of a distillery, tasting room, or an off-site tasting room licensed under RCW 66.24.146, provided they must be under the direct supervision of their parent or legal guardian while on the premises.</w:t>
      </w:r>
    </w:p>
    <w:p>
      <w:pPr>
        <w:spacing w:before="0" w:after="0" w:line="408" w:lineRule="exact"/>
        <w:ind w:left="0" w:right="0" w:firstLine="576"/>
        <w:jc w:val="left"/>
      </w:pPr>
      <w:r>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t xml:space="preserve">(e) A distillery may sell nonalcoholic products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146</w:t>
      </w:r>
      <w:r>
        <w:rPr/>
        <w:t xml:space="preserve"> and 2020 c 238 s 3 are each amended to read as follows:</w:t>
      </w:r>
    </w:p>
    <w:p>
      <w:pPr>
        <w:spacing w:before="0" w:after="0" w:line="408" w:lineRule="exact"/>
        <w:ind w:left="0" w:right="0" w:firstLine="576"/>
        <w:jc w:val="left"/>
      </w:pPr>
      <w:r>
        <w:rPr/>
        <w:t xml:space="preserve">(1)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(2)</w:t>
      </w:r>
      <w:r>
        <w:rPr>
          <w:u w:val="single"/>
        </w:rPr>
        <w:t xml:space="preserve">(a)</w:t>
      </w:r>
      <w:r>
        <w:rPr/>
        <w:t xml:space="preserve">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two thousand dollars per annum. No additional license is required for a distillery or craft distillery to sample, serve, and sell spirits and alcohol to customers in a tasting room on the distillery or craft distillery premises as authorized under this section, RCW 66.24.1472, 66.24.140, 66.24.145, 66.28.040, 66.24.630, and 66.28.310. Off-site tasting rooms may have a section identified and segregated as federally bonded spaces for the storage of bulk or packaged spirits. Product of the licensee's production may be bottled or packaged in the space.</w:t>
      </w:r>
    </w:p>
    <w:p>
      <w:pPr>
        <w:spacing w:before="0" w:after="0" w:line="408" w:lineRule="exact"/>
        <w:ind w:left="0" w:right="0" w:firstLine="576"/>
        <w:jc w:val="left"/>
      </w:pPr>
      <w:r>
        <w:rPr>
          <w:u w:val="single"/>
        </w:rPr>
        <w:t xml:space="preserve">(b) The annual fee in (a) of this subsection is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2019 c 169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u w:val="single"/>
        </w:rPr>
        <w:t xml:space="preserve">(b) The annual fees in (a) of this subsection are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(4)(a)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(i) Each additional location has been approved by the board under RCW 66.24.010; (ii) the total number of additional locations does not exceed four; (iii) a winery may not act as a distributor at any such additional location; and (iv)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(b) A customer of a domestic winery may remove from the premises of the domestic winery or from a tasting room location approved under (a) of this subsection, recorked or recapped in its original container, any portion of wine purchased for on-premises consumption.</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240</w:t>
      </w:r>
      <w:r>
        <w:rPr/>
        <w:t xml:space="preserve"> and 2020 c 230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license for domestic breweries; fee to be two thousand dollars for production of sixty thousand barrels or more of malt liquor per year.</w:t>
      </w:r>
    </w:p>
    <w:p>
      <w:pPr>
        <w:spacing w:before="0" w:after="0" w:line="408" w:lineRule="exact"/>
        <w:ind w:left="0" w:right="0" w:firstLine="576"/>
        <w:jc w:val="left"/>
      </w:pPr>
      <w:r>
        <w:rPr>
          <w:u w:val="single"/>
        </w:rPr>
        <w:t xml:space="preserve">(b) The annual fee in (a) of this subsection is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Any domestic brewery, except for a brand owner of malt beverages under RCW 66.04.010(7), licensed under this section may also act as a distributor and/or retailer for beer of its own production. Any domestic brewery operating as a distributor and/or retailer under this subsection shall comply with the applicable laws and rules relating to distributors and/or retailers. A domestic 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domestic brewery licensed under this section may also sell beer produced by another domestic brewery or a microbrewery for on and off-premises consumption from its premises as long as the other breweries' brands do not exceed twenty-five percent of the domestic brewery's on-tap offering of its own brands.</w:t>
      </w:r>
    </w:p>
    <w:p>
      <w:pPr>
        <w:spacing w:before="0" w:after="0" w:line="408" w:lineRule="exact"/>
        <w:ind w:left="0" w:right="0" w:firstLine="576"/>
        <w:jc w:val="left"/>
      </w:pPr>
      <w:r>
        <w:rPr/>
        <w:t xml:space="preserve">(4) A domestic brewery may hold up to four retail licenses to operate an on or off-premises tavern, beer and/or wine restaurant, spirits, beer, and wine restaurant, or any combination thereof. This retail license is separate from the brewery license. A brewery that holds a tavern license, a spirits, beer, and wine restaurant license, or a beer and/or wine restaurant license shall hold the same privileges and endorsements as permitted under RCW 66.24.320, 66.24.330, and 66.24.420.</w:t>
      </w:r>
    </w:p>
    <w:p>
      <w:pPr>
        <w:spacing w:before="0" w:after="0" w:line="408" w:lineRule="exact"/>
        <w:ind w:left="0" w:right="0" w:firstLine="576"/>
        <w:jc w:val="left"/>
      </w:pPr>
      <w:r>
        <w:rPr/>
        <w:t xml:space="preserve">(5) Any domestic brewery licensed under this section may contract-produce beer for a brand owner of malt beverages defined under RCW 66.04.010(7), and this contract-production is not a sale for the purposes of RCW 66.28.170 and 66.28.180.</w:t>
      </w:r>
    </w:p>
    <w:p>
      <w:pPr>
        <w:spacing w:before="0" w:after="0" w:line="408" w:lineRule="exact"/>
        <w:ind w:left="0" w:right="0" w:firstLine="576"/>
        <w:jc w:val="left"/>
      </w:pPr>
      <w:r>
        <w:rPr/>
        <w:t xml:space="preserve">(6)(a) A domestic brewery licensed under this section and qualified for a reduced rate of taxation pursuant to RCW 66.24.290(3)(b) may apply to the board for an endorsement to sell bottled beer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domestic brewery will sell beer at a qualifying farmers market, the domestic brewery must provide the board or its designee a list of the dates, times, and locations at which bottled beer may be offered for sale. This list must be received by the board before the domestic brewery may offer beer for sale at a qualifying farmers market.</w:t>
      </w:r>
    </w:p>
    <w:p>
      <w:pPr>
        <w:spacing w:before="0" w:after="0" w:line="408" w:lineRule="exact"/>
        <w:ind w:left="0" w:right="0" w:firstLine="576"/>
        <w:jc w:val="left"/>
      </w:pPr>
      <w:r>
        <w:rPr/>
        <w:t xml:space="preserve">(c) The beer sold at qualifying farmers markets must be produced in Washington.</w:t>
      </w:r>
    </w:p>
    <w:p>
      <w:pPr>
        <w:spacing w:before="0" w:after="0" w:line="408" w:lineRule="exact"/>
        <w:ind w:left="0" w:right="0" w:firstLine="576"/>
        <w:jc w:val="left"/>
      </w:pPr>
      <w:r>
        <w:rPr/>
        <w:t xml:space="preserve">(d) Each approved location in a qualifying farmers market is deemed to be part of the domestic brewery license for the purpose of this title. The approved locations under an endorsement granted under this subsection do not include the tasting or sampling privilege of a domestic brewery. The domestic brewery may not store beer at a farmers market beyond the hours that the domestic brewery offers bottled beer for sale. The domestic brewery may not act as a distributor from a farmers market location.</w:t>
      </w:r>
    </w:p>
    <w:p>
      <w:pPr>
        <w:spacing w:before="0" w:after="0" w:line="408" w:lineRule="exact"/>
        <w:ind w:left="0" w:right="0" w:firstLine="576"/>
        <w:jc w:val="left"/>
      </w:pPr>
      <w:r>
        <w:rPr/>
        <w:t xml:space="preserve">(e) Before a domestic brewery may sell bottled beer at a qualifying farmers market, the farmers market must apply to the board for authorization for any domestic brewery with an endorsement approved under this subsection to sell bottled beer at retail at the farmers market. This application shall include, at a minimum: (i) A map of the farmers market showing all booths, stalls, or other designated locations at which an approved domestic brewery may sell bottled beer; and (ii) the name and contact information for the on-site market managers who may be contacted by the board or its designee to verify the locations at which bottled beer may be sold. Before authorizing a qualifying farmers market to allow an approved domestic brewery to sell bottled beer at retail at its farmers market location, the board shall notify the persons or entities of such application for authorization pursuant to RCW 66.24.010 (8) and (9). An authorization granted under this subsection (6)(e)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The state board of health shall adopt rules to allow dogs on the premises of licensed domestic 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2020 c 230 s 2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u w:val="single"/>
        </w:rPr>
        <w:t xml:space="preserve">(b) The annual fee in (a) of this subsection is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four retail licenses allowing a microbrewery to operate an on or off-premises tavern, beer and/or wine restaurant, spirits, beer, and wine restaurant, or any combination thereof.</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0" w:after="0" w:line="408" w:lineRule="exact"/>
        <w:ind w:left="0" w:right="0" w:firstLine="576"/>
        <w:jc w:val="left"/>
      </w:pPr>
      <w:r>
        <w:rPr/>
        <w:t xml:space="preserve">(8) The state board of health shall adopt rules to allow dogs on the premises of licensed microbreweries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320</w:t>
      </w:r>
      <w:r>
        <w:rPr/>
        <w:t xml:space="preserve"> and 2019 c 169 s 2 are each amended to read as follows:</w:t>
      </w:r>
    </w:p>
    <w:p>
      <w:pPr>
        <w:spacing w:before="0" w:after="0" w:line="408" w:lineRule="exact"/>
        <w:ind w:left="0" w:right="0" w:firstLine="576"/>
        <w:jc w:val="left"/>
      </w:pPr>
      <w:r>
        <w:rPr/>
        <w:t xml:space="preserve">There shall be a beer and/or wine restaurant license to sell beer, including strong beer, or wine, or both, at retail, for consumption on the premises. A patron of the licensee may remove from the premises, recorked or recapped in its original container, any portion of wine or sake that was purchased for consumption with a meal.</w:t>
      </w:r>
    </w:p>
    <w:p>
      <w:pPr>
        <w:spacing w:before="0" w:after="0" w:line="408" w:lineRule="exact"/>
        <w:ind w:left="0" w:right="0" w:firstLine="576"/>
        <w:jc w:val="left"/>
      </w:pPr>
      <w:r>
        <w:rPr/>
        <w:t xml:space="preserve">(1)</w:t>
      </w:r>
      <w:r>
        <w:rPr>
          <w:u w:val="single"/>
        </w:rPr>
        <w:t xml:space="preserve">(a)</w:t>
      </w:r>
      <w:r>
        <w:rPr/>
        <w:t xml:space="preserve"> The annual fee shall be two hundred dollars for the beer license, two hundred dollars for the wine license, or four hundred dollars for a combination beer and wine license.</w:t>
      </w:r>
    </w:p>
    <w:p>
      <w:pPr>
        <w:spacing w:before="0" w:after="0" w:line="408" w:lineRule="exact"/>
        <w:ind w:left="0" w:right="0" w:firstLine="576"/>
        <w:jc w:val="left"/>
      </w:pPr>
      <w:r>
        <w:rPr>
          <w:u w:val="single"/>
        </w:rPr>
        <w:t xml:space="preserve">(b) The annual fees in (a) of this subsection are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(3)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(3)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the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0" w:after="0" w:line="408" w:lineRule="exact"/>
        <w:ind w:left="0" w:right="0" w:firstLine="576"/>
        <w:jc w:val="left"/>
      </w:pPr>
      <w:r>
        <w:rPr/>
        <w:t xml:space="preserve">(4)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beer and/or wine licensee must use the beer or wine it obtains under its license for the sampling as part of the instruction. The instruction must be given on the premises of the beer and/or wine licensee.</w:t>
      </w:r>
    </w:p>
    <w:p>
      <w:pPr>
        <w:spacing w:before="0" w:after="0" w:line="408" w:lineRule="exact"/>
        <w:ind w:left="0" w:right="0" w:firstLine="576"/>
        <w:jc w:val="left"/>
      </w:pPr>
      <w:r>
        <w:rPr/>
        <w:t xml:space="preserve">(5) If the license is issued to a person who contracts with the Washington state ferry system to provide food and alcohol service on a designated ferry route, the license shall cover any vessel assigned to the designated route. A separate license is required for each designated ferry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330</w:t>
      </w:r>
      <w:r>
        <w:rPr/>
        <w:t xml:space="preserve"> and 2017 c 252 s 1 are each amended to read as follows:</w:t>
      </w:r>
    </w:p>
    <w:p>
      <w:pPr>
        <w:spacing w:before="0" w:after="0" w:line="408" w:lineRule="exact"/>
        <w:ind w:left="0" w:right="0" w:firstLine="576"/>
        <w:jc w:val="left"/>
      </w:pPr>
      <w:r>
        <w:rPr/>
        <w:t xml:space="preserve">(1) There is a beer and wine retailer's license to be designated as a tavern license to sell beer, including strong beer, or wine, or both, at retail, for consumption on the premises. Such licenses may be issued only to a person operating a tavern that may be frequented only by persons twenty-one years of age and older.</w:t>
      </w:r>
    </w:p>
    <w:p>
      <w:pPr>
        <w:spacing w:before="0" w:after="0" w:line="408" w:lineRule="exact"/>
        <w:ind w:left="0" w:right="0" w:firstLine="576"/>
        <w:jc w:val="left"/>
      </w:pPr>
      <w:r>
        <w:rPr/>
        <w:t xml:space="preserve">(2)</w:t>
      </w:r>
      <w:r>
        <w:rPr>
          <w:u w:val="single"/>
        </w:rPr>
        <w:t xml:space="preserve">(a)</w:t>
      </w:r>
      <w:r>
        <w:rPr/>
        <w:t xml:space="preserve"> The annual fee for the license is two hundred dollars for the beer license, two hundred dollars for the wine license, or four hundred dollars for a combination beer and wine license. Licensees who have a fee increase of more than one hundred dollars as a result of this change shall have their fees increased fifty percent of the amount the first renewal year and the remaining amount beginning with the second renewal period. New licensees obtaining a license after July 1, 1998, must pay the full amount of four hundred dollars.</w:t>
      </w:r>
    </w:p>
    <w:p>
      <w:pPr>
        <w:spacing w:before="0" w:after="0" w:line="408" w:lineRule="exact"/>
        <w:ind w:left="0" w:right="0" w:firstLine="576"/>
        <w:jc w:val="left"/>
      </w:pPr>
      <w:r>
        <w:rPr>
          <w:u w:val="single"/>
        </w:rPr>
        <w:t xml:space="preserve">(b) The annual fees in (a) of this subsection are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(4)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must, if requested by the board, notify the board or its designee of the date, time, place, and location of any catered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is required for such duplicate licenses.</w:t>
      </w:r>
    </w:p>
    <w:p>
      <w:pPr>
        <w:spacing w:before="0" w:after="0" w:line="408" w:lineRule="exact"/>
        <w:ind w:left="0" w:right="0" w:firstLine="576"/>
        <w:jc w:val="left"/>
      </w:pPr>
      <w:r>
        <w:rPr/>
        <w:t xml:space="preserve">(4) Licensees under this section that hold a caterer's endorsement are allowed to use this endorsement on a domestic winery premises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and the retail licensee must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and the retail licensee may be separately contracted and compensated by the persons sponsoring the event for their respective services.</w:t>
      </w:r>
    </w:p>
    <w:p>
      <w:pPr>
        <w:spacing w:before="0" w:after="0" w:line="408" w:lineRule="exact"/>
        <w:ind w:left="0" w:right="0" w:firstLine="576"/>
        <w:jc w:val="left"/>
      </w:pPr>
      <w:r>
        <w:rPr/>
        <w:t xml:space="preserve">(5)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tavern licensee must use the beer or wine it obtains under its license for the sampling as part of the instruction. The instruction must be given on the premises of the tavern licensee.</w:t>
      </w:r>
    </w:p>
    <w:p>
      <w:pPr>
        <w:spacing w:before="0" w:after="0" w:line="408" w:lineRule="exact"/>
        <w:ind w:left="0" w:right="0" w:firstLine="576"/>
        <w:jc w:val="left"/>
      </w:pPr>
      <w:r>
        <w:rPr/>
        <w:t xml:space="preserve">(6) Any person serving liquor at a catered event on behalf of a licensee with a caterer's endorsement under this section must be an employee of the licensee and must possess a class 12 alcohol server permit as required under RCW 66.20.310.</w:t>
      </w:r>
    </w:p>
    <w:p>
      <w:pPr>
        <w:spacing w:before="0" w:after="0" w:line="408" w:lineRule="exact"/>
        <w:ind w:left="0" w:right="0" w:firstLine="576"/>
        <w:jc w:val="left"/>
      </w:pPr>
      <w:r>
        <w:rPr/>
        <w:t xml:space="preserve">(7) The board may issue rules as necessary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350</w:t>
      </w:r>
      <w:r>
        <w:rPr/>
        <w:t xml:space="preserve"> and 1997 c 321 s 20 are each amended to read as follows:</w:t>
      </w:r>
    </w:p>
    <w:p>
      <w:pPr>
        <w:spacing w:before="0" w:after="0" w:line="408" w:lineRule="exact"/>
        <w:ind w:left="0" w:right="0" w:firstLine="576"/>
        <w:jc w:val="left"/>
      </w:pPr>
      <w:r>
        <w:rPr>
          <w:u w:val="single"/>
        </w:rPr>
        <w:t xml:space="preserve">(1)</w:t>
      </w:r>
      <w:r>
        <w:rPr/>
        <w:t xml:space="preserve"> There shall be a beer retailer's license to be designated as a snack bar license to sell beer by the opened bottle or can at retail, for consumption upon the premises only, such license to be issued to places where the sale of beer is not the principal business conducted; fee one hundred twenty-five dollars per year.</w:t>
      </w:r>
    </w:p>
    <w:p>
      <w:pPr>
        <w:spacing w:before="0" w:after="0" w:line="408" w:lineRule="exact"/>
        <w:ind w:left="0" w:right="0" w:firstLine="576"/>
        <w:jc w:val="left"/>
      </w:pPr>
      <w:r>
        <w:rPr>
          <w:u w:val="single"/>
        </w:rPr>
        <w:t xml:space="preserve">(2)(a) The annual fee in subsection (1) of this section is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(b) The waiver in (a)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(c) Upon request of the department of revenue, the board and the department of labor and industries must both provide a list of persons that they have determined to be ineligible for a fee waiver under (a) of this subsection for the reasons described in (b)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420</w:t>
      </w:r>
      <w:r>
        <w:rPr/>
        <w:t xml:space="preserve"> and 2009 c 271 s 7 are each amended to read as follows:</w:t>
      </w:r>
    </w:p>
    <w:p>
      <w:pPr>
        <w:spacing w:before="0" w:after="0" w:line="408" w:lineRule="exact"/>
        <w:ind w:left="0" w:right="0" w:firstLine="576"/>
        <w:jc w:val="left"/>
      </w:pPr>
      <w:r>
        <w:rPr/>
        <w:t xml:space="preserve">(1) The spirits, beer, and wine restaurant license shall be issued in accordance with the following schedule of annual fees:</w:t>
      </w:r>
    </w:p>
    <w:p>
      <w:pPr>
        <w:spacing w:before="0" w:after="0" w:line="408" w:lineRule="exact"/>
        <w:ind w:left="0" w:right="0" w:firstLine="576"/>
        <w:jc w:val="left"/>
      </w:pPr>
      <w:r>
        <w:rPr/>
        <w:t xml:space="preserve">(a) The annual fee for a spirits, beer, and wine restaurant license shall be graduated according to the dedicated dining area and type of service provided as follows:</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Less than 50%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$2,000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50% or more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$1,600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Service bar only</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$1,000</w:t>
            </w:r>
          </w:p>
        </w:tc>
      </w:tr>
    </w:tbl>
    <w:p>
      <w:pPr>
        <w:spacing w:before="120" w:after="0" w:line="408" w:lineRule="exact"/>
        <w:ind w:left="0" w:right="0" w:firstLine="576"/>
        <w:jc w:val="left"/>
      </w:pPr>
      <w:r>
        <w:rPr/>
        <w:t xml:space="preserve">(b) The annual fee for the license when issued to any other spirits, beer, and wine restaurant licensee outside of incorporated cities and towns shall be prorated according to the calendar quarters, or portion thereof, during which the licensee is open for business, except in case of suspension or revocation of the license.</w:t>
      </w:r>
    </w:p>
    <w:p>
      <w:pPr>
        <w:spacing w:before="0" w:after="0" w:line="408" w:lineRule="exact"/>
        <w:ind w:left="0" w:right="0" w:firstLine="576"/>
        <w:jc w:val="left"/>
      </w:pPr>
      <w:r>
        <w:rPr/>
        <w:t xml:space="preserve">(c) Where the license shall be issued to any corporation, association or person operating a bona fide restaurant in an airport terminal facility providing service to transient passengers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restaurant in an airport terminal facility must maintain in a substantial manner at least one place on the premises for preparing, cooking, and serving of complete meals, and such food service shall be available on request in other licensed places on the premises. An additional license fee of twenty-five percent of the annual master license fee shall be required for such duplicate licenses.</w:t>
      </w:r>
    </w:p>
    <w:p>
      <w:pPr>
        <w:spacing w:before="0" w:after="0" w:line="408" w:lineRule="exact"/>
        <w:ind w:left="0" w:right="0" w:firstLine="576"/>
        <w:jc w:val="left"/>
      </w:pPr>
      <w:r>
        <w:rPr/>
        <w:t xml:space="preserve">(d) Where the license shall be issued to any corporation, association, or person operating dining places at a publicly or privately owned civic or convention center with facilities for sports, entertainment, or conventions, or a combination thereof,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dining place at such a publicly or privately owned civic or convention center must maintain in a substantial manner at least one place on the premises for preparing, cooking, and serving of complete meals, and food service shall be available on request in other licensed places on the premises. An additional license fee of ten dollars shall be required for such duplicate licenses.</w:t>
      </w:r>
    </w:p>
    <w:p>
      <w:pPr>
        <w:spacing w:before="0" w:after="0" w:line="408" w:lineRule="exact"/>
        <w:ind w:left="0" w:right="0" w:firstLine="576"/>
        <w:jc w:val="left"/>
      </w:pPr>
      <w:r>
        <w:rPr>
          <w:u w:val="single"/>
        </w:rPr>
        <w:t xml:space="preserve">(e) The annual fees in this subsection (1) are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(f) The waivers in (e)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The board, so far as in its judgment is reasonably possible, shall confine spirits, beer, and wine restaurant licenses to the business districts of cities and towns and other communities, and not grant such licenses in residential districts, nor within the immediate vicinity of schools, without being limited in the administration of this subsection to any specific distance requirements.</w:t>
      </w:r>
    </w:p>
    <w:p>
      <w:pPr>
        <w:spacing w:before="0" w:after="0" w:line="408" w:lineRule="exact"/>
        <w:ind w:left="0" w:right="0" w:firstLine="576"/>
        <w:jc w:val="left"/>
      </w:pPr>
      <w:r>
        <w:rPr/>
        <w:t xml:space="preserve">(3) The board shall have discretion to issue spirits, beer, and wine restaurant licenses outside of cities and towns in the state of Washington. The purpose of this subsection is to enable the board, in its discretion, to license in areas outside of cities and towns and other communities, establishments which are operated and maintained primarily for the benefit of tourists, vacationers and travelers, and also golf and country clubs, and common carriers operating dining, club and buffet cars, or boats.</w:t>
      </w:r>
    </w:p>
    <w:p>
      <w:pPr>
        <w:spacing w:before="0" w:after="0" w:line="408" w:lineRule="exact"/>
        <w:ind w:left="0" w:right="0" w:firstLine="576"/>
        <w:jc w:val="left"/>
      </w:pPr>
      <w:r>
        <w:rPr/>
        <w:t xml:space="preserve">(4) The combined total number of spirits, beer, and wine nightclub licenses, and spirits, beer, and wine restaurant licenses issued in the state of Washington by the board, not including spirits, beer, and wine private club licenses, shall not in the aggregate at any time exceed one license for each one thousand two hundred of population in the state, determined according to the yearly population determination developed by the office of financial management pursuant to RCW 43.62.030.</w:t>
      </w:r>
    </w:p>
    <w:p>
      <w:pPr>
        <w:spacing w:before="0" w:after="0" w:line="408" w:lineRule="exact"/>
        <w:ind w:left="0" w:right="0" w:firstLine="576"/>
        <w:jc w:val="left"/>
      </w:pPr>
      <w:r>
        <w:rPr/>
        <w:t xml:space="preserve">(5) Notwithstanding the provisions of subsection (4) of this section, the board shall refuse a spirits, beer, and wine restaurant license to any applicant if in the opinion of the board the spirits, beer, and wine restaurant licenses already granted for the particular locality are adequate for the reasonable needs of the community.</w:t>
      </w:r>
    </w:p>
    <w:p>
      <w:pPr>
        <w:spacing w:before="0" w:after="0" w:line="408" w:lineRule="exact"/>
        <w:ind w:left="0" w:right="0" w:firstLine="576"/>
        <w:jc w:val="left"/>
      </w:pPr>
      <w:r>
        <w:rPr/>
        <w:t xml:space="preserve">(6)(a) The board may issue a caterer's endorsement to this license to allow the licensee to remove the liquor stocks at the licensed premises, for use as liquor for sale and service at event locations at a specified date and, except as provided in subsection (7)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(7)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1997 c 321 s 33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two hundred fifty dollars per annum.</w:t>
      </w:r>
    </w:p>
    <w:p>
      <w:pPr>
        <w:spacing w:before="0" w:after="0" w:line="408" w:lineRule="exact"/>
        <w:ind w:left="0" w:right="0" w:firstLine="576"/>
        <w:jc w:val="left"/>
      </w:pPr>
      <w:r>
        <w:rPr>
          <w:u w:val="single"/>
        </w:rPr>
        <w:t xml:space="preserve">(b) The annual fee in (a) of this subsection is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24.03 RCW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w:t>
      </w:r>
      <w:r>
        <w:t>((</w:t>
      </w:r>
      <w:r>
        <w:rPr>
          <w:strike/>
        </w:rPr>
        <w:t xml:space="preserve">liquor control</w:t>
      </w:r>
      <w:r>
        <w:t>))</w:t>
      </w:r>
      <w:r>
        <w:rPr/>
        <w:t xml:space="preserv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540</w:t>
      </w:r>
      <w:r>
        <w:rPr/>
        <w:t xml:space="preserve"> and 2012 c 2 s 114 are each amended to read as follows:</w:t>
      </w:r>
    </w:p>
    <w:p>
      <w:pPr>
        <w:spacing w:before="0" w:after="0" w:line="408" w:lineRule="exact"/>
        <w:ind w:left="0" w:right="0" w:firstLine="576"/>
        <w:jc w:val="left"/>
      </w:pPr>
      <w:r>
        <w:rPr/>
        <w:t xml:space="preserve">(1) There is a retailer's license to be designated as a motel license. The motel license may be issued to a motel regardless of whether it holds any other class of license under this title. No license may be issued to a motel offering rooms to its guests on an hourly basis. The license authorizes the licensee to:</w:t>
      </w:r>
    </w:p>
    <w:p>
      <w:pPr>
        <w:spacing w:before="0" w:after="0" w:line="408" w:lineRule="exact"/>
        <w:ind w:left="0" w:right="0" w:firstLine="576"/>
        <w:jc w:val="left"/>
      </w:pPr>
      <w:r>
        <w:rPr/>
        <w:t xml:space="preserve">(a) Sell, at retail, in locked honor bars, spirits in individual bottles not to exceed fifty milliliters, beer in individual cans or bottles not to exceed twelve ounces, and wine in individual bottles not to exceed one hundred eighty-seven milliliters, to registered guests of the motel for consumption in guest rooms.</w:t>
      </w:r>
    </w:p>
    <w:p>
      <w:pPr>
        <w:spacing w:before="0" w:after="0" w:line="408" w:lineRule="exact"/>
        <w:ind w:left="0" w:right="0" w:firstLine="576"/>
        <w:jc w:val="left"/>
      </w:pPr>
      <w:r>
        <w:rPr/>
        <w:t xml:space="preserve">(i) Each honor bar must also contain snack foods. No more than one-half of the guest rooms may have honor bars.</w:t>
      </w:r>
    </w:p>
    <w:p>
      <w:pPr>
        <w:spacing w:before="0" w:after="0" w:line="408" w:lineRule="exact"/>
        <w:ind w:left="0" w:right="0" w:firstLine="576"/>
        <w:jc w:val="left"/>
      </w:pPr>
      <w:r>
        <w:rPr/>
        <w:t xml:space="preserve">(ii) All spirits to be sold under the license must be purchased from a spirits retailer or a spirits distributor licensee of the board.</w:t>
      </w:r>
    </w:p>
    <w:p>
      <w:pPr>
        <w:spacing w:before="0" w:after="0" w:line="408" w:lineRule="exact"/>
        <w:ind w:left="0" w:right="0" w:firstLine="576"/>
        <w:jc w:val="left"/>
      </w:pPr>
      <w:r>
        <w:rPr/>
        <w:t xml:space="preserve">(iii) The licensee must require proof of age from the guest renting a guest room and requesting the use of an honor bar. The guest must also execute an affidavit verifying that no one under twenty-one years of age has access to the spirits, beer, and wine in the honor bar.</w:t>
      </w:r>
    </w:p>
    <w:p>
      <w:pPr>
        <w:spacing w:before="0" w:after="0" w:line="408" w:lineRule="exact"/>
        <w:ind w:left="0" w:right="0" w:firstLine="576"/>
        <w:jc w:val="left"/>
      </w:pPr>
      <w:r>
        <w:rPr/>
        <w:t xml:space="preserve">(b) Provide without additional charge, to overnight guests of the motel, spirits, beer, and wine by the individual serving for on-premises consumption at a specified regular date, time, and place as may be fixed by the board. Self-service by attendees is prohibited. All spirits, beer, and wine service must be done by an alcohol server as defined in RCW 66.20.300 and comply with RCW 66.20.310.</w:t>
      </w:r>
    </w:p>
    <w:p>
      <w:pPr>
        <w:spacing w:before="0" w:after="0" w:line="408" w:lineRule="exact"/>
        <w:ind w:left="0" w:right="0" w:firstLine="576"/>
        <w:jc w:val="left"/>
      </w:pPr>
      <w:r>
        <w:rPr/>
        <w:t xml:space="preserve">(2)</w:t>
      </w:r>
      <w:r>
        <w:rPr>
          <w:u w:val="single"/>
        </w:rPr>
        <w:t xml:space="preserve">(a)</w:t>
      </w:r>
      <w:r>
        <w:rPr/>
        <w:t xml:space="preserve"> The annual fee for a motel license is five hundred dollars.</w:t>
      </w:r>
    </w:p>
    <w:p>
      <w:pPr>
        <w:spacing w:before="0" w:after="0" w:line="408" w:lineRule="exact"/>
        <w:ind w:left="0" w:right="0" w:firstLine="576"/>
        <w:jc w:val="left"/>
      </w:pPr>
      <w:r>
        <w:rPr>
          <w:u w:val="single"/>
        </w:rPr>
        <w:t xml:space="preserve">(b) The annual fee in (a) of this subsection is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 For the purposes of this section, "motel" means a transient accommodation licensed under chapter 70.62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570</w:t>
      </w:r>
      <w:r>
        <w:rPr/>
        <w:t xml:space="preserve"> and 2011 c 119 s 205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license for sports entertainment facilities to be designated as a sports entertainment facility license to sell beer, wine, and spirits at retail, for consumption upon the premises only, the license to be issued to the entity providing food and beverage service at a sports entertainment facility as defined in this section. The cost of the license is two thousand five hundred dollars per annum.</w:t>
      </w:r>
    </w:p>
    <w:p>
      <w:pPr>
        <w:spacing w:before="0" w:after="0" w:line="408" w:lineRule="exact"/>
        <w:ind w:left="0" w:right="0" w:firstLine="576"/>
        <w:jc w:val="left"/>
      </w:pPr>
      <w:r>
        <w:rPr>
          <w:u w:val="single"/>
        </w:rPr>
        <w:t xml:space="preserve">(b) The annual fee in (a) of this subsection is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purposes of this section, a sports entertainment facility includes a publicly or privately owned arena, coliseum, stadium, or facility where sporting events are presented for a price of admission. The facility does not have to be exclusively used for sporting events.</w:t>
      </w:r>
    </w:p>
    <w:p>
      <w:pPr>
        <w:spacing w:before="0" w:after="0" w:line="408" w:lineRule="exact"/>
        <w:ind w:left="0" w:right="0" w:firstLine="576"/>
        <w:jc w:val="left"/>
      </w:pPr>
      <w:r>
        <w:rPr/>
        <w:t xml:space="preserve">(3) The board may impose reasonable requirements upon a licensee under this section, such as requirements for the availability of food and victuals including but not limited to hamburgers, sandwiches, salads, or other snack food. The board may also restrict the type of events at a sports entertainment facility at which beer, wine, and spirits may be served. When imposing conditions for a licensee, the board must consider the seating accommodations, eating facilities, and circulation patterns in such a facility, and other amenities available at a sports entertainment facility.</w:t>
      </w:r>
    </w:p>
    <w:p>
      <w:pPr>
        <w:spacing w:before="0" w:after="0" w:line="408" w:lineRule="exact"/>
        <w:ind w:left="0" w:right="0" w:firstLine="576"/>
        <w:jc w:val="left"/>
      </w:pPr>
      <w:r>
        <w:rPr/>
        <w:t xml:space="preserve">(4)(a) The board may issue a caterer's endorsement to the license under this section to allow the licensee to remove from the liquor stocks at the licensed premises, for use as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(5) The board may issue an endorsement to the beer, wine, and spirits sports entertainment facility license that allows the holder of a beer, wine, and spirits sports entertainment facility license to sell for off-premises consumption wine vinted and bottled in the state of Washington and carrying a label exclusive to the license holder selling the wine. Spirits and beer may not be sold for off-premises consumption under this section. The annual fee for the endorsement under this section is one hundred twenty dollars.</w:t>
      </w:r>
    </w:p>
    <w:p>
      <w:pPr>
        <w:spacing w:before="0" w:after="0" w:line="408" w:lineRule="exact"/>
        <w:ind w:left="0" w:right="0" w:firstLine="576"/>
        <w:jc w:val="left"/>
      </w:pPr>
      <w:r>
        <w:rPr/>
        <w:t xml:space="preserve">(6)(a) A licensee and an affiliated business may enter into arrangements with a manufacturer, importer, or distributor for brand advertising at the sports entertainment facility or promotion of events held at the sports entertainment facility, with a capacity of five thousand people or more. The financial arrangements providing for the brand advertising or promotion of events shall not be used as an inducement to purchase the products of the manufacturer, importer, or distributor entering into the arrangement nor shall it result in the exclusion of brands or products of other companies.</w:t>
      </w:r>
    </w:p>
    <w:p>
      <w:pPr>
        <w:spacing w:before="0" w:after="0" w:line="408" w:lineRule="exact"/>
        <w:ind w:left="0" w:right="0" w:firstLine="576"/>
        <w:jc w:val="left"/>
      </w:pPr>
      <w:r>
        <w:rPr/>
        <w:t xml:space="preserve">(b) The arrangements allowed under this subsection (6) are an exception to arrangements prohibited under RCW 66.28.305. The board shall monitor the impacts of these arrangements. The board may conduct audits of the licensee and the affiliated business to determine compliance with this subsection (6). Audits may include but are not limited to product selection at the facility; purchase patterns of the licensee; contracts with the liquor manufacturer, importer, or distributor; and the amount allocated or used for liquor advertising by the licensee, affiliated business, manufacturer, importer, or distributor under the arrangements.</w:t>
      </w:r>
    </w:p>
    <w:p>
      <w:pPr>
        <w:spacing w:before="0" w:after="0" w:line="408" w:lineRule="exact"/>
        <w:ind w:left="0" w:right="0" w:firstLine="576"/>
        <w:jc w:val="left"/>
      </w:pPr>
      <w:r>
        <w:rPr/>
        <w:t xml:space="preserve">(c) The board shall report to the appropriate committees of the legislature by December 30, 2008, and biennially thereafter, on the impacts of arrangements allowed between sports entertainment licensees and liquor manufacturers, importers, and distributors for brand advertising and promotion of events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580</w:t>
      </w:r>
      <w:r>
        <w:rPr/>
        <w:t xml:space="preserve"> and 2011 c 119 s 206 are each amended to read as follows:</w:t>
      </w:r>
    </w:p>
    <w:p>
      <w:pPr>
        <w:spacing w:before="0" w:after="0" w:line="408" w:lineRule="exact"/>
        <w:ind w:left="0" w:right="0" w:firstLine="576"/>
        <w:jc w:val="left"/>
      </w:pPr>
      <w:r>
        <w:rPr/>
        <w:t xml:space="preserve">(1) A public house license allows the licensee:</w:t>
      </w:r>
    </w:p>
    <w:p>
      <w:pPr>
        <w:spacing w:before="0" w:after="0" w:line="408" w:lineRule="exact"/>
        <w:ind w:left="0" w:right="0" w:firstLine="576"/>
        <w:jc w:val="left"/>
      </w:pPr>
      <w:r>
        <w:rPr/>
        <w:t xml:space="preserve">(a) To annually manufacture no less than two hundred fifty gallons and no more than two thousand four hundred barrels of beer on the licensed premises;</w:t>
      </w:r>
    </w:p>
    <w:p>
      <w:pPr>
        <w:spacing w:before="0" w:after="0" w:line="408" w:lineRule="exact"/>
        <w:ind w:left="0" w:right="0" w:firstLine="576"/>
        <w:jc w:val="left"/>
      </w:pPr>
      <w:r>
        <w:rPr/>
        <w:t xml:space="preserve">(b) To sell product, that is produced on the licensed premises, at retail on the licensed premises for consumption on the licensed premises;</w:t>
      </w:r>
    </w:p>
    <w:p>
      <w:pPr>
        <w:spacing w:before="0" w:after="0" w:line="408" w:lineRule="exact"/>
        <w:ind w:left="0" w:right="0" w:firstLine="576"/>
        <w:jc w:val="left"/>
      </w:pPr>
      <w:r>
        <w:rPr/>
        <w:t xml:space="preserve">(c) To sell beer or wine not of its own manufacture for consumption on the licensed premises if the beer or wine has been purchased from a licensed beer or wine wholesaler;</w:t>
      </w:r>
    </w:p>
    <w:p>
      <w:pPr>
        <w:spacing w:before="0" w:after="0" w:line="408" w:lineRule="exact"/>
        <w:ind w:left="0" w:right="0" w:firstLine="576"/>
        <w:jc w:val="left"/>
      </w:pPr>
      <w:r>
        <w:rPr/>
        <w:t xml:space="preserve">(d) To apply for and, if qualified and upon the payment of the appropriate fee, be licensed as a spirits, beer, and wine restaurant to do business at the same location. This fee is in addition to the fee charged for the basic public house license.</w:t>
      </w:r>
    </w:p>
    <w:p>
      <w:pPr>
        <w:spacing w:before="0" w:after="0" w:line="408" w:lineRule="exact"/>
        <w:ind w:left="0" w:right="0" w:firstLine="576"/>
        <w:jc w:val="left"/>
      </w:pPr>
      <w:r>
        <w:rPr/>
        <w:t xml:space="preserve">(2) RCW 66.28.305 applies to a public house license.</w:t>
      </w:r>
    </w:p>
    <w:p>
      <w:pPr>
        <w:spacing w:before="0" w:after="0" w:line="408" w:lineRule="exact"/>
        <w:ind w:left="0" w:right="0" w:firstLine="576"/>
        <w:jc w:val="left"/>
      </w:pPr>
      <w:r>
        <w:rPr/>
        <w:t xml:space="preserve">(3) A public house licensee must pay all applicable taxes on production as are required by law, and all appropriate taxes must be paid for any product sold at retail on the licensed premises.</w:t>
      </w:r>
    </w:p>
    <w:p>
      <w:pPr>
        <w:spacing w:before="0" w:after="0" w:line="408" w:lineRule="exact"/>
        <w:ind w:left="0" w:right="0" w:firstLine="576"/>
        <w:jc w:val="left"/>
      </w:pPr>
      <w:r>
        <w:rPr/>
        <w:t xml:space="preserve">(4) The employees of the licensee must comply with the provisions of mandatory server training in RCW 66.20.300 through 66.20.350.</w:t>
      </w:r>
    </w:p>
    <w:p>
      <w:pPr>
        <w:spacing w:before="0" w:after="0" w:line="408" w:lineRule="exact"/>
        <w:ind w:left="0" w:right="0" w:firstLine="576"/>
        <w:jc w:val="left"/>
      </w:pPr>
      <w:r>
        <w:rPr/>
        <w:t xml:space="preserve">(5) The holder of a public house license may not hold a wholesaler's or importer's license, act as the agent of another manufacturer, wholesaler, or importer, or hold a brewery or winery license.</w:t>
      </w:r>
    </w:p>
    <w:p>
      <w:pPr>
        <w:spacing w:before="0" w:after="0" w:line="408" w:lineRule="exact"/>
        <w:ind w:left="0" w:right="0" w:firstLine="576"/>
        <w:jc w:val="left"/>
      </w:pPr>
      <w:r>
        <w:rPr/>
        <w:t xml:space="preserve">(6)</w:t>
      </w:r>
      <w:r>
        <w:rPr>
          <w:u w:val="single"/>
        </w:rPr>
        <w:t xml:space="preserve">(a)</w:t>
      </w:r>
      <w:r>
        <w:rPr/>
        <w:t xml:space="preserve"> The annual license fee for a public house is one thousand dollars.</w:t>
      </w:r>
    </w:p>
    <w:p>
      <w:pPr>
        <w:spacing w:before="0" w:after="0" w:line="408" w:lineRule="exact"/>
        <w:ind w:left="0" w:right="0" w:firstLine="576"/>
        <w:jc w:val="left"/>
      </w:pPr>
      <w:r>
        <w:rPr>
          <w:u w:val="single"/>
        </w:rPr>
        <w:t xml:space="preserve">(b) The annual fee in (a) of this subsection is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(7) The holder of a public house license may hold other licenses at other locations if the locations are approved by the board.</w:t>
      </w:r>
    </w:p>
    <w:p>
      <w:pPr>
        <w:spacing w:before="0" w:after="0" w:line="408" w:lineRule="exact"/>
        <w:ind w:left="0" w:right="0" w:firstLine="576"/>
        <w:jc w:val="left"/>
      </w:pPr>
      <w:r>
        <w:rPr/>
        <w:t xml:space="preserve">(8) Existing holders of annual retail liquor licenses may apply for and, if qualified, be granted a public house license at one or more of their existing liquor licensed locations without discontinuing business during the application or construction stages.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590</w:t>
      </w:r>
      <w:r>
        <w:rPr/>
        <w:t xml:space="preserve"> and 2012 c 2 s 115 are each amended to read as follows:</w:t>
      </w:r>
    </w:p>
    <w:p>
      <w:pPr>
        <w:spacing w:before="0" w:after="0" w:line="408" w:lineRule="exact"/>
        <w:ind w:left="0" w:right="0" w:firstLine="576"/>
        <w:jc w:val="left"/>
      </w:pPr>
      <w:r>
        <w:rPr/>
        <w:t xml:space="preserve">(1) There is a retailer's license to be designated as a hotel license. No license may be issued to a hotel offering rooms to its guests on an hourly basis. Food service provided for room service, banquets or conferences, or restaurant operation under this license must meet the requirements of rules adopted by the board.</w:t>
      </w:r>
    </w:p>
    <w:p>
      <w:pPr>
        <w:spacing w:before="0" w:after="0" w:line="408" w:lineRule="exact"/>
        <w:ind w:left="0" w:right="0" w:firstLine="576"/>
        <w:jc w:val="left"/>
      </w:pPr>
      <w:r>
        <w:rPr/>
        <w:t xml:space="preserve">(2) The hotel license authorizes the licensee to:</w:t>
      </w:r>
    </w:p>
    <w:p>
      <w:pPr>
        <w:spacing w:before="0" w:after="0" w:line="408" w:lineRule="exact"/>
        <w:ind w:left="0" w:right="0" w:firstLine="576"/>
        <w:jc w:val="left"/>
      </w:pPr>
      <w:r>
        <w:rPr/>
        <w:t xml:space="preserve">(a) Sell spirituous liquor, beer, and wine, by the individual glass, at retail, for consumption on the premises, including mixed drinks and cocktails compounded and mixed on the premises;</w:t>
      </w:r>
    </w:p>
    <w:p>
      <w:pPr>
        <w:spacing w:before="0" w:after="0" w:line="408" w:lineRule="exact"/>
        <w:ind w:left="0" w:right="0" w:firstLine="576"/>
        <w:jc w:val="left"/>
      </w:pPr>
      <w:r>
        <w:rPr/>
        <w:t xml:space="preserve">(b) Sell, at retail, from locked honor bars, in individual units, spirits not to exceed fifty milliliters, beer in individual units not to exceed twelve ounces, and wine in individual bottles not to exceed three hundred eighty-five milliliters, to registered guests of the hotel for consumption in guest rooms. The licensee must require proof of age from the guest renting a guest room and requesting the use of an honor bar. The guest must also execute an affidavit verifying that no one under twenty-one years of age will have access to the spirits, beer, and wine in the honor bar;</w:t>
      </w:r>
    </w:p>
    <w:p>
      <w:pPr>
        <w:spacing w:before="0" w:after="0" w:line="408" w:lineRule="exact"/>
        <w:ind w:left="0" w:right="0" w:firstLine="576"/>
        <w:jc w:val="left"/>
      </w:pPr>
      <w:r>
        <w:rPr/>
        <w:t xml:space="preserve">(c) Provide without additional charge, to overnight guests, spirits, beer, and wine by the individual serving for on-premises consumption at a specified regular date, time, and place as may be fixed by the board. Self-service by attendees is prohibited;</w:t>
      </w:r>
    </w:p>
    <w:p>
      <w:pPr>
        <w:spacing w:before="0" w:after="0" w:line="408" w:lineRule="exact"/>
        <w:ind w:left="0" w:right="0" w:firstLine="576"/>
        <w:jc w:val="left"/>
      </w:pPr>
      <w:r>
        <w:rPr/>
        <w:t xml:space="preserve">(d) Sell beer, including strong beer, wine, or spirits, in the manufacturer's sealed container or by the individual drink to guests through room service, or through service to occupants of private residential units which are part of the buildings or complex of buildings that include the hotel;</w:t>
      </w:r>
    </w:p>
    <w:p>
      <w:pPr>
        <w:spacing w:before="0" w:after="0" w:line="408" w:lineRule="exact"/>
        <w:ind w:left="0" w:right="0" w:firstLine="576"/>
        <w:jc w:val="left"/>
      </w:pPr>
      <w:r>
        <w:rPr/>
        <w:t xml:space="preserve">(e) Sell beer, including strong beer, spirits, or wine, in the manufacturer's sealed container at retail sales locations within the hotel premises;</w:t>
      </w:r>
    </w:p>
    <w:p>
      <w:pPr>
        <w:spacing w:before="0" w:after="0" w:line="408" w:lineRule="exact"/>
        <w:ind w:left="0" w:right="0" w:firstLine="576"/>
        <w:jc w:val="left"/>
      </w:pPr>
      <w:r>
        <w:rPr/>
        <w:t xml:space="preserve">(f) Sell beer to a purchaser in a sanitary container brought to the premises by the purchaser or furnished by the licensee and filled at the tap in the restaurant area by the licensee at the time of sale;</w:t>
      </w:r>
    </w:p>
    <w:p>
      <w:pPr>
        <w:spacing w:before="0" w:after="0" w:line="408" w:lineRule="exact"/>
        <w:ind w:left="0" w:right="0" w:firstLine="576"/>
        <w:jc w:val="left"/>
      </w:pPr>
      <w:r>
        <w:rPr/>
        <w:t xml:space="preserve">(g) Sell for on or off-premises consumption, including through room service and service to occupants of private residential units managed by the hotel, wine carrying a label exclusive to the hotel license holder;</w:t>
      </w:r>
    </w:p>
    <w:p>
      <w:pPr>
        <w:spacing w:before="0" w:after="0" w:line="408" w:lineRule="exact"/>
        <w:ind w:left="0" w:right="0" w:firstLine="576"/>
        <w:jc w:val="left"/>
      </w:pPr>
      <w:r>
        <w:rPr/>
        <w:t xml:space="preserve">(h) Place in guest rooms at check-in, a complimentary bottle of liquor in a manufacturer-sealed container, and make a reference to this service in promotional material.</w:t>
      </w:r>
    </w:p>
    <w:p>
      <w:pPr>
        <w:spacing w:before="0" w:after="0" w:line="408" w:lineRule="exact"/>
        <w:ind w:left="0" w:right="0" w:firstLine="576"/>
        <w:jc w:val="left"/>
      </w:pPr>
      <w:r>
        <w:rPr/>
        <w:t xml:space="preserve">(3) If all or any facilities for alcoholic beverage service and the preparation, cooking, and serving of food are operated under contract or joint venture agreement, the operator may hold a license separate from the license held by the operator of the hotel. Food and beverage inventory used in separate licensed operations at the hotel may not be shared and must be separately owned and stored by the separate licensees.</w:t>
      </w:r>
    </w:p>
    <w:p>
      <w:pPr>
        <w:spacing w:before="0" w:after="0" w:line="408" w:lineRule="exact"/>
        <w:ind w:left="0" w:right="0" w:firstLine="576"/>
        <w:jc w:val="left"/>
      </w:pPr>
      <w:r>
        <w:rPr/>
        <w:t xml:space="preserve">(4) All spirits to be sold under this license must be purchased from a spirits retailer or spirits distributor licensee of the board.</w:t>
      </w:r>
    </w:p>
    <w:p>
      <w:pPr>
        <w:spacing w:before="0" w:after="0" w:line="408" w:lineRule="exact"/>
        <w:ind w:left="0" w:right="0" w:firstLine="576"/>
        <w:jc w:val="left"/>
      </w:pPr>
      <w:r>
        <w:rPr/>
        <w:t xml:space="preserve">(5) All </w:t>
      </w:r>
      <w:r>
        <w:t>((</w:t>
      </w:r>
      <w:r>
        <w:rPr>
          <w:strike/>
        </w:rPr>
        <w:t xml:space="preserve">on-premise [on-premises]</w:t>
      </w:r>
      <w:r>
        <w:t>))</w:t>
      </w:r>
      <w:r>
        <w:rPr/>
        <w:t xml:space="preserve"> </w:t>
      </w:r>
      <w:r>
        <w:rPr>
          <w:u w:val="single"/>
        </w:rPr>
        <w:t xml:space="preserve">on-premises</w:t>
      </w:r>
      <w:r>
        <w:rPr/>
        <w:t xml:space="preserve"> alcoholic beverage service must be done by an alcohol server as defined in RCW 66.20.300 and must comply with RCW 66.20.310.</w:t>
      </w:r>
    </w:p>
    <w:p>
      <w:pPr>
        <w:spacing w:before="0" w:after="0" w:line="408" w:lineRule="exact"/>
        <w:ind w:left="0" w:right="0" w:firstLine="576"/>
        <w:jc w:val="left"/>
      </w:pPr>
      <w:r>
        <w:rPr/>
        <w:t xml:space="preserve">(6)(a) The hotel license allows the licensee to remove from the liquor stocks at the licensed premises,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w:t>
      </w:r>
    </w:p>
    <w:p>
      <w:pPr>
        <w:spacing w:before="0" w:after="0" w:line="408" w:lineRule="exact"/>
        <w:ind w:left="0" w:right="0" w:firstLine="576"/>
        <w:jc w:val="left"/>
      </w:pPr>
      <w:r>
        <w:rPr/>
        <w:t xml:space="preserve">(b) The holder of this license must, if requested by the board, notify the board or its designee of the date, time, place, and location of any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Licensees may cater events on a domestic winery, brewery, or distillery premises.</w:t>
      </w:r>
    </w:p>
    <w:p>
      <w:pPr>
        <w:spacing w:before="0" w:after="0" w:line="408" w:lineRule="exact"/>
        <w:ind w:left="0" w:right="0" w:firstLine="576"/>
        <w:jc w:val="left"/>
      </w:pPr>
      <w:r>
        <w:rPr/>
        <w:t xml:space="preserve">(7) The holder of this license or its manager may furnish spirits, beer, or wine to the licensee's employees who are twenty-one years of age or older free of charge as may be required for use in connection with instruction on spirits, beer, and wine. The instruction may include the history, nature, values, and characteristics of spirits, beer, or wine, the use of wine lists, and the methods of presenting, serving, storing, and handling spirits, beer, or wine. The licensee must use the liquor it obtains under its license for the sampling as part of the instruction. The instruction must be given on the premises of the licensee.</w:t>
      </w:r>
    </w:p>
    <w:p>
      <w:pPr>
        <w:spacing w:before="0" w:after="0" w:line="408" w:lineRule="exact"/>
        <w:ind w:left="0" w:right="0" w:firstLine="576"/>
        <w:jc w:val="left"/>
      </w:pPr>
      <w:r>
        <w:rPr/>
        <w:t xml:space="preserve">(8) Minors may be allowed in all areas of the hotel where liquor may be consumed; however, the consumption must be incidental to the primary use of the area. These areas include, but are not limited to, tennis courts, hotel lobbies, and swimming pool areas. If an area is not a mixed use area, and is primarily used for alcohol service, the area must be designated and restricted to access by persons of lawful age to purchase liquor.</w:t>
      </w:r>
    </w:p>
    <w:p>
      <w:pPr>
        <w:spacing w:before="0" w:after="0" w:line="408" w:lineRule="exact"/>
        <w:ind w:left="0" w:right="0" w:firstLine="576"/>
        <w:jc w:val="left"/>
      </w:pPr>
      <w:r>
        <w:rPr/>
        <w:t xml:space="preserve">(9)</w:t>
      </w:r>
      <w:r>
        <w:rPr>
          <w:u w:val="single"/>
        </w:rPr>
        <w:t xml:space="preserve">(a)</w:t>
      </w:r>
      <w:r>
        <w:rPr/>
        <w:t xml:space="preserve"> The annual fee for this license is two thousand dollars.</w:t>
      </w:r>
    </w:p>
    <w:p>
      <w:pPr>
        <w:spacing w:before="0" w:after="0" w:line="408" w:lineRule="exact"/>
        <w:ind w:left="0" w:right="0" w:firstLine="576"/>
        <w:jc w:val="left"/>
      </w:pPr>
      <w:r>
        <w:rPr>
          <w:u w:val="single"/>
        </w:rPr>
        <w:t xml:space="preserve">(b) The annual fee in (a) of this subsection is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(10) As used in this section, "hotel," "spirits," "beer," and "wine" have the meanings defined in RCW 66.24.410 and 66.04.010.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600</w:t>
      </w:r>
      <w:r>
        <w:rPr/>
        <w:t xml:space="preserve"> and 2009 c 271 s 1 are each amended to read as follows:</w:t>
      </w:r>
    </w:p>
    <w:p>
      <w:pPr>
        <w:spacing w:before="0" w:after="0" w:line="408" w:lineRule="exact"/>
        <w:ind w:left="0" w:right="0" w:firstLine="576"/>
        <w:jc w:val="left"/>
      </w:pPr>
      <w:r>
        <w:rPr/>
        <w:t xml:space="preserve">(1) There shall be a spirits, beer, and wine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 person whose business includes the sale and service of alcohol to the person's customers, has food sales and service incidental to the sale and service of alcohol, and has primary business hours between 9:00 p.m. and 2:00 a.m.</w:t>
      </w:r>
    </w:p>
    <w:p>
      <w:pPr>
        <w:spacing w:before="0" w:after="0" w:line="408" w:lineRule="exact"/>
        <w:ind w:left="0" w:right="0" w:firstLine="576"/>
        <w:jc w:val="left"/>
      </w:pPr>
      <w:r>
        <w:rPr/>
        <w:t xml:space="preserve">(3) Minors may be allowed on the licensed premises but only in areas where alcohol is not served or consumed.</w:t>
      </w:r>
    </w:p>
    <w:p>
      <w:pPr>
        <w:spacing w:before="0" w:after="0" w:line="408" w:lineRule="exact"/>
        <w:ind w:left="0" w:right="0" w:firstLine="576"/>
        <w:jc w:val="left"/>
      </w:pPr>
      <w:r>
        <w:rPr/>
        <w:t xml:space="preserve">(4)</w:t>
      </w:r>
      <w:r>
        <w:rPr>
          <w:u w:val="single"/>
        </w:rPr>
        <w:t xml:space="preserve">(a)</w:t>
      </w:r>
      <w:r>
        <w:rPr/>
        <w:t xml:space="preserve"> The annual fee for this license is two thousand dollars. The fee for the license shall be reviewed from time to time and set at such a level sufficient to defray the cost of licensing and enforcing this licensing program. The fee shall be fixed by rule adopted by the board in accordance with the provisions of the administrative procedure act, chapter 34.05 RCW.</w:t>
      </w:r>
    </w:p>
    <w:p>
      <w:pPr>
        <w:spacing w:before="0" w:after="0" w:line="408" w:lineRule="exact"/>
        <w:ind w:left="0" w:right="0" w:firstLine="576"/>
        <w:jc w:val="left"/>
      </w:pPr>
      <w:r>
        <w:rPr>
          <w:u w:val="single"/>
        </w:rPr>
        <w:t xml:space="preserve">(b) The annual fee in (a) of this subsection is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(5) Local governments may petition the board to request that further restrictions be imposed on a spirits, beer, and wine nightclub license in the interest of public safety. Examples of further restrictions a local government may request are: No minors allowed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w:t>
      </w:r>
      <w:r>
        <w:t>((</w:t>
      </w:r>
      <w:r>
        <w:rPr>
          <w:strike/>
        </w:rPr>
        <w:t xml:space="preserve">spirts [spirits]</w:t>
      </w:r>
      <w:r>
        <w:t>))</w:t>
      </w:r>
      <w:r>
        <w:rPr/>
        <w:t xml:space="preserve"> </w:t>
      </w:r>
      <w:r>
        <w:rPr>
          <w:u w:val="single"/>
        </w:rPr>
        <w:t xml:space="preserve">spirits</w:t>
      </w:r>
      <w:r>
        <w:rPr/>
        <w:t xml:space="preserve">, beer, and wine nightclub licenses are subject to the requirements of RCW 66.24.420(4). However, the board shall refuse a spirits, beer, and wine nightclub license to any applicant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u w:val="single"/>
        </w:rPr>
        <w:t xml:space="preserve">(b) The annual fee in (a) of this subsection is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 and includes only theaters with up to four screens.</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theater license to sell spirits, beer, including strong beer, or wine, or all, at retail, for consumption on theater premises. A spirits, beer, and wine theater license may be issued only to theaters that have no more than one hundred twenty seats per screen and that are maintained in a substantial manner as a place for preparing, cooking, and serving complete meals and providing tabletop accommodations for in-theater dining.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u w:val="single"/>
        </w:rPr>
        <w:t xml:space="preserve">(b) The annual fee in (a) of this subsection is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680</w:t>
      </w:r>
      <w:r>
        <w:rPr/>
        <w:t xml:space="preserve"> and 2014 c 78 s 1 are each amended to read as follows:</w:t>
      </w:r>
    </w:p>
    <w:p>
      <w:pPr>
        <w:spacing w:before="0" w:after="0" w:line="408" w:lineRule="exact"/>
        <w:ind w:left="0" w:right="0" w:firstLine="576"/>
        <w:jc w:val="left"/>
      </w:pPr>
      <w:r>
        <w:rPr/>
        <w:t xml:space="preserve">(1) There shall be a license to be designated as a senior center license. This shall be a license issued to a nonprofit organization whose primary service is providing recreational and social activities for seniors on the licensed premises. This license shall permit the licensee to sell spirits by the individual glass, including mixed drinks and cocktails mixed on the premises only, beer and wine, at retail for consumption on the premises.</w:t>
      </w:r>
    </w:p>
    <w:p>
      <w:pPr>
        <w:spacing w:before="0" w:after="0" w:line="408" w:lineRule="exact"/>
        <w:ind w:left="0" w:right="0" w:firstLine="576"/>
        <w:jc w:val="left"/>
      </w:pPr>
      <w:r>
        <w:rPr/>
        <w:t xml:space="preserve">(2) To qualify for this license, the applicant entity must:</w:t>
      </w:r>
    </w:p>
    <w:p>
      <w:pPr>
        <w:spacing w:before="0" w:after="0" w:line="408" w:lineRule="exact"/>
        <w:ind w:left="0" w:right="0" w:firstLine="576"/>
        <w:jc w:val="left"/>
      </w:pPr>
      <w:r>
        <w:rPr/>
        <w:t xml:space="preserve">(a) Be a nonprofit organization under chapter 24.03 RCW;</w:t>
      </w:r>
    </w:p>
    <w:p>
      <w:pPr>
        <w:spacing w:before="0" w:after="0" w:line="408" w:lineRule="exact"/>
        <w:ind w:left="0" w:right="0" w:firstLine="576"/>
        <w:jc w:val="left"/>
      </w:pPr>
      <w:r>
        <w:rPr/>
        <w:t xml:space="preserve">(b) Be open at times and durations established by the board; and</w:t>
      </w:r>
    </w:p>
    <w:p>
      <w:pPr>
        <w:spacing w:before="0" w:after="0" w:line="408" w:lineRule="exact"/>
        <w:ind w:left="0" w:right="0" w:firstLine="576"/>
        <w:jc w:val="left"/>
      </w:pPr>
      <w:r>
        <w:rPr/>
        <w:t xml:space="preserve">(c) Provide limited food service as defined by the board.</w:t>
      </w:r>
    </w:p>
    <w:p>
      <w:pPr>
        <w:spacing w:before="0" w:after="0" w:line="408" w:lineRule="exact"/>
        <w:ind w:left="0" w:right="0" w:firstLine="576"/>
        <w:jc w:val="left"/>
      </w:pPr>
      <w:r>
        <w:rPr/>
        <w:t xml:space="preserve">(3) All alcohol servers must have a valid mandatory alcohol server training permit.</w:t>
      </w:r>
    </w:p>
    <w:p>
      <w:pPr>
        <w:spacing w:before="0" w:after="0" w:line="408" w:lineRule="exact"/>
        <w:ind w:left="0" w:right="0" w:firstLine="576"/>
        <w:jc w:val="left"/>
      </w:pPr>
      <w:r>
        <w:rPr/>
        <w:t xml:space="preserve">(4) The board shall adopt rules to implement this section.</w:t>
      </w:r>
    </w:p>
    <w:p>
      <w:pPr>
        <w:spacing w:before="0" w:after="0" w:line="408" w:lineRule="exact"/>
        <w:ind w:left="0" w:right="0" w:firstLine="576"/>
        <w:jc w:val="left"/>
      </w:pPr>
      <w:r>
        <w:rPr/>
        <w:t xml:space="preserve">(5)</w:t>
      </w:r>
      <w:r>
        <w:rPr>
          <w:u w:val="single"/>
        </w:rPr>
        <w:t xml:space="preserve">(a)</w:t>
      </w:r>
      <w:r>
        <w:rPr/>
        <w:t xml:space="preserve"> The annual fee for this license shall be seven hundred twenty dollars.</w:t>
      </w:r>
    </w:p>
    <w:p>
      <w:pPr>
        <w:spacing w:before="0" w:after="0" w:line="408" w:lineRule="exact"/>
        <w:ind w:left="0" w:right="0" w:firstLine="576"/>
        <w:jc w:val="left"/>
      </w:pPr>
      <w:r>
        <w:rPr>
          <w:u w:val="single"/>
        </w:rPr>
        <w:t xml:space="preserve">(b) The annual fee in (a) of this subsection is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690</w:t>
      </w:r>
      <w:r>
        <w:rPr/>
        <w:t xml:space="preserve"> and 2014 c 29 s 1 are each amended to read as follows:</w:t>
      </w:r>
    </w:p>
    <w:p>
      <w:pPr>
        <w:spacing w:before="0" w:after="0" w:line="408" w:lineRule="exact"/>
        <w:ind w:left="0" w:right="0" w:firstLine="576"/>
        <w:jc w:val="left"/>
      </w:pPr>
      <w:r>
        <w:rPr/>
        <w:t xml:space="preserve">(1) There shall be a caterer's license to sell spirits, beer, and wine, by the individual serving, at retail, for consumption on the premises at an event location that is either owned, leased, or operated either by the caterer or the sponsor of the event for which catering services are being provided. If the event is open to the public, it must be sponsored by a society or organization as defined in RCW 66.24.375. If attendance at the event is limited to members or invited guests of the sponsoring individual, society, or organization, the requirement that the sponsor must be a society or organization as defined in RCW 66.24.375 is waived. The licensee must serve food as required by rules of the board.</w:t>
      </w:r>
    </w:p>
    <w:p>
      <w:pPr>
        <w:spacing w:before="0" w:after="0" w:line="408" w:lineRule="exact"/>
        <w:ind w:left="0" w:right="0" w:firstLine="576"/>
        <w:jc w:val="left"/>
      </w:pPr>
      <w:r>
        <w:rPr/>
        <w:t xml:space="preserve">(2)</w:t>
      </w:r>
      <w:r>
        <w:rPr>
          <w:u w:val="single"/>
        </w:rPr>
        <w:t xml:space="preserve">(a)</w:t>
      </w:r>
      <w:r>
        <w:rPr/>
        <w:t xml:space="preserve"> The annual fee is two hundred dollars for the beer license, two hundred dollars for the wine license, or four hundred dollars for a combination beer and wine license. The annual fee for a combined beer, wine, and spirits license is one thousand dollars.</w:t>
      </w:r>
    </w:p>
    <w:p>
      <w:pPr>
        <w:spacing w:before="0" w:after="0" w:line="408" w:lineRule="exact"/>
        <w:ind w:left="0" w:right="0" w:firstLine="576"/>
        <w:jc w:val="left"/>
      </w:pPr>
      <w:r>
        <w:rPr>
          <w:u w:val="single"/>
        </w:rPr>
        <w:t xml:space="preserve">(b) The annual fees in (a) of this subsection are waived for licenses that expire during the 12-month period beginning with the second calendar month after the effective date of this section.</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 The holder of this license shall notify the board or its designee of the date, time, place, and location of any catered event at which liquor will be served, sold, or consumed. The board shall create rules detailing notification requirements. Upon request, the licensee shall provide to the board all necessary or requested information concerning the individual, society, or organization that will be holding the catered function at which the caterer's liquor license will be utilized.</w:t>
      </w:r>
    </w:p>
    <w:p>
      <w:pPr>
        <w:spacing w:before="0" w:after="0" w:line="408" w:lineRule="exact"/>
        <w:ind w:left="0" w:right="0" w:firstLine="576"/>
        <w:jc w:val="left"/>
      </w:pPr>
      <w:r>
        <w:rPr/>
        <w:t xml:space="preserve">(4) The holder of this license may, under conditions established by the board, store liquor on other premises operated by the licensee so long as the other premises are owned or controlled by a leasehold interest by that licensee.</w:t>
      </w:r>
    </w:p>
    <w:p>
      <w:pPr>
        <w:spacing w:before="0" w:after="0" w:line="408" w:lineRule="exact"/>
        <w:ind w:left="0" w:right="0" w:firstLine="576"/>
        <w:jc w:val="left"/>
      </w:pPr>
      <w:r>
        <w:rPr/>
        <w:t xml:space="preserve">(5) The holder of this license is prohibited from catering events at locations that are already licensed to sell liquor under this chapter.</w:t>
      </w:r>
    </w:p>
    <w:p>
      <w:pPr>
        <w:spacing w:before="0" w:after="0" w:line="408" w:lineRule="exact"/>
        <w:ind w:left="0" w:right="0" w:firstLine="576"/>
        <w:jc w:val="left"/>
      </w:pPr>
      <w:r>
        <w:rPr/>
        <w:t xml:space="preserve">(6) The holder of this license is responsible for all sales, service, and consumption of alcohol at the location of the catered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83ee0497f6345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2249a62a7140cb" /><Relationship Type="http://schemas.openxmlformats.org/officeDocument/2006/relationships/footer" Target="/word/footer1.xml" Id="R983ee0497f6345fe" /></Relationships>
</file>