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27558958364d2f" /></Relationships>
</file>

<file path=word/document.xml><?xml version="1.0" encoding="utf-8"?>
<w:document xmlns:w="http://schemas.openxmlformats.org/wordprocessingml/2006/main">
  <w:body>
    <w:p>
      <w:r>
        <w:t>S-3337.3</w:t>
      </w:r>
    </w:p>
    <w:p>
      <w:pPr>
        <w:jc w:val="center"/>
      </w:pPr>
      <w:r>
        <w:t>_______________________________________________</w:t>
      </w:r>
    </w:p>
    <w:p/>
    <w:p>
      <w:pPr>
        <w:jc w:val="center"/>
      </w:pPr>
      <w:r>
        <w:rPr>
          <w:b/>
        </w:rPr>
        <w:t>SENATE BILL 5767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Stanford, Rivers, and Hasegawa</w:t>
      </w:r>
    </w:p>
    <w:p/>
    <w:p>
      <w:r>
        <w:rPr>
          <w:t xml:space="preserve">Read first time 01/11/22.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hemp-derived cannabinoids; amending RCW 69.50.101, 69.50.325, 69.50.326, and 69.50.363; reenacting and amending RCW 69.50.101; adding a new section to chapter 69.50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Since the inception of the legal, regulated marketplace for cannabis in Washington state, the industry across the United States continues to innovate and evolve. The legislature finds that while the legal, regulated industry has striven to provide safe products to consumers, the illicit market has continued to find ways to avoid regulation, resulting in unregulated, untested, and potentially unsafe products available outside of the regulated market. Due to this and the evolving nature of new cannabinoids identified in the </w:t>
      </w:r>
      <w:r>
        <w:rPr>
          <w:i/>
        </w:rPr>
        <w:t xml:space="preserve">Cannabis sativa L.</w:t>
      </w:r>
      <w:r>
        <w:rPr/>
        <w:t xml:space="preserve"> plant, the legislature finds there is a need to provide consumers legal access to safe products in the regulated cannabis market. The legislature further finds there is a need to ensure appropriate labeling, serving size, and disclosure standards for any regulated cannabinoid. The legislature intends to create a robust regulatory framework for naturally occurring cannabinoids found in the </w:t>
      </w:r>
      <w:r>
        <w:rPr>
          <w:i/>
        </w:rPr>
        <w:t xml:space="preserve">Cannabis sativa L.</w:t>
      </w:r>
      <w:r>
        <w:rPr/>
        <w:t xml:space="preserve"> plant while allowing continued innovation in the regulated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w:t>
      </w:r>
      <w:r>
        <w:rPr>
          <w:u w:val="single"/>
        </w:rPr>
        <w:t xml:space="preserve">"11-hydroxy-delta-9-tetrahydrocannabinol" means (6aR,10aR)-6,6,9-trimethyl-3-pentyl-6a,7,8,10a-tetrahydro-6H-benzo[c]chromen-1-ol, chemical abstracts service number 36557-05-8.</w:t>
      </w:r>
    </w:p>
    <w:p>
      <w:pPr>
        <w:spacing w:before="0" w:after="0" w:line="408" w:lineRule="exact"/>
        <w:ind w:left="0" w:right="0" w:firstLine="576"/>
        <w:jc w:val="left"/>
      </w:pPr>
      <w:r>
        <w:rPr>
          <w:u w:val="single"/>
        </w:rPr>
        <w:t xml:space="preserve">(b)</w:t>
      </w:r>
      <w:r>
        <w:rPr/>
        <w:t xml:space="preserve">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t>((</w:t>
      </w:r>
      <w:r>
        <w:rPr>
          <w:strike/>
        </w:rPr>
        <w:t xml:space="preserve">(c)</w:t>
      </w:r>
      <w:r>
        <w:t>))</w:t>
      </w:r>
      <w:r>
        <w:rPr/>
        <w:t xml:space="preserve"> </w:t>
      </w:r>
      <w:r>
        <w:rPr>
          <w:u w:val="single"/>
        </w:rPr>
        <w:t xml:space="preserve">(d) "Artificial cannabinoid" means a cannabinoid that possesses either a similar chemical structure to any naturally occurring cannabinoid or exhibits agonist activity at one or more cannabinoid receptors and is not found in nature.</w:t>
      </w:r>
    </w:p>
    <w:p>
      <w:pPr>
        <w:spacing w:before="0" w:after="0" w:line="408" w:lineRule="exact"/>
        <w:ind w:left="0" w:right="0" w:firstLine="576"/>
        <w:jc w:val="left"/>
      </w:pPr>
      <w:r>
        <w:rPr>
          <w:u w:val="single"/>
        </w:rPr>
        <w:t xml:space="preserve">(e)</w:t>
      </w:r>
      <w:r>
        <w:rPr/>
        <w:t xml:space="preserve"> "Board" means the Washington state liquor and cannabis board.</w:t>
      </w:r>
    </w:p>
    <w:p>
      <w:pPr>
        <w:spacing w:before="0" w:after="0" w:line="408" w:lineRule="exact"/>
        <w:ind w:left="0" w:right="0" w:firstLine="576"/>
        <w:jc w:val="left"/>
      </w:pPr>
      <w:r>
        <w:t>((</w:t>
      </w:r>
      <w:r>
        <w:rPr>
          <w:strike/>
        </w:rPr>
        <w:t xml:space="preserve">(d)</w:t>
      </w:r>
      <w:r>
        <w:t>))</w:t>
      </w:r>
      <w:r>
        <w:rPr/>
        <w:t xml:space="preserve"> </w:t>
      </w:r>
      <w:r>
        <w:rPr>
          <w:u w:val="single"/>
        </w:rPr>
        <w:t xml:space="preserve">(f) "Cannabinoid" means any of the chemical compounds that are the active constituents of the plant </w:t>
      </w:r>
      <w:r>
        <w:rPr>
          <w:i/>
          <w:u w:val="single"/>
        </w:rPr>
        <w:t xml:space="preserve">Cannabis</w:t>
      </w:r>
      <w:r>
        <w:rPr>
          <w:u w:val="single"/>
        </w:rPr>
        <w:t xml:space="preserve"> including, but not limited to, tetrahydrocannabinol, tetrahydrocannabinolic acid, cannabidiol, cannabidiolic acid, cannabinol, cannabigeral, cannabichromence, cannabicyclol, cannabivarin, tetrahydrocannabivarin, cannabidivarin, cannabichromevarin, cannabigerovarin, cannabigerol monomethyl ether, cannabielsoin, and cannabicitran. Cannabinoids do not include artificial cannabinoids, as that term is defined in this section and in Schedules I through V of the Washington state controlled substances act.</w:t>
      </w:r>
    </w:p>
    <w:p>
      <w:pPr>
        <w:spacing w:before="0" w:after="0" w:line="408" w:lineRule="exact"/>
        <w:ind w:left="0" w:right="0" w:firstLine="576"/>
        <w:jc w:val="left"/>
      </w:pPr>
      <w:r>
        <w:rPr>
          <w:u w:val="single"/>
        </w:rPr>
        <w:t xml:space="preserve">(g)</w:t>
      </w:r>
      <w:r>
        <w:rPr/>
        <w:t xml:space="preserve"> "CBD concentration" has the meaning provided in RCW 69.51A.010.</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"CBD product" means any product containing or consisting of cannabidiol.</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"Commission" means the pharmacy quality assurance commission.</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(j)</w:t>
      </w:r>
      <w:r>
        <w:t>))</w:t>
      </w:r>
      <w:r>
        <w:rPr/>
        <w:t xml:space="preserve"> </w:t>
      </w:r>
      <w:r>
        <w:rPr>
          <w:u w:val="single"/>
        </w:rPr>
        <w:t xml:space="preserve">(m) "Delta-7-tetrahydrocannabinol" means (6aR,10aR)-6,6,9-trimethyl-3-pentyl-6a,9,10,10a-tetrahydro-6H-benzo[c]chromen-1-ol, chemical abstracts service number 162678-94-6.</w:t>
      </w:r>
    </w:p>
    <w:p>
      <w:pPr>
        <w:spacing w:before="0" w:after="0" w:line="408" w:lineRule="exact"/>
        <w:ind w:left="0" w:right="0" w:firstLine="576"/>
        <w:jc w:val="left"/>
      </w:pPr>
      <w:r>
        <w:rPr>
          <w:u w:val="single"/>
        </w:rPr>
        <w:t xml:space="preserve">(n) "Delta-8-tetrahydrocannabinol" has the meaning provided in RCW 69.50.204(c)(30)(i)(B).</w:t>
      </w:r>
    </w:p>
    <w:p>
      <w:pPr>
        <w:spacing w:before="0" w:after="0" w:line="408" w:lineRule="exact"/>
        <w:ind w:left="0" w:right="0" w:firstLine="576"/>
        <w:jc w:val="left"/>
      </w:pPr>
      <w:r>
        <w:rPr>
          <w:u w:val="single"/>
        </w:rPr>
        <w:t xml:space="preserve">(o) "Delta-9-tetrahydrocannabinol" has the meaning provided in RCW 69.50.204(c)(30)(i)(A).</w:t>
      </w:r>
    </w:p>
    <w:p>
      <w:pPr>
        <w:spacing w:before="0" w:after="0" w:line="408" w:lineRule="exact"/>
        <w:ind w:left="0" w:right="0" w:firstLine="576"/>
        <w:jc w:val="left"/>
      </w:pPr>
      <w:r>
        <w:rPr>
          <w:u w:val="single"/>
        </w:rPr>
        <w:t xml:space="preserve">(p) "Delta-9-tetrahydrocannabinolic acid" means (6aR,10aR)-1-hydroxy-6,6,9-trimethyl-3-pentyl-6a,7,8,10a-tetrahydro-6H-benzo[c]chromene-2-carboxylic acid, chemical abstracts service number 23978-85-0 or (6aR,10aR)-1-hydroxy-6,6,9-trimethyl-3-pentyl-6a,7,8,10a-tetrahydro-6H-benzo[c]chromene-4-carboxylic acid.</w:t>
      </w:r>
    </w:p>
    <w:p>
      <w:pPr>
        <w:spacing w:before="0" w:after="0" w:line="408" w:lineRule="exact"/>
        <w:ind w:left="0" w:right="0" w:firstLine="576"/>
        <w:jc w:val="left"/>
      </w:pPr>
      <w:r>
        <w:rPr>
          <w:u w:val="single"/>
        </w:rPr>
        <w:t xml:space="preserve">(q) "Delta-9-tetrahydrocannabiphorol" means (6aR,10aR)-6,6,9-trimethyl-3-heptyl-6a,7,8,10a-tetrahydro-6H-benzo[c]chromen-1-ol, chemical abstracts service number 54763-99-4.</w:t>
      </w:r>
    </w:p>
    <w:p>
      <w:pPr>
        <w:spacing w:before="0" w:after="0" w:line="408" w:lineRule="exact"/>
        <w:ind w:left="0" w:right="0" w:firstLine="576"/>
        <w:jc w:val="left"/>
      </w:pPr>
      <w:r>
        <w:rPr>
          <w:u w:val="single"/>
        </w:rPr>
        <w:t xml:space="preserve">(r) "Delta-10-tetrahydrocannabinol" means (6aR)-6,6,9-trimethyl-3-pentyl-6a,7,8,9-tetrahydro-6H-benzo[c]chromen-1-ol, chemical abstracts service number 95543-62-7.</w:t>
      </w:r>
    </w:p>
    <w:p>
      <w:pPr>
        <w:spacing w:before="0" w:after="0" w:line="408" w:lineRule="exact"/>
        <w:ind w:left="0" w:right="0" w:firstLine="576"/>
        <w:jc w:val="left"/>
      </w:pPr>
      <w:r>
        <w:rPr>
          <w:u w:val="single"/>
        </w:rPr>
        <w:t xml:space="preserve">(s)</w:t>
      </w:r>
      <w:r>
        <w:rPr/>
        <w:t xml:space="preserve"> "Department" means the department of health.</w:t>
      </w:r>
    </w:p>
    <w:p>
      <w:pPr>
        <w:spacing w:before="0" w:after="0" w:line="408" w:lineRule="exact"/>
        <w:ind w:left="0" w:right="0" w:firstLine="576"/>
        <w:jc w:val="left"/>
      </w:pPr>
      <w:r>
        <w:t>((</w:t>
      </w:r>
      <w:r>
        <w:rPr>
          <w:strike/>
        </w:rPr>
        <w:t xml:space="preserve">(k)</w:t>
      </w:r>
      <w:r>
        <w:t>))</w:t>
      </w:r>
      <w:r>
        <w:rPr/>
        <w:t xml:space="preserve"> </w:t>
      </w:r>
      <w:r>
        <w:rPr>
          <w:u w:val="single"/>
        </w:rPr>
        <w:t xml:space="preserve">(t)</w:t>
      </w:r>
      <w:r>
        <w:rPr/>
        <w:t xml:space="preserve"> "Designated provider" has the meaning provided in RCW 69.51A.010.</w:t>
      </w:r>
    </w:p>
    <w:p>
      <w:pPr>
        <w:spacing w:before="0" w:after="0" w:line="408" w:lineRule="exact"/>
        <w:ind w:left="0" w:right="0" w:firstLine="576"/>
        <w:jc w:val="left"/>
      </w:pPr>
      <w:r>
        <w:t>((</w:t>
      </w:r>
      <w:r>
        <w:rPr>
          <w:strike/>
        </w:rPr>
        <w:t xml:space="preserve">(l)</w:t>
      </w:r>
      <w:r>
        <w:t>))</w:t>
      </w:r>
      <w:r>
        <w:rPr/>
        <w:t xml:space="preserve"> </w:t>
      </w:r>
      <w:r>
        <w:rPr>
          <w:u w:val="single"/>
        </w:rPr>
        <w:t xml:space="preserve">(u)</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(m)</w:t>
      </w:r>
      <w:r>
        <w:t>))</w:t>
      </w:r>
      <w:r>
        <w:rPr/>
        <w:t xml:space="preserve"> </w:t>
      </w:r>
      <w:r>
        <w:rPr>
          <w:u w:val="single"/>
        </w:rPr>
        <w:t xml:space="preserve">(v)</w:t>
      </w:r>
      <w:r>
        <w:rPr/>
        <w:t xml:space="preserve"> "Dispenser" means a practitioner who dispenses.</w:t>
      </w:r>
    </w:p>
    <w:p>
      <w:pPr>
        <w:spacing w:before="0" w:after="0" w:line="408" w:lineRule="exact"/>
        <w:ind w:left="0" w:right="0" w:firstLine="576"/>
        <w:jc w:val="left"/>
      </w:pPr>
      <w:r>
        <w:t>((</w:t>
      </w:r>
      <w:r>
        <w:rPr>
          <w:strike/>
        </w:rPr>
        <w:t xml:space="preserve">(n)</w:t>
      </w:r>
      <w:r>
        <w:t>))</w:t>
      </w:r>
      <w:r>
        <w:rPr/>
        <w:t xml:space="preserve"> </w:t>
      </w:r>
      <w:r>
        <w:rPr>
          <w:u w:val="single"/>
        </w:rPr>
        <w:t xml:space="preserve">(w)</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(o)</w:t>
      </w:r>
      <w:r>
        <w:t>))</w:t>
      </w:r>
      <w:r>
        <w:rPr/>
        <w:t xml:space="preserve"> </w:t>
      </w:r>
      <w:r>
        <w:rPr>
          <w:u w:val="single"/>
        </w:rPr>
        <w:t xml:space="preserve">(x)</w:t>
      </w:r>
      <w:r>
        <w:rPr/>
        <w:t xml:space="preserve"> "Distributor" means a person who distributes.</w:t>
      </w:r>
    </w:p>
    <w:p>
      <w:pPr>
        <w:spacing w:before="0" w:after="0" w:line="408" w:lineRule="exact"/>
        <w:ind w:left="0" w:right="0" w:firstLine="576"/>
        <w:jc w:val="left"/>
      </w:pPr>
      <w:r>
        <w:t>((</w:t>
      </w:r>
      <w:r>
        <w:rPr>
          <w:strike/>
        </w:rPr>
        <w:t xml:space="preserve">(p)</w:t>
      </w:r>
      <w:r>
        <w:t>))</w:t>
      </w:r>
      <w:r>
        <w:rPr/>
        <w:t xml:space="preserve"> </w:t>
      </w:r>
      <w:r>
        <w:rPr>
          <w:u w:val="single"/>
        </w:rPr>
        <w:t xml:space="preserve">(y)</w:t>
      </w:r>
      <w:r>
        <w:rPr/>
        <w:t xml:space="preserve">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t>((</w:t>
      </w:r>
      <w:r>
        <w:rPr>
          <w:strike/>
        </w:rPr>
        <w:t xml:space="preserve">(q)</w:t>
      </w:r>
      <w:r>
        <w:t>))</w:t>
      </w:r>
      <w:r>
        <w:rPr/>
        <w:t xml:space="preserve"> </w:t>
      </w:r>
      <w:r>
        <w:rPr>
          <w:u w:val="single"/>
        </w:rPr>
        <w:t xml:space="preserve">(z)</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(r)</w:t>
      </w:r>
      <w:r>
        <w:t>))</w:t>
      </w:r>
      <w:r>
        <w:rPr/>
        <w:t xml:space="preserve"> </w:t>
      </w:r>
      <w:r>
        <w:rPr>
          <w:u w:val="single"/>
        </w:rPr>
        <w:t xml:space="preserve">(aa)</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(s)</w:t>
      </w:r>
      <w:r>
        <w:t>))</w:t>
      </w:r>
      <w:r>
        <w:rPr/>
        <w:t xml:space="preserve"> </w:t>
      </w:r>
      <w:r>
        <w:rPr>
          <w:u w:val="single"/>
        </w:rPr>
        <w:t xml:space="preserve">(bb)</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(t)</w:t>
      </w:r>
      <w:r>
        <w:t>))</w:t>
      </w:r>
      <w:r>
        <w:rPr/>
        <w:t xml:space="preserve"> </w:t>
      </w:r>
      <w:r>
        <w:rPr>
          <w:u w:val="single"/>
        </w:rPr>
        <w:t xml:space="preserve">(cc)</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(u)</w:t>
      </w:r>
      <w:r>
        <w:t>))</w:t>
      </w:r>
      <w:r>
        <w:rPr/>
        <w:t xml:space="preserve"> </w:t>
      </w:r>
      <w:r>
        <w:rPr>
          <w:u w:val="single"/>
        </w:rPr>
        <w:t xml:space="preserve">(dd) "Impairing cannabinoid" means a substance that meets each of the following structural and functional criteria:</w:t>
      </w:r>
    </w:p>
    <w:p>
      <w:pPr>
        <w:spacing w:before="0" w:after="0" w:line="408" w:lineRule="exact"/>
        <w:ind w:left="0" w:right="0" w:firstLine="576"/>
        <w:jc w:val="left"/>
      </w:pPr>
      <w:r>
        <w:rPr>
          <w:u w:val="single"/>
        </w:rPr>
        <w:t xml:space="preserve">(1) Exhibits the structural backbone of tetrahydrocannabinols and tetrahydrocannabinol-like molecules that include the interconnected three-ring system of either a six-carbon aromatic ring, a pyran ring, or a cyclohexene ring. Known compounds that fit this description include:</w:t>
      </w:r>
    </w:p>
    <w:p>
      <w:pPr>
        <w:spacing w:before="0" w:after="0" w:line="408" w:lineRule="exact"/>
        <w:ind w:left="0" w:right="0" w:firstLine="576"/>
        <w:jc w:val="left"/>
      </w:pPr>
      <w:r>
        <w:rPr>
          <w:u w:val="single"/>
        </w:rPr>
        <w:t xml:space="preserve">(i) Tetrahydrocannabinols. A single double-bond in the C ring, such as delta-10 tetrahydrocannabinol and isomers, delta-9 tetrahydrocannabinol and isomers, delta-8-tetrahydrocannabinol and isomers, delta-7-tetrahydrocannabinol and isomers, delta-6a tetrahydrocannabinol and isomers, and delta-10a tetrahydrocannabinol and isomers;</w:t>
      </w:r>
    </w:p>
    <w:p>
      <w:pPr>
        <w:spacing w:before="0" w:after="0" w:line="408" w:lineRule="exact"/>
        <w:ind w:left="0" w:right="0" w:firstLine="576"/>
        <w:jc w:val="left"/>
      </w:pPr>
      <w:r>
        <w:rPr>
          <w:u w:val="single"/>
        </w:rPr>
        <w:t xml:space="preserve">(ii) Carboxylates (C-2 and C-4) of tetrahydrocannabinols, such as delta-9-tetrahydrocannabinolic acid, similar carboxylates of delta-9-tetrahydrocannabinolic acid for tetrahydrocannabinols such as in (1)(i) of this subsection, and carboxylate esters of tetrahydrocannabinols in (1)(i) of this subsection;</w:t>
      </w:r>
    </w:p>
    <w:p>
      <w:pPr>
        <w:spacing w:before="0" w:after="0" w:line="408" w:lineRule="exact"/>
        <w:ind w:left="0" w:right="0" w:firstLine="576"/>
        <w:jc w:val="left"/>
      </w:pPr>
      <w:r>
        <w:rPr>
          <w:u w:val="single"/>
        </w:rPr>
        <w:t xml:space="preserve">(iii) Alkyl analogues (C-3) of tetrahydrocannabinols, such as delta-9-tetrahydrocannabiphorol and n-alkyl analogues, and similar alkylated analogues of delta-9-tetrahydrocannabinol for tetrahydrocannabinols in (1)(i) of this subsection; and </w:t>
      </w:r>
    </w:p>
    <w:p>
      <w:pPr>
        <w:spacing w:before="0" w:after="0" w:line="408" w:lineRule="exact"/>
        <w:ind w:left="0" w:right="0" w:firstLine="576"/>
        <w:jc w:val="left"/>
      </w:pPr>
      <w:r>
        <w:rPr>
          <w:u w:val="single"/>
        </w:rPr>
        <w:t xml:space="preserve">(iv) Hydroxylated analogues of tetrahydrocannabinols, such as 11-hydroxy-delta-9-tetrahydrocannabinol and 8- and 10-hydroxy analogues, and similar hydroxylated analogues of delta-9 tetrahydrocannabinol for tetrahydrocannabinols in (1)(i) of this subsection;</w:t>
      </w:r>
    </w:p>
    <w:p>
      <w:pPr>
        <w:spacing w:before="0" w:after="0" w:line="408" w:lineRule="exact"/>
        <w:ind w:left="0" w:right="0" w:firstLine="576"/>
        <w:jc w:val="left"/>
      </w:pPr>
      <w:r>
        <w:rPr>
          <w:u w:val="single"/>
        </w:rPr>
        <w:t xml:space="preserve">(2) Possesses significant CB1 agonist activity as demonstrated by binding affinity (K</w:t>
      </w:r>
      <w:r>
        <w:rPr>
          <w:u w:val="single"/>
          <w:vertAlign w:val="subscript"/>
        </w:rPr>
        <w:t xml:space="preserve">i</w:t>
      </w:r>
      <w:r>
        <w:rPr>
          <w:u w:val="single"/>
        </w:rPr>
        <w:t xml:space="preserve">) to the CB1 receptors at less than 200 nM; and</w:t>
      </w:r>
    </w:p>
    <w:p>
      <w:pPr>
        <w:spacing w:before="0" w:after="0" w:line="408" w:lineRule="exact"/>
        <w:ind w:left="0" w:right="0" w:firstLine="576"/>
        <w:jc w:val="left"/>
      </w:pPr>
      <w:r>
        <w:rPr>
          <w:u w:val="single"/>
        </w:rPr>
        <w:t xml:space="preserve">(3) Results in positive effects for all four components of the tetrad test in rodents or reliably causes functional impairment in humans as assayed by a method possessing scientific consensus.</w:t>
      </w:r>
    </w:p>
    <w:p>
      <w:pPr>
        <w:spacing w:before="0" w:after="0" w:line="408" w:lineRule="exact"/>
        <w:ind w:left="0" w:right="0" w:firstLine="576"/>
        <w:jc w:val="left"/>
      </w:pPr>
      <w:r>
        <w:rPr>
          <w:u w:val="single"/>
        </w:rPr>
        <w:t xml:space="preserve">(ee)</w:t>
      </w:r>
      <w:r>
        <w:rPr/>
        <w:t xml:space="preserve"> "Isomer" means an optical isomer, but in subsection </w:t>
      </w:r>
      <w:r>
        <w:t>((</w:t>
      </w:r>
      <w:r>
        <w:rPr>
          <w:strike/>
        </w:rPr>
        <w:t xml:space="preserve">(gg)</w:t>
      </w:r>
      <w:r>
        <w:t>))</w:t>
      </w:r>
      <w:r>
        <w:rPr/>
        <w:t xml:space="preserve"> </w:t>
      </w:r>
      <w:r>
        <w:rPr>
          <w:u w:val="single"/>
        </w:rPr>
        <w:t xml:space="preserve">(qq)</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(v)</w:t>
      </w:r>
      <w:r>
        <w:t>))</w:t>
      </w:r>
      <w:r>
        <w:rPr/>
        <w:t xml:space="preserve"> </w:t>
      </w:r>
      <w:r>
        <w:rPr>
          <w:u w:val="single"/>
        </w:rPr>
        <w:t xml:space="preserve">(ff)</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(w)</w:t>
      </w:r>
      <w:r>
        <w:t>))</w:t>
      </w:r>
      <w:r>
        <w:rPr/>
        <w:t xml:space="preserve"> </w:t>
      </w:r>
      <w:r>
        <w:rPr>
          <w:u w:val="single"/>
        </w:rPr>
        <w:t xml:space="preserve">(gg)</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(x)</w:t>
      </w:r>
      <w:r>
        <w:t>))</w:t>
      </w:r>
      <w:r>
        <w:rPr/>
        <w:t xml:space="preserve"> </w:t>
      </w:r>
      <w:r>
        <w:rPr>
          <w:u w:val="single"/>
        </w:rPr>
        <w:t xml:space="preserve">(hh)</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w:t>
      </w:r>
      <w:r>
        <w:t>((</w:t>
      </w:r>
      <w:r>
        <w:rPr>
          <w:strike/>
        </w:rPr>
        <w:t xml:space="preserve">by</w:t>
      </w:r>
      <w:r>
        <w:t>))</w:t>
      </w:r>
      <w:r>
        <w:rPr/>
        <w:t xml:space="preserve"> </w:t>
      </w:r>
      <w:r>
        <w:rPr>
          <w:u w:val="single"/>
        </w:rPr>
        <w:t xml:space="preserve">By</w:t>
      </w:r>
      <w:r>
        <w:rPr/>
        <w:t xml:space="preserve"> a practitioner as an incident to the practitioner's administering or dispensing of a controlled substance in the course of the practitioner's professional practice; </w:t>
      </w:r>
      <w:r>
        <w:t>((</w:t>
      </w:r>
      <w:r>
        <w:rPr>
          <w:strike/>
        </w:rPr>
        <w:t xml:space="preserve">or</w:t>
      </w:r>
      <w:r>
        <w:t>))</w:t>
      </w:r>
    </w:p>
    <w:p>
      <w:pPr>
        <w:spacing w:before="0" w:after="0" w:line="408" w:lineRule="exact"/>
        <w:ind w:left="0" w:right="0" w:firstLine="576"/>
        <w:jc w:val="left"/>
      </w:pPr>
      <w:r>
        <w:rPr/>
        <w:t xml:space="preserve">(2) </w:t>
      </w:r>
      <w:r>
        <w:t>((</w:t>
      </w:r>
      <w:r>
        <w:rPr>
          <w:strike/>
        </w:rPr>
        <w:t xml:space="preserve">by</w:t>
      </w:r>
      <w:r>
        <w:t>))</w:t>
      </w:r>
      <w:r>
        <w:rPr/>
        <w:t xml:space="preserve"> </w:t>
      </w:r>
      <w:r>
        <w:rPr>
          <w:u w:val="single"/>
        </w:rPr>
        <w:t xml:space="preserve">By</w:t>
      </w:r>
      <w:r>
        <w:rPr/>
        <w:t xml:space="preserve"> a practitioner, or by the practitioner's authorized agent under the practitioner's supervision, for the purpose of, or as an incident to, research, teaching, or chemical analysis and not for sale</w:t>
      </w:r>
      <w:r>
        <w:t>((</w:t>
      </w:r>
      <w:r>
        <w:rPr>
          <w:strike/>
        </w:rPr>
        <w:t xml:space="preserve">.</w:t>
      </w:r>
    </w:p>
    <w:p>
      <w:pPr>
        <w:spacing w:before="0" w:after="0" w:line="408" w:lineRule="exact"/>
        <w:ind w:left="0" w:right="0" w:firstLine="576"/>
        <w:jc w:val="left"/>
      </w:pPr>
      <w:r>
        <w:rPr>
          <w:strike/>
        </w:rPr>
        <w:t xml:space="preserve">(y)</w:t>
      </w:r>
      <w:r>
        <w:t>))</w:t>
      </w:r>
      <w:r>
        <w:rPr>
          <w:u w:val="single"/>
        </w:rPr>
        <w:t xml:space="preserve">; or</w:t>
      </w:r>
    </w:p>
    <w:p>
      <w:pPr>
        <w:spacing w:before="0" w:after="0" w:line="408" w:lineRule="exact"/>
        <w:ind w:left="0" w:right="0" w:firstLine="576"/>
        <w:jc w:val="left"/>
      </w:pPr>
      <w:r>
        <w:rPr>
          <w:u w:val="single"/>
        </w:rPr>
        <w:t xml:space="preserve">(3) By a marijuana processor licensed under RCW 69.50.325 and operating within the privileges granted to marijuana processors under RCW 69.50.326.</w:t>
      </w:r>
    </w:p>
    <w:p>
      <w:pPr>
        <w:spacing w:before="0" w:after="0" w:line="408" w:lineRule="exact"/>
        <w:ind w:left="0" w:right="0" w:firstLine="576"/>
        <w:jc w:val="left"/>
      </w:pPr>
      <w:r>
        <w:rPr>
          <w:u w:val="single"/>
        </w:rPr>
        <w:t xml:space="preserve">(ii)</w:t>
      </w:r>
      <w:r>
        <w:rPr/>
        <w:t xml:space="preserve">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t>((</w:t>
      </w:r>
      <w:r>
        <w:rPr>
          <w:strike/>
        </w:rPr>
        <w:t xml:space="preserve">(z)</w:t>
      </w:r>
      <w:r>
        <w:t>))</w:t>
      </w:r>
      <w:r>
        <w:rPr/>
        <w:t xml:space="preserve"> </w:t>
      </w:r>
      <w:r>
        <w:rPr>
          <w:u w:val="single"/>
        </w:rPr>
        <w:t xml:space="preserve">(jj)</w:t>
      </w:r>
      <w:r>
        <w:rPr/>
        <w:t xml:space="preserve">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(aa)</w:t>
      </w:r>
      <w:r>
        <w:t>))</w:t>
      </w:r>
      <w:r>
        <w:rPr/>
        <w:t xml:space="preserve"> </w:t>
      </w:r>
      <w:r>
        <w:rPr>
          <w:u w:val="single"/>
        </w:rPr>
        <w:t xml:space="preserve">(kk)</w:t>
      </w:r>
      <w:r>
        <w:rPr/>
        <w:t xml:space="preserve"> "Marijuana processor" means a person licensed by the board to </w:t>
      </w:r>
      <w:r>
        <w:t>((</w:t>
      </w:r>
      <w:r>
        <w:rPr>
          <w:strike/>
        </w:rPr>
        <w:t xml:space="preserve">process</w:t>
      </w:r>
      <w:r>
        <w:t>))</w:t>
      </w:r>
      <w:r>
        <w:rPr>
          <w:u w:val="single"/>
        </w:rPr>
        <w:t xml:space="preserve">:</w:t>
      </w:r>
    </w:p>
    <w:p>
      <w:pPr>
        <w:spacing w:before="0" w:after="0" w:line="408" w:lineRule="exact"/>
        <w:ind w:left="0" w:right="0" w:firstLine="576"/>
        <w:jc w:val="left"/>
      </w:pPr>
      <w:r>
        <w:rPr>
          <w:u w:val="single"/>
        </w:rPr>
        <w:t xml:space="preserve">(1) Process</w:t>
      </w:r>
      <w:r>
        <w:rPr/>
        <w:t xml:space="preserve"> marijuana into marijuana concentrates, useable marijuana, and marijuana-infused products</w:t>
      </w:r>
      <w:r>
        <w:t>((</w:t>
      </w:r>
      <w:r>
        <w:rPr>
          <w:strike/>
        </w:rPr>
        <w:t xml:space="preserve">, package</w:t>
      </w:r>
      <w:r>
        <w:t>))</w:t>
      </w:r>
      <w:r>
        <w:rPr>
          <w:u w:val="single"/>
        </w:rPr>
        <w:t xml:space="preserve">;</w:t>
      </w:r>
    </w:p>
    <w:p>
      <w:pPr>
        <w:spacing w:before="0" w:after="0" w:line="408" w:lineRule="exact"/>
        <w:ind w:left="0" w:right="0" w:firstLine="576"/>
        <w:jc w:val="left"/>
      </w:pPr>
      <w:r>
        <w:rPr>
          <w:u w:val="single"/>
        </w:rPr>
        <w:t xml:space="preserve">(2) Convert cannabinoids derived from the plant </w:t>
      </w:r>
      <w:r>
        <w:rPr>
          <w:i/>
          <w:u w:val="single"/>
        </w:rPr>
        <w:t xml:space="preserve">Cannabis</w:t>
      </w:r>
      <w:r>
        <w:rPr>
          <w:u w:val="single"/>
        </w:rPr>
        <w:t xml:space="preserve"> into naturally occurring cannabinoids;</w:t>
      </w:r>
    </w:p>
    <w:p>
      <w:pPr>
        <w:spacing w:before="0" w:after="0" w:line="408" w:lineRule="exact"/>
        <w:ind w:left="0" w:right="0" w:firstLine="576"/>
        <w:jc w:val="left"/>
      </w:pPr>
      <w:r>
        <w:rPr>
          <w:u w:val="single"/>
        </w:rPr>
        <w:t xml:space="preserve">(3) Package</w:t>
      </w:r>
      <w:r>
        <w:rPr/>
        <w:t xml:space="preserve"> and label marijuana concentrates, useable marijuana, and marijuana-infused products for sale in retail outlets</w:t>
      </w:r>
      <w:r>
        <w:t>((</w:t>
      </w:r>
      <w:r>
        <w:rPr>
          <w:strike/>
        </w:rPr>
        <w:t xml:space="preserve">, and sell</w:t>
      </w:r>
      <w:r>
        <w:t>))</w:t>
      </w:r>
      <w:r>
        <w:rPr>
          <w:u w:val="single"/>
        </w:rPr>
        <w:t xml:space="preserve">; and</w:t>
      </w:r>
    </w:p>
    <w:p>
      <w:pPr>
        <w:spacing w:before="0" w:after="0" w:line="408" w:lineRule="exact"/>
        <w:ind w:left="0" w:right="0" w:firstLine="576"/>
        <w:jc w:val="left"/>
      </w:pPr>
      <w:r>
        <w:rPr>
          <w:u w:val="single"/>
        </w:rPr>
        <w:t xml:space="preserve">(4) Sell</w:t>
      </w:r>
      <w:r>
        <w:rPr/>
        <w:t xml:space="preserve"> marijuana concentrates, useable marijuana, and marijuana-infused products at wholesale to marijuana retailers.</w:t>
      </w:r>
    </w:p>
    <w:p>
      <w:pPr>
        <w:spacing w:before="0" w:after="0" w:line="408" w:lineRule="exact"/>
        <w:ind w:left="0" w:right="0" w:firstLine="576"/>
        <w:jc w:val="left"/>
      </w:pPr>
      <w:r>
        <w:t>((</w:t>
      </w:r>
      <w:r>
        <w:rPr>
          <w:strike/>
        </w:rPr>
        <w:t xml:space="preserve">(bb)</w:t>
      </w:r>
      <w:r>
        <w:t>))</w:t>
      </w:r>
      <w:r>
        <w:rPr/>
        <w:t xml:space="preserve"> </w:t>
      </w:r>
      <w:r>
        <w:rPr>
          <w:u w:val="single"/>
        </w:rPr>
        <w:t xml:space="preserve">(ll)</w:t>
      </w:r>
      <w:r>
        <w:rPr/>
        <w:t xml:space="preserve"> "Marijuana producer" means a person licensed by the board to produce and sell marijuana at wholesale to marijuana processors and other marijuana producers.</w:t>
      </w:r>
    </w:p>
    <w:p>
      <w:pPr>
        <w:spacing w:before="0" w:after="0" w:line="408" w:lineRule="exact"/>
        <w:ind w:left="0" w:right="0" w:firstLine="576"/>
        <w:jc w:val="left"/>
      </w:pPr>
      <w:r>
        <w:t>((</w:t>
      </w:r>
      <w:r>
        <w:rPr>
          <w:strike/>
        </w:rPr>
        <w:t xml:space="preserve">(cc)</w:t>
      </w:r>
      <w:r>
        <w:t>))</w:t>
      </w:r>
      <w:r>
        <w:rPr/>
        <w:t xml:space="preserve"> </w:t>
      </w:r>
      <w:r>
        <w:rPr>
          <w:u w:val="single"/>
        </w:rPr>
        <w:t xml:space="preserve">(mm)</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(dd)</w:t>
      </w:r>
      <w:r>
        <w:t>))</w:t>
      </w:r>
      <w:r>
        <w:rPr/>
        <w:t xml:space="preserve"> </w:t>
      </w:r>
      <w:r>
        <w:rPr>
          <w:u w:val="single"/>
        </w:rPr>
        <w:t xml:space="preserve">(nn)</w:t>
      </w:r>
      <w:r>
        <w:rPr/>
        <w:t xml:space="preserve">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(ee)</w:t>
      </w:r>
      <w:r>
        <w:t>))</w:t>
      </w:r>
      <w:r>
        <w:rPr/>
        <w:t xml:space="preserve"> </w:t>
      </w:r>
      <w:r>
        <w:rPr>
          <w:u w:val="single"/>
        </w:rPr>
        <w:t xml:space="preserve">(oo)</w:t>
      </w:r>
      <w:r>
        <w:rPr/>
        <w:t xml:space="preserve"> "Marijuana retailer" means a person licensed by the board to sell marijuana concentrates, useable marijuana, and marijuana-infused products in a retail outlet.</w:t>
      </w:r>
    </w:p>
    <w:p>
      <w:pPr>
        <w:spacing w:before="0" w:after="0" w:line="408" w:lineRule="exact"/>
        <w:ind w:left="0" w:right="0" w:firstLine="576"/>
        <w:jc w:val="left"/>
      </w:pPr>
      <w:r>
        <w:t>((</w:t>
      </w:r>
      <w:r>
        <w:rPr>
          <w:strike/>
        </w:rPr>
        <w:t xml:space="preserve">(ff)</w:t>
      </w:r>
      <w:r>
        <w:t>))</w:t>
      </w:r>
      <w:r>
        <w:rPr/>
        <w:t xml:space="preserve"> </w:t>
      </w:r>
      <w:r>
        <w:rPr>
          <w:u w:val="single"/>
        </w:rPr>
        <w:t xml:space="preserve">(pp)</w:t>
      </w:r>
      <w:r>
        <w:rPr/>
        <w:t xml:space="preserve"> "Marijuana-infused products" means products that contain marijuana or marijuana extracts, are intended for human use, are derived from marijuana </w:t>
      </w:r>
      <w:r>
        <w:t>((</w:t>
      </w:r>
      <w:r>
        <w:rPr>
          <w:strike/>
        </w:rPr>
        <w:t xml:space="preserve">as defined in subsection (y) of this section</w:t>
      </w:r>
      <w:r>
        <w:t>))</w:t>
      </w:r>
      <w:r>
        <w:rPr/>
        <w:t xml:space="preserve">,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(gg)</w:t>
      </w:r>
      <w:r>
        <w:t>))</w:t>
      </w:r>
      <w:r>
        <w:rPr/>
        <w:t xml:space="preserve"> </w:t>
      </w:r>
      <w:r>
        <w:rPr>
          <w:u w:val="single"/>
        </w:rPr>
        <w:t xml:space="preserve">(qq)</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t>((</w:t>
      </w:r>
      <w:r>
        <w:rPr>
          <w:strike/>
        </w:rPr>
        <w:t xml:space="preserve">(hh)</w:t>
      </w:r>
      <w:r>
        <w:t>))</w:t>
      </w:r>
      <w:r>
        <w:rPr/>
        <w:t xml:space="preserve"> </w:t>
      </w:r>
      <w:r>
        <w:rPr>
          <w:u w:val="single"/>
        </w:rPr>
        <w:t xml:space="preserve">(rr) Naturally occurring cannabinoid means a cannabinoid found in the plant </w:t>
      </w:r>
      <w:r>
        <w:rPr>
          <w:i/>
          <w:u w:val="single"/>
        </w:rPr>
        <w:t xml:space="preserve">Cannabis</w:t>
      </w:r>
      <w:r>
        <w:rPr>
          <w:u w:val="single"/>
        </w:rPr>
        <w:t xml:space="preserve">.</w:t>
      </w:r>
    </w:p>
    <w:p>
      <w:pPr>
        <w:spacing w:before="0" w:after="0" w:line="408" w:lineRule="exact"/>
        <w:ind w:left="0" w:right="0" w:firstLine="576"/>
        <w:jc w:val="left"/>
      </w:pPr>
      <w:r>
        <w:rPr>
          <w:u w:val="single"/>
        </w:rPr>
        <w:t xml:space="preserve">(ss)</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w:t>
      </w:r>
      <w:r>
        <w:t>))</w:t>
      </w:r>
      <w:r>
        <w:rPr/>
        <w:t xml:space="preserve"> </w:t>
      </w:r>
      <w:r>
        <w:rPr>
          <w:u w:val="single"/>
        </w:rPr>
        <w:t xml:space="preserve">(tt)</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w:t>
      </w:r>
      <w:r>
        <w:t>))</w:t>
      </w:r>
      <w:r>
        <w:rPr/>
        <w:t xml:space="preserve"> </w:t>
      </w:r>
      <w:r>
        <w:rPr>
          <w:u w:val="single"/>
        </w:rPr>
        <w:t xml:space="preserve">(uu)</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(kk)</w:t>
      </w:r>
      <w:r>
        <w:t>))</w:t>
      </w:r>
      <w:r>
        <w:rPr/>
        <w:t xml:space="preserve"> </w:t>
      </w:r>
      <w:r>
        <w:rPr>
          <w:u w:val="single"/>
        </w:rPr>
        <w:t xml:space="preserve">(vv)</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(ww) "Plant </w:t>
      </w:r>
      <w:r>
        <w:rPr>
          <w:i/>
          <w:u w:val="single"/>
        </w:rPr>
        <w:t xml:space="preserve">Cannabis</w:t>
      </w:r>
      <w:r>
        <w:rPr>
          <w:u w:val="single"/>
        </w:rPr>
        <w:t xml:space="preserve">" means all plants of the genus </w:t>
      </w:r>
      <w:r>
        <w:rPr>
          <w:i/>
          <w:u w:val="single"/>
        </w:rPr>
        <w:t xml:space="preserve">Cannabis</w:t>
      </w:r>
      <w:r>
        <w:rPr>
          <w:u w:val="single"/>
        </w:rPr>
        <w:t xml:space="preserve">, including marijuana, and hemp as defined in RCW 15.140.020.</w:t>
      </w:r>
    </w:p>
    <w:p>
      <w:pPr>
        <w:spacing w:before="0" w:after="0" w:line="408" w:lineRule="exact"/>
        <w:ind w:left="0" w:right="0" w:firstLine="576"/>
        <w:jc w:val="left"/>
      </w:pPr>
      <w:r>
        <w:rPr>
          <w:u w:val="single"/>
        </w:rPr>
        <w:t xml:space="preserve">(xx)</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(yy)</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(zz)</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(aaa)</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(bbb)</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(ccc)</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(ddd)</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(eee)</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(fff)</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(ggg)</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(hhh)</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(iii)</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(jjj)</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w:t>
      </w:r>
      <w:r>
        <w:rPr>
          <w:u w:val="single"/>
        </w:rPr>
        <w:t xml:space="preserve">"11-hydroxy-delta-9-tetrahydrocannabinol" means (6aR,10aR)-6,6,9-trimethyl-3-pentyl-6a,7,8,10a-tetrahydro-6H-benzo[c]chromen-1-ol, chemical abstracts service number 36557-05-8.</w:t>
      </w:r>
    </w:p>
    <w:p>
      <w:pPr>
        <w:spacing w:before="0" w:after="0" w:line="408" w:lineRule="exact"/>
        <w:ind w:left="0" w:right="0" w:firstLine="576"/>
        <w:jc w:val="left"/>
      </w:pPr>
      <w:r>
        <w:rPr>
          <w:u w:val="single"/>
        </w:rPr>
        <w:t xml:space="preserve">(b)</w:t>
      </w:r>
      <w:r>
        <w:rPr/>
        <w:t xml:space="preserve">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t>((</w:t>
      </w:r>
      <w:r>
        <w:rPr>
          <w:strike/>
        </w:rPr>
        <w:t xml:space="preserve">(c)</w:t>
      </w:r>
      <w:r>
        <w:t>))</w:t>
      </w:r>
      <w:r>
        <w:rPr/>
        <w:t xml:space="preserve"> </w:t>
      </w:r>
      <w:r>
        <w:rPr>
          <w:u w:val="single"/>
        </w:rPr>
        <w:t xml:space="preserve">(d) "Artificial cannabinoid" means a cannabinoid that possesses either a similar chemical structure to any naturally occurring cannabinoid or exhibits agonist activity at one or more cannabinoid receptors and is not found in nature.</w:t>
      </w:r>
    </w:p>
    <w:p>
      <w:pPr>
        <w:spacing w:before="0" w:after="0" w:line="408" w:lineRule="exact"/>
        <w:ind w:left="0" w:right="0" w:firstLine="576"/>
        <w:jc w:val="left"/>
      </w:pPr>
      <w:r>
        <w:rPr>
          <w:u w:val="single"/>
        </w:rPr>
        <w:t xml:space="preserve">(e)</w:t>
      </w:r>
      <w:r>
        <w:rPr/>
        <w:t xml:space="preserve"> "Board" means the Washington state liquor and cannabis board.</w:t>
      </w:r>
    </w:p>
    <w:p>
      <w:pPr>
        <w:spacing w:before="0" w:after="0" w:line="408" w:lineRule="exact"/>
        <w:ind w:left="0" w:right="0" w:firstLine="576"/>
        <w:jc w:val="left"/>
      </w:pPr>
      <w:r>
        <w:t>((</w:t>
      </w:r>
      <w:r>
        <w:rPr>
          <w:strike/>
        </w:rPr>
        <w:t xml:space="preserve">(d)</w:t>
      </w:r>
      <w:r>
        <w:t>))</w:t>
      </w:r>
      <w:r>
        <w:rPr/>
        <w:t xml:space="preserve"> </w:t>
      </w:r>
      <w:r>
        <w:rPr>
          <w:u w:val="single"/>
        </w:rPr>
        <w:t xml:space="preserve">(f) "Cannabinoid" means any of the chemical compounds that are the active constituents of the plant </w:t>
      </w:r>
      <w:r>
        <w:rPr>
          <w:i/>
          <w:u w:val="single"/>
        </w:rPr>
        <w:t xml:space="preserve">Cannabis</w:t>
      </w:r>
      <w:r>
        <w:rPr>
          <w:u w:val="single"/>
        </w:rPr>
        <w:t xml:space="preserve"> including, but not limited to, tetrahydrocannabinol, tetrahydrocannabinolic acid, cannabidiol, cannabidiolic acid, cannabinol, cannabigeral, cannabichromence, cannabicyclol, cannabivarin, tetrahydrocannabivarin, cannabidivarin, cannabichromevarin, cannabigerovarin, cannabigerol monomethyl ether, cannabielsoin, and cannabicitran. Cannabinoids do not include artificial cannabinoids, as that term is defined in this section and in Schedules I through V of the Washington state controlled substances act.</w:t>
      </w:r>
    </w:p>
    <w:p>
      <w:pPr>
        <w:spacing w:before="0" w:after="0" w:line="408" w:lineRule="exact"/>
        <w:ind w:left="0" w:right="0" w:firstLine="576"/>
        <w:jc w:val="left"/>
      </w:pPr>
      <w:r>
        <w:rPr>
          <w:u w:val="single"/>
        </w:rPr>
        <w:t xml:space="preserve">(g)</w:t>
      </w:r>
      <w:r>
        <w:rPr/>
        <w:t xml:space="preserve"> "CBD concentration" has the meaning provided in RCW 69.51A.010.</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"CBD product" means any product containing or consisting of cannabidiol.</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"Commission" means the pharmacy quality assurance commission.</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(j)</w:t>
      </w:r>
      <w:r>
        <w:t>))</w:t>
      </w:r>
      <w:r>
        <w:rPr/>
        <w:t xml:space="preserve"> </w:t>
      </w:r>
      <w:r>
        <w:rPr>
          <w:u w:val="single"/>
        </w:rPr>
        <w:t xml:space="preserve">(m) "Delta-7-tetrahydrocannabinol" means (6aR,10aR)-6,6,9-trimethyl-3-pentyl-6a,9,10,10a-tetrahydro-6H-benzo[c]chromen-1-ol, chemical abstracts service number 162678-94-6.</w:t>
      </w:r>
    </w:p>
    <w:p>
      <w:pPr>
        <w:spacing w:before="0" w:after="0" w:line="408" w:lineRule="exact"/>
        <w:ind w:left="0" w:right="0" w:firstLine="576"/>
        <w:jc w:val="left"/>
      </w:pPr>
      <w:r>
        <w:rPr>
          <w:u w:val="single"/>
        </w:rPr>
        <w:t xml:space="preserve">(n) "Delta-8-tetrahydrocannabinol" has the meaning provided in RCW 69.50.204(c)(30)(i)(B).</w:t>
      </w:r>
    </w:p>
    <w:p>
      <w:pPr>
        <w:spacing w:before="0" w:after="0" w:line="408" w:lineRule="exact"/>
        <w:ind w:left="0" w:right="0" w:firstLine="576"/>
        <w:jc w:val="left"/>
      </w:pPr>
      <w:r>
        <w:rPr>
          <w:u w:val="single"/>
        </w:rPr>
        <w:t xml:space="preserve">(o) "Delta-9-tetrahydrocannabinol" has the meaning provided in RCW 69.50.204(c)(30)(i)(A).</w:t>
      </w:r>
    </w:p>
    <w:p>
      <w:pPr>
        <w:spacing w:before="0" w:after="0" w:line="408" w:lineRule="exact"/>
        <w:ind w:left="0" w:right="0" w:firstLine="576"/>
        <w:jc w:val="left"/>
      </w:pPr>
      <w:r>
        <w:rPr>
          <w:u w:val="single"/>
        </w:rPr>
        <w:t xml:space="preserve">(p) "Delta-9-tetrahydrocannabinolic acid" means (6aR,10aR)-1-hydroxy-6,6,9-trimethyl-3-pentyl-6a,7,8,10a-tetrahydro-6H-benzo[c]chromene-2-carboxylic acid, chemical abstracts service number 23978-85-0 or (6aR,10aR)-1-hydroxy-6,6,9-trimethyl-3-pentyl-6a,7,8,10a-tetrahydro-6H-benzo[c]chromene-4-carboxylic acid.</w:t>
      </w:r>
    </w:p>
    <w:p>
      <w:pPr>
        <w:spacing w:before="0" w:after="0" w:line="408" w:lineRule="exact"/>
        <w:ind w:left="0" w:right="0" w:firstLine="576"/>
        <w:jc w:val="left"/>
      </w:pPr>
      <w:r>
        <w:rPr>
          <w:u w:val="single"/>
        </w:rPr>
        <w:t xml:space="preserve">(q) "Delta-9-tetrahydrocannabiphorol" means (6aR,10aR)-6,6,9-trimethyl-3-heptyl-6a,7,8,10a-tetrahydro-6H-benzo[c]chromen-1-ol, chemical abstracts service number 54763-99-4.</w:t>
      </w:r>
    </w:p>
    <w:p>
      <w:pPr>
        <w:spacing w:before="0" w:after="0" w:line="408" w:lineRule="exact"/>
        <w:ind w:left="0" w:right="0" w:firstLine="576"/>
        <w:jc w:val="left"/>
      </w:pPr>
      <w:r>
        <w:rPr>
          <w:u w:val="single"/>
        </w:rPr>
        <w:t xml:space="preserve">(r) "Delta-10-tetrahydrocannabinol" means (6aR)-6,6,9-trimethyl-3-pentyl-6a,7,8,9-tetrahydro-6H-benzo[c]chromen-1-ol, chemical abstracts service number 95543-62-7.</w:t>
      </w:r>
    </w:p>
    <w:p>
      <w:pPr>
        <w:spacing w:before="0" w:after="0" w:line="408" w:lineRule="exact"/>
        <w:ind w:left="0" w:right="0" w:firstLine="576"/>
        <w:jc w:val="left"/>
      </w:pPr>
      <w:r>
        <w:rPr>
          <w:u w:val="single"/>
        </w:rPr>
        <w:t xml:space="preserve">(s)</w:t>
      </w:r>
      <w:r>
        <w:rPr/>
        <w:t xml:space="preserve"> "Department" means the department of health.</w:t>
      </w:r>
    </w:p>
    <w:p>
      <w:pPr>
        <w:spacing w:before="0" w:after="0" w:line="408" w:lineRule="exact"/>
        <w:ind w:left="0" w:right="0" w:firstLine="576"/>
        <w:jc w:val="left"/>
      </w:pPr>
      <w:r>
        <w:t>((</w:t>
      </w:r>
      <w:r>
        <w:rPr>
          <w:strike/>
        </w:rPr>
        <w:t xml:space="preserve">(k)</w:t>
      </w:r>
      <w:r>
        <w:t>))</w:t>
      </w:r>
      <w:r>
        <w:rPr/>
        <w:t xml:space="preserve"> </w:t>
      </w:r>
      <w:r>
        <w:rPr>
          <w:u w:val="single"/>
        </w:rPr>
        <w:t xml:space="preserve">(t)</w:t>
      </w:r>
      <w:r>
        <w:rPr/>
        <w:t xml:space="preserve"> "Designated provider" has the meaning provided in RCW 69.51A.010.</w:t>
      </w:r>
    </w:p>
    <w:p>
      <w:pPr>
        <w:spacing w:before="0" w:after="0" w:line="408" w:lineRule="exact"/>
        <w:ind w:left="0" w:right="0" w:firstLine="576"/>
        <w:jc w:val="left"/>
      </w:pPr>
      <w:r>
        <w:t>((</w:t>
      </w:r>
      <w:r>
        <w:rPr>
          <w:strike/>
        </w:rPr>
        <w:t xml:space="preserve">(l)</w:t>
      </w:r>
      <w:r>
        <w:t>))</w:t>
      </w:r>
      <w:r>
        <w:rPr/>
        <w:t xml:space="preserve"> </w:t>
      </w:r>
      <w:r>
        <w:rPr>
          <w:u w:val="single"/>
        </w:rPr>
        <w:t xml:space="preserve">(u)</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(m)</w:t>
      </w:r>
      <w:r>
        <w:t>))</w:t>
      </w:r>
      <w:r>
        <w:rPr/>
        <w:t xml:space="preserve"> </w:t>
      </w:r>
      <w:r>
        <w:rPr>
          <w:u w:val="single"/>
        </w:rPr>
        <w:t xml:space="preserve">(v)</w:t>
      </w:r>
      <w:r>
        <w:rPr/>
        <w:t xml:space="preserve"> "Dispenser" means a practitioner who dispenses.</w:t>
      </w:r>
    </w:p>
    <w:p>
      <w:pPr>
        <w:spacing w:before="0" w:after="0" w:line="408" w:lineRule="exact"/>
        <w:ind w:left="0" w:right="0" w:firstLine="576"/>
        <w:jc w:val="left"/>
      </w:pPr>
      <w:r>
        <w:t>((</w:t>
      </w:r>
      <w:r>
        <w:rPr>
          <w:strike/>
        </w:rPr>
        <w:t xml:space="preserve">(n)</w:t>
      </w:r>
      <w:r>
        <w:t>))</w:t>
      </w:r>
      <w:r>
        <w:rPr/>
        <w:t xml:space="preserve"> </w:t>
      </w:r>
      <w:r>
        <w:rPr>
          <w:u w:val="single"/>
        </w:rPr>
        <w:t xml:space="preserve">(w)</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(o)</w:t>
      </w:r>
      <w:r>
        <w:t>))</w:t>
      </w:r>
      <w:r>
        <w:rPr/>
        <w:t xml:space="preserve"> </w:t>
      </w:r>
      <w:r>
        <w:rPr>
          <w:u w:val="single"/>
        </w:rPr>
        <w:t xml:space="preserve">(x)</w:t>
      </w:r>
      <w:r>
        <w:rPr/>
        <w:t xml:space="preserve"> "Distributor" means a person who distributes.</w:t>
      </w:r>
    </w:p>
    <w:p>
      <w:pPr>
        <w:spacing w:before="0" w:after="0" w:line="408" w:lineRule="exact"/>
        <w:ind w:left="0" w:right="0" w:firstLine="576"/>
        <w:jc w:val="left"/>
      </w:pPr>
      <w:r>
        <w:t>((</w:t>
      </w:r>
      <w:r>
        <w:rPr>
          <w:strike/>
        </w:rPr>
        <w:t xml:space="preserve">(p)</w:t>
      </w:r>
      <w:r>
        <w:t>))</w:t>
      </w:r>
      <w:r>
        <w:rPr/>
        <w:t xml:space="preserve"> </w:t>
      </w:r>
      <w:r>
        <w:rPr>
          <w:u w:val="single"/>
        </w:rPr>
        <w:t xml:space="preserve">(y)</w:t>
      </w:r>
      <w:r>
        <w:rPr/>
        <w:t xml:space="preserve">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t>((</w:t>
      </w:r>
      <w:r>
        <w:rPr>
          <w:strike/>
        </w:rPr>
        <w:t xml:space="preserve">(q)</w:t>
      </w:r>
      <w:r>
        <w:t>))</w:t>
      </w:r>
      <w:r>
        <w:rPr/>
        <w:t xml:space="preserve"> </w:t>
      </w:r>
      <w:r>
        <w:rPr>
          <w:u w:val="single"/>
        </w:rPr>
        <w:t xml:space="preserve">(z)</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(r)</w:t>
      </w:r>
      <w:r>
        <w:t>))</w:t>
      </w:r>
      <w:r>
        <w:rPr/>
        <w:t xml:space="preserve"> </w:t>
      </w:r>
      <w:r>
        <w:rPr>
          <w:u w:val="single"/>
        </w:rPr>
        <w:t xml:space="preserve">(aa)</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(s)</w:t>
      </w:r>
      <w:r>
        <w:t>))</w:t>
      </w:r>
      <w:r>
        <w:rPr/>
        <w:t xml:space="preserve"> </w:t>
      </w:r>
      <w:r>
        <w:rPr>
          <w:u w:val="single"/>
        </w:rPr>
        <w:t xml:space="preserve">(bb)</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(t)</w:t>
      </w:r>
      <w:r>
        <w:t>))</w:t>
      </w:r>
      <w:r>
        <w:rPr/>
        <w:t xml:space="preserve"> </w:t>
      </w:r>
      <w:r>
        <w:rPr>
          <w:u w:val="single"/>
        </w:rPr>
        <w:t xml:space="preserve">(cc)</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(u)</w:t>
      </w:r>
      <w:r>
        <w:t>))</w:t>
      </w:r>
      <w:r>
        <w:rPr/>
        <w:t xml:space="preserve"> </w:t>
      </w:r>
      <w:r>
        <w:rPr>
          <w:u w:val="single"/>
        </w:rPr>
        <w:t xml:space="preserve">(dd) "Impairing cannabinoid" means a substance that meets each of the following structural and functional criteria:</w:t>
      </w:r>
    </w:p>
    <w:p>
      <w:pPr>
        <w:spacing w:before="0" w:after="0" w:line="408" w:lineRule="exact"/>
        <w:ind w:left="0" w:right="0" w:firstLine="576"/>
        <w:jc w:val="left"/>
      </w:pPr>
      <w:r>
        <w:rPr>
          <w:u w:val="single"/>
        </w:rPr>
        <w:t xml:space="preserve">(1) Exhibits the structural backbone of tetrahydrocannabinols and tetrahydrocannabinol-like molecules that include the interconnected three-ring system of either a six-carbon aromatic ring, a pyran ring, or a cyclohexene ring. Known compounds that fit this description include:</w:t>
      </w:r>
    </w:p>
    <w:p>
      <w:pPr>
        <w:spacing w:before="0" w:after="0" w:line="408" w:lineRule="exact"/>
        <w:ind w:left="0" w:right="0" w:firstLine="576"/>
        <w:jc w:val="left"/>
      </w:pPr>
      <w:r>
        <w:rPr>
          <w:u w:val="single"/>
        </w:rPr>
        <w:t xml:space="preserve">(i) Tetrahydrocannabinols. A single double-bond in the C ring, such as delta-10 tetrahydrocannabinol and isomers, delta-9 tetrahydrocannabinol and isomers, delta-8-tetrahydrocannabinol and isomers, delta-7-tetrahydrocannabinol and isomers, delta-6a tetrahydrocannabinol and isomers, and delta-10a tetrahydrocannabinol and isomers;</w:t>
      </w:r>
    </w:p>
    <w:p>
      <w:pPr>
        <w:spacing w:before="0" w:after="0" w:line="408" w:lineRule="exact"/>
        <w:ind w:left="0" w:right="0" w:firstLine="576"/>
        <w:jc w:val="left"/>
      </w:pPr>
      <w:r>
        <w:rPr>
          <w:u w:val="single"/>
        </w:rPr>
        <w:t xml:space="preserve">(ii) Carboxylates (C-2 and C-4) of tetrahydrocannabinols, such as delta-9-tetrahydrocannabinolic acid, similar carboxylates of delta-9-tetrahydrocannabinolic acid for tetrahydrocannabinols such as in (1)(i) of this subsection, and carboxylate esters of tetrahydrocannabinols in (1)(i) of this subsection;</w:t>
      </w:r>
    </w:p>
    <w:p>
      <w:pPr>
        <w:spacing w:before="0" w:after="0" w:line="408" w:lineRule="exact"/>
        <w:ind w:left="0" w:right="0" w:firstLine="576"/>
        <w:jc w:val="left"/>
      </w:pPr>
      <w:r>
        <w:rPr>
          <w:u w:val="single"/>
        </w:rPr>
        <w:t xml:space="preserve">(iii) Alkyl analogues (C-3) of tetrahydrocannabinols, such as delta-9-tetrahydrocannabiphorol and n-alkyl analogues, and similar alkylated analogues of delta-9-tetrahydrocannabinol for tetrahydrocannabinols in (1)(i) of this subsection; and</w:t>
      </w:r>
    </w:p>
    <w:p>
      <w:pPr>
        <w:spacing w:before="0" w:after="0" w:line="408" w:lineRule="exact"/>
        <w:ind w:left="0" w:right="0" w:firstLine="576"/>
        <w:jc w:val="left"/>
      </w:pPr>
      <w:r>
        <w:rPr>
          <w:u w:val="single"/>
        </w:rPr>
        <w:t xml:space="preserve">(iv) Hydroxylated analogues of tetrahydrocannabinols, such as 11-hydroxy-delta-9-tetrahydrocannabinol and 8- and 10-hydroxy analogues, and similar hydroxylated analogues of delta-9 tetrahydrocannabinol for tetrahydrocannabinols in (1)(i) of this subsection;</w:t>
      </w:r>
    </w:p>
    <w:p>
      <w:pPr>
        <w:spacing w:before="0" w:after="0" w:line="408" w:lineRule="exact"/>
        <w:ind w:left="0" w:right="0" w:firstLine="576"/>
        <w:jc w:val="left"/>
      </w:pPr>
      <w:r>
        <w:rPr>
          <w:u w:val="single"/>
        </w:rPr>
        <w:t xml:space="preserve">(2) Possesses significant CB1 agonist activity as demonstrated by binding affinity (K</w:t>
      </w:r>
      <w:r>
        <w:rPr>
          <w:u w:val="single"/>
          <w:vertAlign w:val="subscript"/>
        </w:rPr>
        <w:t xml:space="preserve">i</w:t>
      </w:r>
      <w:r>
        <w:rPr>
          <w:u w:val="single"/>
        </w:rPr>
        <w:t xml:space="preserve">) to the CB1 receptors at less than 200 nM; and</w:t>
      </w:r>
    </w:p>
    <w:p>
      <w:pPr>
        <w:spacing w:before="0" w:after="0" w:line="408" w:lineRule="exact"/>
        <w:ind w:left="0" w:right="0" w:firstLine="576"/>
        <w:jc w:val="left"/>
      </w:pPr>
      <w:r>
        <w:rPr>
          <w:u w:val="single"/>
        </w:rPr>
        <w:t xml:space="preserve">(3) Results in positive effects for all four components of the tetrad test in rodents or reliably causes functional impairment in humans as assayed by a method possessing scientific consensus.</w:t>
      </w:r>
    </w:p>
    <w:p>
      <w:pPr>
        <w:spacing w:before="0" w:after="0" w:line="408" w:lineRule="exact"/>
        <w:ind w:left="0" w:right="0" w:firstLine="576"/>
        <w:jc w:val="left"/>
      </w:pPr>
      <w:r>
        <w:rPr>
          <w:u w:val="single"/>
        </w:rPr>
        <w:t xml:space="preserve">(ee)</w:t>
      </w:r>
      <w:r>
        <w:rPr/>
        <w:t xml:space="preserve"> "Isomer" means an optical isomer, but in subsection </w:t>
      </w:r>
      <w:r>
        <w:t>((</w:t>
      </w:r>
      <w:r>
        <w:rPr>
          <w:strike/>
        </w:rPr>
        <w:t xml:space="preserve">(gg)</w:t>
      </w:r>
      <w:r>
        <w:t>))</w:t>
      </w:r>
      <w:r>
        <w:rPr/>
        <w:t xml:space="preserve"> </w:t>
      </w:r>
      <w:r>
        <w:rPr>
          <w:u w:val="single"/>
        </w:rPr>
        <w:t xml:space="preserve">(qq)</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(v)</w:t>
      </w:r>
      <w:r>
        <w:t>))</w:t>
      </w:r>
      <w:r>
        <w:rPr/>
        <w:t xml:space="preserve"> </w:t>
      </w:r>
      <w:r>
        <w:rPr>
          <w:u w:val="single"/>
        </w:rPr>
        <w:t xml:space="preserve">(ff)</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(w)</w:t>
      </w:r>
      <w:r>
        <w:t>))</w:t>
      </w:r>
      <w:r>
        <w:rPr/>
        <w:t xml:space="preserve"> </w:t>
      </w:r>
      <w:r>
        <w:rPr>
          <w:u w:val="single"/>
        </w:rPr>
        <w:t xml:space="preserve">(gg)</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(x)</w:t>
      </w:r>
      <w:r>
        <w:t>))</w:t>
      </w:r>
      <w:r>
        <w:rPr/>
        <w:t xml:space="preserve"> </w:t>
      </w:r>
      <w:r>
        <w:rPr>
          <w:u w:val="single"/>
        </w:rPr>
        <w:t xml:space="preserve">(hh)</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w:t>
      </w:r>
      <w:r>
        <w:t>((</w:t>
      </w:r>
      <w:r>
        <w:rPr>
          <w:strike/>
        </w:rPr>
        <w:t xml:space="preserve">by</w:t>
      </w:r>
      <w:r>
        <w:t>))</w:t>
      </w:r>
      <w:r>
        <w:rPr/>
        <w:t xml:space="preserve"> </w:t>
      </w:r>
      <w:r>
        <w:rPr>
          <w:u w:val="single"/>
        </w:rPr>
        <w:t xml:space="preserve">By</w:t>
      </w:r>
      <w:r>
        <w:rPr/>
        <w:t xml:space="preserve"> a practitioner as an incident to the practitioner's administering or dispensing of a controlled substance in the course of the practitioner's professional practice; </w:t>
      </w:r>
      <w:r>
        <w:t>((</w:t>
      </w:r>
      <w:r>
        <w:rPr>
          <w:strike/>
        </w:rPr>
        <w:t xml:space="preserve">or</w:t>
      </w:r>
      <w:r>
        <w:t>))</w:t>
      </w:r>
    </w:p>
    <w:p>
      <w:pPr>
        <w:spacing w:before="0" w:after="0" w:line="408" w:lineRule="exact"/>
        <w:ind w:left="0" w:right="0" w:firstLine="576"/>
        <w:jc w:val="left"/>
      </w:pPr>
      <w:r>
        <w:rPr/>
        <w:t xml:space="preserve">(2) </w:t>
      </w:r>
      <w:r>
        <w:t>((</w:t>
      </w:r>
      <w:r>
        <w:rPr>
          <w:strike/>
        </w:rPr>
        <w:t xml:space="preserve">by</w:t>
      </w:r>
      <w:r>
        <w:t>))</w:t>
      </w:r>
      <w:r>
        <w:rPr/>
        <w:t xml:space="preserve"> </w:t>
      </w:r>
      <w:r>
        <w:rPr>
          <w:u w:val="single"/>
        </w:rPr>
        <w:t xml:space="preserve">By</w:t>
      </w:r>
      <w:r>
        <w:rPr/>
        <w:t xml:space="preserve"> a practitioner, or by the practitioner's authorized agent under the practitioner's supervision, for the purpose of, or as an incident to, research, teaching, or chemical analysis and not for sale</w:t>
      </w:r>
      <w:r>
        <w:t>((</w:t>
      </w:r>
      <w:r>
        <w:rPr>
          <w:strike/>
        </w:rPr>
        <w:t xml:space="preserve">.</w:t>
      </w:r>
    </w:p>
    <w:p>
      <w:pPr>
        <w:spacing w:before="0" w:after="0" w:line="408" w:lineRule="exact"/>
        <w:ind w:left="0" w:right="0" w:firstLine="576"/>
        <w:jc w:val="left"/>
      </w:pPr>
      <w:r>
        <w:rPr>
          <w:strike/>
        </w:rPr>
        <w:t xml:space="preserve">(y)</w:t>
      </w:r>
      <w:r>
        <w:t>))</w:t>
      </w:r>
      <w:r>
        <w:rPr>
          <w:u w:val="single"/>
        </w:rPr>
        <w:t xml:space="preserve">; or</w:t>
      </w:r>
    </w:p>
    <w:p>
      <w:pPr>
        <w:spacing w:before="0" w:after="0" w:line="408" w:lineRule="exact"/>
        <w:ind w:left="0" w:right="0" w:firstLine="576"/>
        <w:jc w:val="left"/>
      </w:pPr>
      <w:r>
        <w:rPr>
          <w:u w:val="single"/>
        </w:rPr>
        <w:t xml:space="preserve">(3) By a marijuana processor licensed under RCW 69.50.325 and operating within the privileges granted to marijuana processors under RCW 69.50.326.</w:t>
      </w:r>
    </w:p>
    <w:p>
      <w:pPr>
        <w:spacing w:before="0" w:after="0" w:line="408" w:lineRule="exact"/>
        <w:ind w:left="0" w:right="0" w:firstLine="576"/>
        <w:jc w:val="left"/>
      </w:pPr>
      <w:r>
        <w:rPr>
          <w:u w:val="single"/>
        </w:rPr>
        <w:t xml:space="preserve">(ii)</w:t>
      </w:r>
      <w:r>
        <w:rPr/>
        <w:t xml:space="preserve">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t>((</w:t>
      </w:r>
      <w:r>
        <w:rPr>
          <w:strike/>
        </w:rPr>
        <w:t xml:space="preserve">(z)</w:t>
      </w:r>
      <w:r>
        <w:t>))</w:t>
      </w:r>
      <w:r>
        <w:rPr/>
        <w:t xml:space="preserve"> </w:t>
      </w:r>
      <w:r>
        <w:rPr>
          <w:u w:val="single"/>
        </w:rPr>
        <w:t xml:space="preserve">(jj)</w:t>
      </w:r>
      <w:r>
        <w:rPr/>
        <w:t xml:space="preserve">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(aa)</w:t>
      </w:r>
      <w:r>
        <w:t>))</w:t>
      </w:r>
      <w:r>
        <w:rPr/>
        <w:t xml:space="preserve"> </w:t>
      </w:r>
      <w:r>
        <w:rPr>
          <w:u w:val="single"/>
        </w:rPr>
        <w:t xml:space="preserve">(kk)</w:t>
      </w:r>
      <w:r>
        <w:rPr/>
        <w:t xml:space="preserve"> "Marijuana processor" means a person licensed by the board to </w:t>
      </w:r>
      <w:r>
        <w:t>((</w:t>
      </w:r>
      <w:r>
        <w:rPr>
          <w:strike/>
        </w:rPr>
        <w:t xml:space="preserve">process</w:t>
      </w:r>
      <w:r>
        <w:t>))</w:t>
      </w:r>
      <w:r>
        <w:rPr>
          <w:u w:val="single"/>
        </w:rPr>
        <w:t xml:space="preserve">:</w:t>
      </w:r>
    </w:p>
    <w:p>
      <w:pPr>
        <w:spacing w:before="0" w:after="0" w:line="408" w:lineRule="exact"/>
        <w:ind w:left="0" w:right="0" w:firstLine="576"/>
        <w:jc w:val="left"/>
      </w:pPr>
      <w:r>
        <w:rPr>
          <w:u w:val="single"/>
        </w:rPr>
        <w:t xml:space="preserve">(1) Process</w:t>
      </w:r>
      <w:r>
        <w:rPr/>
        <w:t xml:space="preserve"> marijuana into marijuana concentrates, useable marijuana, and marijuana-infused products</w:t>
      </w:r>
      <w:r>
        <w:t>((</w:t>
      </w:r>
      <w:r>
        <w:rPr>
          <w:strike/>
        </w:rPr>
        <w:t xml:space="preserve">, package</w:t>
      </w:r>
      <w:r>
        <w:t>))</w:t>
      </w:r>
      <w:r>
        <w:rPr>
          <w:u w:val="single"/>
        </w:rPr>
        <w:t xml:space="preserve">;</w:t>
      </w:r>
    </w:p>
    <w:p>
      <w:pPr>
        <w:spacing w:before="0" w:after="0" w:line="408" w:lineRule="exact"/>
        <w:ind w:left="0" w:right="0" w:firstLine="576"/>
        <w:jc w:val="left"/>
      </w:pPr>
      <w:r>
        <w:rPr>
          <w:u w:val="single"/>
        </w:rPr>
        <w:t xml:space="preserve">(2) Convert cannabinoids derived from the plant </w:t>
      </w:r>
      <w:r>
        <w:rPr>
          <w:i/>
          <w:u w:val="single"/>
        </w:rPr>
        <w:t xml:space="preserve">Cannabis</w:t>
      </w:r>
      <w:r>
        <w:rPr>
          <w:u w:val="single"/>
        </w:rPr>
        <w:t xml:space="preserve"> into naturally occurring cannabinoids;</w:t>
      </w:r>
    </w:p>
    <w:p>
      <w:pPr>
        <w:spacing w:before="0" w:after="0" w:line="408" w:lineRule="exact"/>
        <w:ind w:left="0" w:right="0" w:firstLine="576"/>
        <w:jc w:val="left"/>
      </w:pPr>
      <w:r>
        <w:rPr>
          <w:u w:val="single"/>
        </w:rPr>
        <w:t xml:space="preserve">(3) Package</w:t>
      </w:r>
      <w:r>
        <w:rPr/>
        <w:t xml:space="preserve"> and label marijuana concentrates, useable marijuana, and marijuana-infused products for sale in retail outlets</w:t>
      </w:r>
      <w:r>
        <w:t>((</w:t>
      </w:r>
      <w:r>
        <w:rPr>
          <w:strike/>
        </w:rPr>
        <w:t xml:space="preserve">, and sell</w:t>
      </w:r>
      <w:r>
        <w:t>))</w:t>
      </w:r>
      <w:r>
        <w:rPr>
          <w:u w:val="single"/>
        </w:rPr>
        <w:t xml:space="preserve">; and</w:t>
      </w:r>
    </w:p>
    <w:p>
      <w:pPr>
        <w:spacing w:before="0" w:after="0" w:line="408" w:lineRule="exact"/>
        <w:ind w:left="0" w:right="0" w:firstLine="576"/>
        <w:jc w:val="left"/>
      </w:pPr>
      <w:r>
        <w:rPr>
          <w:u w:val="single"/>
        </w:rPr>
        <w:t xml:space="preserve">(4) Sell</w:t>
      </w:r>
      <w:r>
        <w:rPr/>
        <w:t xml:space="preserve"> marijuana concentrates, useable marijuana, and marijuana-infused products at wholesale to marijuana retailers.</w:t>
      </w:r>
    </w:p>
    <w:p>
      <w:pPr>
        <w:spacing w:before="0" w:after="0" w:line="408" w:lineRule="exact"/>
        <w:ind w:left="0" w:right="0" w:firstLine="576"/>
        <w:jc w:val="left"/>
      </w:pPr>
      <w:r>
        <w:t>((</w:t>
      </w:r>
      <w:r>
        <w:rPr>
          <w:strike/>
        </w:rPr>
        <w:t xml:space="preserve">(bb)</w:t>
      </w:r>
      <w:r>
        <w:t>))</w:t>
      </w:r>
      <w:r>
        <w:rPr/>
        <w:t xml:space="preserve"> </w:t>
      </w:r>
      <w:r>
        <w:rPr>
          <w:u w:val="single"/>
        </w:rPr>
        <w:t xml:space="preserve">(ll)</w:t>
      </w:r>
      <w:r>
        <w:rPr/>
        <w:t xml:space="preserve"> "Marijuana producer" means a person licensed by the board to produce and sell marijuana at wholesale to marijuana processors and other marijuana producers.</w:t>
      </w:r>
    </w:p>
    <w:p>
      <w:pPr>
        <w:spacing w:before="0" w:after="0" w:line="408" w:lineRule="exact"/>
        <w:ind w:left="0" w:right="0" w:firstLine="576"/>
        <w:jc w:val="left"/>
      </w:pPr>
      <w:r>
        <w:t>((</w:t>
      </w:r>
      <w:r>
        <w:rPr>
          <w:strike/>
        </w:rPr>
        <w:t xml:space="preserve">(cc)</w:t>
      </w:r>
      <w:r>
        <w:t>))</w:t>
      </w:r>
      <w:r>
        <w:rPr/>
        <w:t xml:space="preserve"> </w:t>
      </w:r>
      <w:r>
        <w:rPr>
          <w:u w:val="single"/>
        </w:rPr>
        <w:t xml:space="preserve">(mm)</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(dd)</w:t>
      </w:r>
      <w:r>
        <w:t>))</w:t>
      </w:r>
      <w:r>
        <w:rPr/>
        <w:t xml:space="preserve"> </w:t>
      </w:r>
      <w:r>
        <w:rPr>
          <w:u w:val="single"/>
        </w:rPr>
        <w:t xml:space="preserve">(nn)</w:t>
      </w:r>
      <w:r>
        <w:rPr/>
        <w:t xml:space="preserve">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(ee)</w:t>
      </w:r>
      <w:r>
        <w:t>))</w:t>
      </w:r>
      <w:r>
        <w:rPr/>
        <w:t xml:space="preserve"> </w:t>
      </w:r>
      <w:r>
        <w:rPr>
          <w:u w:val="single"/>
        </w:rPr>
        <w:t xml:space="preserve">(oo)</w:t>
      </w:r>
      <w:r>
        <w:rPr/>
        <w:t xml:space="preserve"> "Marijuana retailer" means a person licensed by the board to sell marijuana concentrates, useable marijuana, and marijuana-infused products in a retail outlet.</w:t>
      </w:r>
    </w:p>
    <w:p>
      <w:pPr>
        <w:spacing w:before="0" w:after="0" w:line="408" w:lineRule="exact"/>
        <w:ind w:left="0" w:right="0" w:firstLine="576"/>
        <w:jc w:val="left"/>
      </w:pPr>
      <w:r>
        <w:t>((</w:t>
      </w:r>
      <w:r>
        <w:rPr>
          <w:strike/>
        </w:rPr>
        <w:t xml:space="preserve">(ff)</w:t>
      </w:r>
      <w:r>
        <w:t>))</w:t>
      </w:r>
      <w:r>
        <w:rPr/>
        <w:t xml:space="preserve"> </w:t>
      </w:r>
      <w:r>
        <w:rPr>
          <w:u w:val="single"/>
        </w:rPr>
        <w:t xml:space="preserve">(pp)</w:t>
      </w:r>
      <w:r>
        <w:rPr/>
        <w:t xml:space="preserve"> "Marijuana-infused products" means products that contain marijuana or marijuana extracts, are intended for human use, are derived from marijuana </w:t>
      </w:r>
      <w:r>
        <w:t>((</w:t>
      </w:r>
      <w:r>
        <w:rPr>
          <w:strike/>
        </w:rPr>
        <w:t xml:space="preserve">as defined in subsection (y) of this section</w:t>
      </w:r>
      <w:r>
        <w:t>))</w:t>
      </w:r>
      <w:r>
        <w:rPr/>
        <w:t xml:space="preserve">,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(gg)</w:t>
      </w:r>
      <w:r>
        <w:t>))</w:t>
      </w:r>
      <w:r>
        <w:rPr/>
        <w:t xml:space="preserve"> </w:t>
      </w:r>
      <w:r>
        <w:rPr>
          <w:u w:val="single"/>
        </w:rPr>
        <w:t xml:space="preserve">(qq)</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t>((</w:t>
      </w:r>
      <w:r>
        <w:rPr>
          <w:strike/>
        </w:rPr>
        <w:t xml:space="preserve">(hh)</w:t>
      </w:r>
      <w:r>
        <w:t>))</w:t>
      </w:r>
      <w:r>
        <w:rPr/>
        <w:t xml:space="preserve"> </w:t>
      </w:r>
      <w:r>
        <w:rPr>
          <w:u w:val="single"/>
        </w:rPr>
        <w:t xml:space="preserve">(rr) Naturally occurring cannabinoid means a cannabinoid found in the plant </w:t>
      </w:r>
      <w:r>
        <w:rPr>
          <w:i/>
          <w:u w:val="single"/>
        </w:rPr>
        <w:t xml:space="preserve">Cannabis</w:t>
      </w:r>
      <w:r>
        <w:rPr>
          <w:u w:val="single"/>
        </w:rPr>
        <w:t xml:space="preserve">.</w:t>
      </w:r>
    </w:p>
    <w:p>
      <w:pPr>
        <w:spacing w:before="0" w:after="0" w:line="408" w:lineRule="exact"/>
        <w:ind w:left="0" w:right="0" w:firstLine="576"/>
        <w:jc w:val="left"/>
      </w:pPr>
      <w:r>
        <w:rPr>
          <w:u w:val="single"/>
        </w:rPr>
        <w:t xml:space="preserve">(ss)</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w:t>
      </w:r>
      <w:r>
        <w:t>))</w:t>
      </w:r>
      <w:r>
        <w:rPr/>
        <w:t xml:space="preserve"> </w:t>
      </w:r>
      <w:r>
        <w:rPr>
          <w:u w:val="single"/>
        </w:rPr>
        <w:t xml:space="preserve">(tt)</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w:t>
      </w:r>
      <w:r>
        <w:t>))</w:t>
      </w:r>
      <w:r>
        <w:rPr/>
        <w:t xml:space="preserve"> </w:t>
      </w:r>
      <w:r>
        <w:rPr>
          <w:u w:val="single"/>
        </w:rPr>
        <w:t xml:space="preserve">(uu)</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(kk)</w:t>
      </w:r>
      <w:r>
        <w:t>))</w:t>
      </w:r>
      <w:r>
        <w:rPr/>
        <w:t xml:space="preserve"> </w:t>
      </w:r>
      <w:r>
        <w:rPr>
          <w:u w:val="single"/>
        </w:rPr>
        <w:t xml:space="preserve">(vv)</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(ww) "Plant </w:t>
      </w:r>
      <w:r>
        <w:rPr>
          <w:i/>
          <w:u w:val="single"/>
        </w:rPr>
        <w:t xml:space="preserve">Cannabis</w:t>
      </w:r>
      <w:r>
        <w:rPr>
          <w:u w:val="single"/>
        </w:rPr>
        <w:t xml:space="preserve">" means all plants of the genus </w:t>
      </w:r>
      <w:r>
        <w:rPr>
          <w:i/>
          <w:u w:val="single"/>
        </w:rPr>
        <w:t xml:space="preserve">Cannabis</w:t>
      </w:r>
      <w:r>
        <w:rPr>
          <w:u w:val="single"/>
        </w:rPr>
        <w:t xml:space="preserve">, including marijuana, and hemp as defined in RCW 15.140.020.</w:t>
      </w:r>
    </w:p>
    <w:p>
      <w:pPr>
        <w:spacing w:before="0" w:after="0" w:line="408" w:lineRule="exact"/>
        <w:ind w:left="0" w:right="0" w:firstLine="576"/>
        <w:jc w:val="left"/>
      </w:pPr>
      <w:r>
        <w:rPr>
          <w:u w:val="single"/>
        </w:rPr>
        <w:t xml:space="preserve">(xx)</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(yy)</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(zz)</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(aaa)</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(bbb)</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(ccc)</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(ddd)</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(eee)</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(fff)</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(ggg)</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(hhh)</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(iii)</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(jjj)</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2020 c 236 s 6 are each amended to read as follows:</w:t>
      </w:r>
    </w:p>
    <w:p>
      <w:pPr>
        <w:spacing w:before="0" w:after="0" w:line="408" w:lineRule="exact"/>
        <w:ind w:left="0" w:right="0" w:firstLine="576"/>
        <w:jc w:val="left"/>
      </w:pPr>
      <w:r>
        <w:rPr/>
        <w:t xml:space="preserve">(1) There shall be a marijuana producer's license regulated by the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w:t>
      </w:r>
      <w:r>
        <w:rPr>
          <w:u w:val="single"/>
        </w:rPr>
        <w:t xml:space="preserve">, including the processing and use of cannabinoids in accordance with RCW 69.50.326,</w:t>
      </w:r>
      <w:r>
        <w:rPr/>
        <w:t xml:space="preserve"> for sale at wholesale to marijuana processors and marijuana retailers, regulated by the board and subject to annual renewal. The processing, packaging, possession, delivery, distribution, and sale of marijuana, useable marijuana, marijuana-infused products, and marijuana concentrates</w:t>
      </w:r>
      <w:r>
        <w:rPr>
          <w:u w:val="single"/>
        </w:rPr>
        <w:t xml:space="preserve">, including the processing and use of cannabinoids in accordance with RCW 69.50.326,</w:t>
      </w:r>
      <w:r>
        <w:rPr/>
        <w:t xml:space="preserve">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marijuana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t xml:space="preserve">(d) The board may issue marijuana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2018 c 132 s 1 are each amended to read as follows:</w:t>
      </w:r>
    </w:p>
    <w:p>
      <w:pPr>
        <w:spacing w:before="0" w:after="0" w:line="408" w:lineRule="exact"/>
        <w:ind w:left="0" w:right="0" w:firstLine="576"/>
        <w:jc w:val="left"/>
      </w:pPr>
      <w:r>
        <w:rPr/>
        <w:t xml:space="preserve">(1) Licensed marijuana </w:t>
      </w:r>
      <w:r>
        <w:t>((</w:t>
      </w:r>
      <w:r>
        <w:rPr>
          <w:strike/>
        </w:rPr>
        <w:t xml:space="preserve">producers and licensed marijuana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w:t>
      </w:r>
      <w:r>
        <w:t>))</w:t>
      </w:r>
      <w:r>
        <w:rPr/>
        <w:t xml:space="preserve"> </w:t>
      </w:r>
      <w:r>
        <w:rPr>
          <w:u w:val="single"/>
        </w:rPr>
        <w:t xml:space="preserve">processors may use and process hemp and hemp derivatives obtained in accordance with this section to use or derive cannabinoids to add to any marijuana product authorized for production, processing, and sale</w:t>
      </w:r>
      <w:r>
        <w:rPr/>
        <w:t xml:space="preserve"> under this chapter.</w:t>
      </w:r>
    </w:p>
    <w:p>
      <w:pPr>
        <w:spacing w:before="0" w:after="0" w:line="408" w:lineRule="exact"/>
        <w:ind w:left="0" w:right="0" w:firstLine="576"/>
        <w:jc w:val="left"/>
      </w:pPr>
      <w:r>
        <w:rPr/>
        <w:t xml:space="preserve">(2) Subject to the requirements set forth in (a) </w:t>
      </w:r>
      <w:r>
        <w:t>((</w:t>
      </w:r>
      <w:r>
        <w:rPr>
          <w:strike/>
        </w:rPr>
        <w:t xml:space="preserve">and (b)</w:t>
      </w:r>
      <w:r>
        <w:t>))</w:t>
      </w:r>
      <w:r>
        <w:rPr/>
        <w:t xml:space="preserve"> </w:t>
      </w:r>
      <w:r>
        <w:rPr>
          <w:u w:val="single"/>
        </w:rPr>
        <w:t xml:space="preserve">through (c)</w:t>
      </w:r>
      <w:r>
        <w:rPr/>
        <w:t xml:space="preserve"> of this subsection, </w:t>
      </w:r>
      <w:r>
        <w:t>((</w:t>
      </w:r>
      <w:r>
        <w:rPr>
          <w:strike/>
        </w:rPr>
        <w:t xml:space="preserve">and for the purpose of enhancing the cannabidiol concentration of any product authorized for production, processing, or sale under this chapter, licensed marijuana producers and</w:t>
      </w:r>
      <w:r>
        <w:t>))</w:t>
      </w:r>
      <w:r>
        <w:rPr/>
        <w:t xml:space="preserve"> licensed marijuana processors may use </w:t>
      </w:r>
      <w:r>
        <w:t>((</w:t>
      </w:r>
      <w:r>
        <w:rPr>
          <w:strike/>
        </w:rPr>
        <w:t xml:space="preserve">a CBD product</w:t>
      </w:r>
      <w:r>
        <w:t>))</w:t>
      </w:r>
      <w:r>
        <w:rPr/>
        <w:t xml:space="preserve"> </w:t>
      </w:r>
      <w:r>
        <w:rPr>
          <w:u w:val="single"/>
        </w:rPr>
        <w:t xml:space="preserve">hemp and hemp derivatives</w:t>
      </w:r>
      <w:r>
        <w:rPr/>
        <w:t xml:space="preserve"> obtained from a source not licensed under this chapter, provided the </w:t>
      </w:r>
      <w:r>
        <w:t>((</w:t>
      </w:r>
      <w:r>
        <w:rPr>
          <w:strike/>
        </w:rPr>
        <w:t xml:space="preserve">CBD product</w:t>
      </w:r>
      <w:r>
        <w:t>))</w:t>
      </w:r>
      <w:r>
        <w:rPr/>
        <w:t xml:space="preserve"> </w:t>
      </w:r>
      <w:r>
        <w:rPr>
          <w:u w:val="single"/>
        </w:rPr>
        <w:t xml:space="preserve">hemp and hemp derivatives</w:t>
      </w:r>
      <w:r>
        <w:rPr/>
        <w:t xml:space="preserve">:</w:t>
      </w:r>
    </w:p>
    <w:p>
      <w:pPr>
        <w:spacing w:before="0" w:after="0" w:line="408" w:lineRule="exact"/>
        <w:ind w:left="0" w:right="0" w:firstLine="576"/>
        <w:jc w:val="left"/>
      </w:pPr>
      <w:r>
        <w:rPr/>
        <w:t xml:space="preserve">(a) </w:t>
      </w:r>
      <w:r>
        <w:t>((</w:t>
      </w:r>
      <w:r>
        <w:rPr>
          <w:strike/>
        </w:rPr>
        <w:t xml:space="preserve">Has</w:t>
      </w:r>
      <w:r>
        <w:t>))</w:t>
      </w:r>
      <w:r>
        <w:rPr/>
        <w:t xml:space="preserve"> </w:t>
      </w:r>
      <w:r>
        <w:rPr>
          <w:u w:val="single"/>
        </w:rPr>
        <w:t xml:space="preserve">Have</w:t>
      </w:r>
      <w:r>
        <w:rPr/>
        <w:t xml:space="preserve"> a THC </w:t>
      </w:r>
      <w:r>
        <w:t>((</w:t>
      </w:r>
      <w:r>
        <w:rPr>
          <w:strike/>
        </w:rPr>
        <w:t xml:space="preserve">level</w:t>
      </w:r>
      <w:r>
        <w:t>))</w:t>
      </w:r>
      <w:r>
        <w:rPr/>
        <w:t xml:space="preserve"> </w:t>
      </w:r>
      <w:r>
        <w:rPr>
          <w:u w:val="single"/>
        </w:rPr>
        <w:t xml:space="preserve">concentration</w:t>
      </w:r>
      <w:r>
        <w:rPr/>
        <w:t xml:space="preserve"> of 0.3 percent or less on a dry weight basis</w:t>
      </w:r>
      <w:r>
        <w:rPr>
          <w:u w:val="single"/>
        </w:rPr>
        <w:t xml:space="preserve">, excluding in-process hemp</w:t>
      </w:r>
      <w:r>
        <w:rPr/>
        <w:t xml:space="preserve">; </w:t>
      </w:r>
      <w:r>
        <w:t>((</w:t>
      </w:r>
      <w:r>
        <w:rPr>
          <w:strike/>
        </w:rPr>
        <w:t xml:space="preserve">and</w:t>
      </w:r>
      <w:r>
        <w:t>))</w:t>
      </w:r>
    </w:p>
    <w:p>
      <w:pPr>
        <w:spacing w:before="0" w:after="0" w:line="408" w:lineRule="exact"/>
        <w:ind w:left="0" w:right="0" w:firstLine="576"/>
        <w:jc w:val="left"/>
      </w:pPr>
      <w:r>
        <w:rPr/>
        <w:t xml:space="preserve">(b) </w:t>
      </w:r>
      <w:r>
        <w:t>((</w:t>
      </w:r>
      <w:r>
        <w:rPr>
          <w:strike/>
        </w:rPr>
        <w:t xml:space="preserve">Has been</w:t>
      </w:r>
      <w:r>
        <w:t>))</w:t>
      </w:r>
      <w:r>
        <w:rPr/>
        <w:t xml:space="preserve"> </w:t>
      </w:r>
      <w:r>
        <w:rPr>
          <w:u w:val="single"/>
        </w:rPr>
        <w:t xml:space="preserve">Are</w:t>
      </w:r>
      <w:r>
        <w:rPr/>
        <w:t xml:space="preserve"> tested </w:t>
      </w:r>
      <w:r>
        <w:t>((</w:t>
      </w:r>
      <w:r>
        <w:rPr>
          <w:strike/>
        </w:rPr>
        <w:t xml:space="preserve">for contaminants and toxins by a testing laboratory accredited under this chapter and</w:t>
      </w:r>
      <w:r>
        <w:t>))</w:t>
      </w:r>
      <w:r>
        <w:rPr/>
        <w:t xml:space="preserve"> in accordance with </w:t>
      </w:r>
      <w:r>
        <w:t>((</w:t>
      </w:r>
      <w:r>
        <w:rPr>
          <w:strike/>
        </w:rPr>
        <w:t xml:space="preserve">testing standards established under this chapter and the</w:t>
      </w:r>
      <w:r>
        <w:t>))</w:t>
      </w:r>
      <w:r>
        <w:rPr/>
        <w:t xml:space="preserve"> applicable administrative rules </w:t>
      </w:r>
      <w:r>
        <w:rPr>
          <w:u w:val="single"/>
        </w:rPr>
        <w:t xml:space="preserve">and are accompanied by a certificate of analysis; and</w:t>
      </w:r>
    </w:p>
    <w:p>
      <w:pPr>
        <w:spacing w:before="0" w:after="0" w:line="408" w:lineRule="exact"/>
        <w:ind w:left="0" w:right="0" w:firstLine="576"/>
        <w:jc w:val="left"/>
      </w:pPr>
      <w:r>
        <w:rPr>
          <w:u w:val="single"/>
        </w:rPr>
        <w:t xml:space="preserve">(c) Were produced by a licensed hemp producer, handler, or processor in a state or country with a legal status and product safety protocols or any other plan or program authorized by the department of agriculture or by a federally recognized Indian tribe with an approved United States department of agriculture hemp plan or pilot program. A producer or supplier in compliance with any future federal or state hemp program or in compliance with the laws and regulations on the manufacture or importation of food in the United States is acceptable</w:t>
      </w:r>
      <w:r>
        <w:rPr/>
        <w:t xml:space="preserve">.</w:t>
      </w:r>
    </w:p>
    <w:p>
      <w:pPr>
        <w:spacing w:before="0" w:after="0" w:line="408" w:lineRule="exact"/>
        <w:ind w:left="0" w:right="0" w:firstLine="576"/>
        <w:jc w:val="left"/>
      </w:pPr>
      <w:r>
        <w:rPr/>
        <w:t xml:space="preserve">(3) </w:t>
      </w:r>
      <w:r>
        <w:t>((</w:t>
      </w:r>
      <w:r>
        <w:rPr>
          <w:strike/>
        </w:rPr>
        <w:t xml:space="preserve">Subject to the requirements of this subsection (3), the liquor and cannabis board may enact rules necessary to implement the requirements of this section. Such rule making is limited to regulations pertaining to laboratory testing and product safety standards for those cannabidiol products used by licensed producers and processors in the manufacture of marijuana products marketed by licensed retailers under chapter 69.50 RCW. The purpose of such rule making must be to ensure the safety and purity of cannabidiol products used by marijuana producers and processors licensed under chapter 69.50 RCW and incorporated into products sold by licensed recreational marijuana retailers. This rule-making authority does not include the authority to enact rules regarding either the production or processing practices of the industrial hemp industry or any cannabidiol products that are sold or marketed outside of the regulatory framework established under chapter 69.50 RCW.</w:t>
      </w:r>
      <w:r>
        <w:t>))</w:t>
      </w:r>
      <w:r>
        <w:rPr/>
        <w:t xml:space="preserve"> </w:t>
      </w:r>
      <w:r>
        <w:rPr>
          <w:u w:val="single"/>
        </w:rPr>
        <w:t xml:space="preserve">Any marijuana products containing hemp or hemp derivatives processed in accordance with this section must be accompanied by a disclosure statement declaring and identifying the product has been derived from hemp and the processor must make available, upon request, a compliant certificate of analysis and the name of the licensed hemp producer.</w:t>
      </w:r>
    </w:p>
    <w:p>
      <w:pPr>
        <w:spacing w:before="0" w:after="0" w:line="408" w:lineRule="exact"/>
        <w:ind w:left="0" w:right="0" w:firstLine="576"/>
        <w:jc w:val="left"/>
      </w:pPr>
      <w:r>
        <w:rPr>
          <w:u w:val="single"/>
        </w:rPr>
        <w:t xml:space="preserve">(4) Artificial cannabinoids may not be used, processed, or sold by any person.</w:t>
      </w:r>
    </w:p>
    <w:p>
      <w:pPr>
        <w:spacing w:before="0" w:after="0" w:line="408" w:lineRule="exact"/>
        <w:ind w:left="0" w:right="0" w:firstLine="576"/>
        <w:jc w:val="left"/>
      </w:pPr>
      <w:r>
        <w:rPr>
          <w:u w:val="single"/>
        </w:rPr>
        <w:t xml:space="preserve">(5) Subject to the requirements of this subsection, the board may adopt rules necessary to implement this section. Rule making is limited to rules pertaining to laboratory testing, product safety standards, and labeling for those hemp and hemp derivatives used by licensed processors in the manufacture of marijuana products marketed by marijuana retailers under this chapter. Rule making must ensure the safety and purity of hemp, hemp derivatives, and impairing cannabinoids used by marijuana processors licensed under this chapter and incorporated into products sold by marijuana retailers. This rule making authority does not include the authority to enact rules regarding either the production or processing practices of the industrial hemp industry or any cannabidiol products sold or marketed outside of the regulatory framework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2015 c 207 s 7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w:t>
      </w:r>
      <w:r>
        <w:t>((</w:t>
      </w:r>
      <w:r>
        <w:rPr>
          <w:strike/>
        </w:rPr>
        <w:t xml:space="preserve">state liquor control</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Possession, processing, packaging, and labeling of quantities of marijuana, useable marijuana, and marijuana-infused products that do not exceed the maximum amounts established by the </w:t>
      </w:r>
      <w:r>
        <w:t>((</w:t>
      </w:r>
      <w:r>
        <w:rPr>
          <w:strike/>
        </w:rPr>
        <w:t xml:space="preserve">state liquor control</w:t>
      </w:r>
      <w:r>
        <w:t>))</w:t>
      </w:r>
      <w:r>
        <w:rPr/>
        <w:t xml:space="preserve"> board under RCW 69.50.345(4);</w:t>
      </w:r>
    </w:p>
    <w:p>
      <w:pPr>
        <w:spacing w:before="0" w:after="0" w:line="408" w:lineRule="exact"/>
        <w:ind w:left="0" w:right="0" w:firstLine="576"/>
        <w:jc w:val="left"/>
      </w:pPr>
      <w:r>
        <w:rPr/>
        <w:t xml:space="preserve">(3) Delivery, distribution, and sale of useable marijuana or marijuana-infused products to a marijuana retailer validly licensed under chapter 3, Laws of 2013; </w:t>
      </w:r>
      <w:r>
        <w:t>((</w:t>
      </w:r>
      <w:r>
        <w:rPr>
          <w:strike/>
        </w:rPr>
        <w:t xml:space="preserve">and</w:t>
      </w:r>
      <w:r>
        <w:t>))</w:t>
      </w:r>
    </w:p>
    <w:p>
      <w:pPr>
        <w:spacing w:before="0" w:after="0" w:line="408" w:lineRule="exact"/>
        <w:ind w:left="0" w:right="0" w:firstLine="576"/>
        <w:jc w:val="left"/>
      </w:pPr>
      <w:r>
        <w:rPr/>
        <w:t xml:space="preserve">(4) Delivery, distribution, and sale of useable marijuana, marijuana concentrates, or marijuana-infused products to a federally recognized Indian tribe as permitted under an agreement between the state and the tribe entered into under RCW 43.06.490</w:t>
      </w:r>
      <w:r>
        <w:rPr>
          <w:u w:val="single"/>
        </w:rPr>
        <w:t xml:space="preserve">; and</w:t>
      </w:r>
    </w:p>
    <w:p>
      <w:pPr>
        <w:spacing w:before="0" w:after="0" w:line="408" w:lineRule="exact"/>
        <w:ind w:left="0" w:right="0" w:firstLine="576"/>
        <w:jc w:val="left"/>
      </w:pPr>
      <w:r>
        <w:rPr>
          <w:u w:val="single"/>
        </w:rPr>
        <w:t xml:space="preserve">(5) Use, possession, processing, packaging, labeling, delivery, distribution, and sale of hemp and hemp derivatives in accordance with RCW 69.50.326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All marijuana producers, processors, certified labs, and certified lab employees must comply with the testing requirements described in this section.</w:t>
      </w:r>
    </w:p>
    <w:p>
      <w:pPr>
        <w:spacing w:before="0" w:after="0" w:line="408" w:lineRule="exact"/>
        <w:ind w:left="0" w:right="0" w:firstLine="576"/>
        <w:jc w:val="left"/>
      </w:pPr>
      <w:r>
        <w:rPr/>
        <w:t xml:space="preserve">(2) The following fields of testing are only required for samples of marijuana flower that have not been previously tested, or that have failed previous quality control testing:</w:t>
      </w:r>
    </w:p>
    <w:p>
      <w:pPr>
        <w:spacing w:before="0" w:after="0" w:line="408" w:lineRule="exact"/>
        <w:ind w:left="0" w:right="0" w:firstLine="576"/>
        <w:jc w:val="left"/>
      </w:pPr>
      <w:r>
        <w:rPr/>
        <w:t xml:space="preserve">(a) Potency analysis.</w:t>
      </w:r>
    </w:p>
    <w:p>
      <w:pPr>
        <w:spacing w:before="0" w:after="0" w:line="408" w:lineRule="exact"/>
        <w:ind w:left="0" w:right="0" w:firstLine="576"/>
        <w:jc w:val="left"/>
      </w:pPr>
      <w:r>
        <w:rPr/>
        <w:t xml:space="preserve">(i) Certified labs must test and report the following cannabinoids to the board when testing for potency:</w:t>
      </w:r>
    </w:p>
    <w:p>
      <w:pPr>
        <w:spacing w:before="0" w:after="0" w:line="408" w:lineRule="exact"/>
        <w:ind w:left="0" w:right="0" w:firstLine="576"/>
        <w:jc w:val="left"/>
      </w:pPr>
      <w:r>
        <w:rPr/>
        <w:t xml:space="preserve">(A) THCA;</w:t>
      </w:r>
    </w:p>
    <w:p>
      <w:pPr>
        <w:spacing w:before="0" w:after="0" w:line="408" w:lineRule="exact"/>
        <w:ind w:left="0" w:right="0" w:firstLine="576"/>
        <w:jc w:val="left"/>
      </w:pPr>
      <w:r>
        <w:rPr/>
        <w:t xml:space="preserve">(B) THC;</w:t>
      </w:r>
    </w:p>
    <w:p>
      <w:pPr>
        <w:spacing w:before="0" w:after="0" w:line="408" w:lineRule="exact"/>
        <w:ind w:left="0" w:right="0" w:firstLine="576"/>
        <w:jc w:val="left"/>
      </w:pPr>
      <w:r>
        <w:rPr/>
        <w:t xml:space="preserve">(C) Total THC, which must be calculated as follows, where M is the mass or mass fraction of delta-9 THC or delta-9 THCA: M total delta-9 THC = M delta-9 THC + (0.877 multiplied by M delta-9 THCA);</w:t>
      </w:r>
    </w:p>
    <w:p>
      <w:pPr>
        <w:spacing w:before="0" w:after="0" w:line="408" w:lineRule="exact"/>
        <w:ind w:left="0" w:right="0" w:firstLine="576"/>
        <w:jc w:val="left"/>
      </w:pPr>
      <w:r>
        <w:rPr/>
        <w:t xml:space="preserve">(D) CBDA;</w:t>
      </w:r>
    </w:p>
    <w:p>
      <w:pPr>
        <w:spacing w:before="0" w:after="0" w:line="408" w:lineRule="exact"/>
        <w:ind w:left="0" w:right="0" w:firstLine="576"/>
        <w:jc w:val="left"/>
      </w:pPr>
      <w:r>
        <w:rPr/>
        <w:t xml:space="preserve">(E) CBD; and</w:t>
      </w:r>
    </w:p>
    <w:p>
      <w:pPr>
        <w:spacing w:before="0" w:after="0" w:line="408" w:lineRule="exact"/>
        <w:ind w:left="0" w:right="0" w:firstLine="576"/>
        <w:jc w:val="left"/>
      </w:pPr>
      <w:r>
        <w:rPr/>
        <w:t xml:space="preserve">(F) Total CBD, which must be calculated as follows, where M is the mass or mass fraction of CBD and CBDA: M total CBD = M CBD + (0.877 multiplied by M CBDA).</w:t>
      </w:r>
    </w:p>
    <w:p>
      <w:pPr>
        <w:spacing w:before="0" w:after="0" w:line="408" w:lineRule="exact"/>
        <w:ind w:left="0" w:right="0" w:firstLine="576"/>
        <w:jc w:val="left"/>
      </w:pPr>
      <w:r>
        <w:rPr/>
        <w:t xml:space="preserve">(ii) Any impairing cannabinoids intentionally added to the formula of a product must be tested for potency including, but not limited to, delta-8 tetrahydrocannabinol.</w:t>
      </w:r>
    </w:p>
    <w:p>
      <w:pPr>
        <w:spacing w:before="0" w:after="0" w:line="408" w:lineRule="exact"/>
        <w:ind w:left="0" w:right="0" w:firstLine="576"/>
        <w:jc w:val="left"/>
      </w:pPr>
      <w:r>
        <w:rPr/>
        <w:t xml:space="preserve">(iii) Regardless of analytical equipment or methodology, certified labs must accurately measure and report the acidic, THCA and CBDA, and neutral, THC and CBD, forms of the cannabinoids.</w:t>
      </w:r>
    </w:p>
    <w:p>
      <w:pPr>
        <w:spacing w:before="0" w:after="0" w:line="408" w:lineRule="exact"/>
        <w:ind w:left="0" w:right="0" w:firstLine="576"/>
        <w:jc w:val="left"/>
      </w:pPr>
      <w:r>
        <w:rPr/>
        <w:t xml:space="preserve">(b) Potency analysis for flower lots.</w:t>
      </w:r>
    </w:p>
    <w:p>
      <w:pPr>
        <w:spacing w:before="0" w:after="0" w:line="408" w:lineRule="exact"/>
        <w:ind w:left="0" w:right="0" w:firstLine="576"/>
        <w:jc w:val="left"/>
      </w:pPr>
      <w:r>
        <w:rPr/>
        <w:t xml:space="preserve">(i) Certified labs must test and report the results of the required flower lot samples for the following cannabinoids including, but not limited to:</w:t>
      </w:r>
    </w:p>
    <w:p>
      <w:pPr>
        <w:spacing w:before="0" w:after="0" w:line="408" w:lineRule="exact"/>
        <w:ind w:left="0" w:right="0" w:firstLine="576"/>
        <w:jc w:val="left"/>
      </w:pPr>
      <w:r>
        <w:rPr/>
        <w:t xml:space="preserve">(A) THCA;</w:t>
      </w:r>
    </w:p>
    <w:p>
      <w:pPr>
        <w:spacing w:before="0" w:after="0" w:line="408" w:lineRule="exact"/>
        <w:ind w:left="0" w:right="0" w:firstLine="576"/>
        <w:jc w:val="left"/>
      </w:pPr>
      <w:r>
        <w:rPr/>
        <w:t xml:space="preserve">(B) THC;</w:t>
      </w:r>
    </w:p>
    <w:p>
      <w:pPr>
        <w:spacing w:before="0" w:after="0" w:line="408" w:lineRule="exact"/>
        <w:ind w:left="0" w:right="0" w:firstLine="576"/>
        <w:jc w:val="left"/>
      </w:pPr>
      <w:r>
        <w:rPr/>
        <w:t xml:space="preserve">(C) Total THC, which must be calculated as follows, where M is the mass or mass fraction of delta-9 tetrahydrocannabinol or delta-9 tetrahydrocannabinolic acid: M total delta-9 tetrahydrocannabinol = M delta-9 tetrahydrocannabinol + (0.877 multiplied by M delta-9 tetrahydrocannabinolic acid);</w:t>
      </w:r>
    </w:p>
    <w:p>
      <w:pPr>
        <w:spacing w:before="0" w:after="0" w:line="408" w:lineRule="exact"/>
        <w:ind w:left="0" w:right="0" w:firstLine="576"/>
        <w:jc w:val="left"/>
      </w:pPr>
      <w:r>
        <w:rPr/>
        <w:t xml:space="preserve">(D) CBDA;</w:t>
      </w:r>
    </w:p>
    <w:p>
      <w:pPr>
        <w:spacing w:before="0" w:after="0" w:line="408" w:lineRule="exact"/>
        <w:ind w:left="0" w:right="0" w:firstLine="576"/>
        <w:jc w:val="left"/>
      </w:pPr>
      <w:r>
        <w:rPr/>
        <w:t xml:space="preserve">(E) CBD; and</w:t>
      </w:r>
    </w:p>
    <w:p>
      <w:pPr>
        <w:spacing w:before="0" w:after="0" w:line="408" w:lineRule="exact"/>
        <w:ind w:left="0" w:right="0" w:firstLine="576"/>
        <w:jc w:val="left"/>
      </w:pPr>
      <w:r>
        <w:rPr/>
        <w:t xml:space="preserve">(F) Total CBD, which must be calculated as follows, where M is the mass or mass fraction of CBD and CBDA: M total CBD = M CBD + (0.877 multiplied by M CBDA).</w:t>
      </w:r>
    </w:p>
    <w:p>
      <w:pPr>
        <w:spacing w:before="0" w:after="0" w:line="408" w:lineRule="exact"/>
        <w:ind w:left="0" w:right="0" w:firstLine="576"/>
        <w:jc w:val="left"/>
      </w:pPr>
      <w:r>
        <w:rPr/>
        <w:t xml:space="preserve">(ii) Certified labs must test each flower lot identified in rule by the board for the following:</w:t>
      </w:r>
    </w:p>
    <w:p>
      <w:pPr>
        <w:spacing w:before="0" w:after="0" w:line="408" w:lineRule="exact"/>
        <w:ind w:left="0" w:right="0" w:firstLine="576"/>
        <w:jc w:val="left"/>
      </w:pPr>
      <w:r>
        <w:rPr/>
        <w:t xml:space="preserve">(A) Moisture analysis. The sample and related lot or batch fails quality control testing for moisture analysis if the results exceed the following limits:</w:t>
      </w:r>
    </w:p>
    <w:p>
      <w:pPr>
        <w:spacing w:before="0" w:after="0" w:line="408" w:lineRule="exact"/>
        <w:ind w:left="0" w:right="0" w:firstLine="576"/>
        <w:jc w:val="left"/>
      </w:pPr>
      <w:r>
        <w:rPr/>
        <w:t xml:space="preserve">(I) Water activity rate greater than 0.65; or</w:t>
      </w:r>
    </w:p>
    <w:p>
      <w:pPr>
        <w:spacing w:before="0" w:after="0" w:line="408" w:lineRule="exact"/>
        <w:ind w:left="0" w:right="0" w:firstLine="576"/>
        <w:jc w:val="left"/>
      </w:pPr>
      <w:r>
        <w:rPr/>
        <w:t xml:space="preserve">(II) Moisture content greater than 15 percent.</w:t>
      </w:r>
    </w:p>
    <w:p>
      <w:pPr>
        <w:spacing w:before="0" w:after="0" w:line="408" w:lineRule="exact"/>
        <w:ind w:left="0" w:right="0" w:firstLine="576"/>
        <w:jc w:val="left"/>
      </w:pPr>
      <w:r>
        <w:rPr/>
        <w:t xml:space="preserve">(B) Foreign matter screening. The sample and related lot or batch fail quality control testing for foreign matter screening if the results exceed the following limits:</w:t>
      </w:r>
    </w:p>
    <w:p>
      <w:pPr>
        <w:spacing w:before="0" w:after="0" w:line="408" w:lineRule="exact"/>
        <w:ind w:left="0" w:right="0" w:firstLine="576"/>
        <w:jc w:val="left"/>
      </w:pPr>
      <w:r>
        <w:rPr/>
        <w:t xml:space="preserve">(I) Five percent of stems three millimeters or more in diameter;</w:t>
      </w:r>
    </w:p>
    <w:p>
      <w:pPr>
        <w:spacing w:before="0" w:after="0" w:line="408" w:lineRule="exact"/>
        <w:ind w:left="0" w:right="0" w:firstLine="576"/>
        <w:jc w:val="left"/>
      </w:pPr>
      <w:r>
        <w:rPr/>
        <w:t xml:space="preserve">(II) Two percent of seeds or other foreign matter; or</w:t>
      </w:r>
    </w:p>
    <w:p>
      <w:pPr>
        <w:spacing w:before="0" w:after="0" w:line="408" w:lineRule="exact"/>
        <w:ind w:left="0" w:right="0" w:firstLine="576"/>
        <w:jc w:val="left"/>
      </w:pPr>
      <w:r>
        <w:rPr/>
        <w:t xml:space="preserve">(III) One insect fragment, one hair, or one mammalian excreta per sample.</w:t>
      </w:r>
    </w:p>
    <w:p>
      <w:pPr>
        <w:spacing w:before="0" w:after="0" w:line="408" w:lineRule="exact"/>
        <w:ind w:left="0" w:right="0" w:firstLine="576"/>
        <w:jc w:val="left"/>
      </w:pPr>
      <w:r>
        <w:rPr/>
        <w:t xml:space="preserve">(C) Microbiological screening. The sample and related lot or batch fail quality control testing for microbiological screening if the results for unprocessed plant material or extracted or processed botanical products exceed the following limits:</w:t>
      </w:r>
    </w:p>
    <w:p>
      <w:pPr>
        <w:spacing w:before="0" w:after="0" w:line="408" w:lineRule="exact"/>
        <w:ind w:left="0" w:right="0" w:firstLine="576"/>
        <w:jc w:val="left"/>
      </w:pPr>
      <w:r>
        <w:rPr/>
        <w:t xml:space="preserve">(I) For enterobacteria, bile-tolerant gram-negative bacteria, 10 grams; and</w:t>
      </w:r>
    </w:p>
    <w:p>
      <w:pPr>
        <w:spacing w:before="0" w:after="0" w:line="408" w:lineRule="exact"/>
        <w:ind w:left="0" w:right="0" w:firstLine="576"/>
        <w:jc w:val="left"/>
      </w:pPr>
      <w:r>
        <w:rPr/>
        <w:t xml:space="preserve">(II) For </w:t>
      </w:r>
      <w:r>
        <w:rPr>
          <w:i/>
        </w:rPr>
        <w:t xml:space="preserve">E.Coli</w:t>
      </w:r>
      <w:r>
        <w:rPr/>
        <w:t xml:space="preserve">, pathogenic strains, and </w:t>
      </w:r>
      <w:r>
        <w:rPr>
          <w:i/>
        </w:rPr>
        <w:t xml:space="preserve">Salmonella spp.</w:t>
      </w:r>
      <w:r>
        <w:rPr/>
        <w:t xml:space="preserve">, not detective in one gram.</w:t>
      </w:r>
    </w:p>
    <w:p>
      <w:pPr>
        <w:spacing w:before="0" w:after="0" w:line="408" w:lineRule="exact"/>
        <w:ind w:left="0" w:right="0" w:firstLine="576"/>
        <w:jc w:val="left"/>
      </w:pPr>
      <w:r>
        <w:rPr/>
        <w:t xml:space="preserve">(D) Mycotoxin screening. For the purposes of mycotoxin screening, a sample passes quality control testing if it contains less than 20 micrograms of medication per kilogram of body weight for the following:</w:t>
      </w:r>
    </w:p>
    <w:p>
      <w:pPr>
        <w:spacing w:before="0" w:after="0" w:line="408" w:lineRule="exact"/>
        <w:ind w:left="0" w:right="0" w:firstLine="576"/>
        <w:jc w:val="left"/>
      </w:pPr>
      <w:r>
        <w:rPr/>
        <w:t xml:space="preserve">(I) A total of aflatoxin B1, aflatoxin B2, aflatoxin G1, and aflatoxin G2; or</w:t>
      </w:r>
    </w:p>
    <w:p>
      <w:pPr>
        <w:spacing w:before="0" w:after="0" w:line="408" w:lineRule="exact"/>
        <w:ind w:left="0" w:right="0" w:firstLine="576"/>
        <w:jc w:val="left"/>
      </w:pPr>
      <w:r>
        <w:rPr/>
        <w:t xml:space="preserve">(II) Ochratoxin A.</w:t>
      </w:r>
    </w:p>
    <w:p>
      <w:pPr>
        <w:spacing w:before="0" w:after="0" w:line="408" w:lineRule="exact"/>
        <w:ind w:left="0" w:right="0" w:firstLine="576"/>
        <w:jc w:val="left"/>
      </w:pPr>
      <w:r>
        <w:rPr/>
        <w:t xml:space="preserve">(c) Residual solvent screening. Except as otherwise provided in this subsection (2)(c), a sample and related lot or batch fail quality control testing for residual solvents if the results exceed the limits provided in this subsection (2)(c). Residual solvent results greater than 5,000 parts per million for class three solvents, 50 parts per million for class two solvents, and two parts per million for class one solvents as defined in </w:t>
      </w:r>
      <w:r>
        <w:rPr>
          <w:i/>
        </w:rPr>
        <w:t xml:space="preserve">United States Pharmacopeia, USP 30 Chemical Tests / &lt;467&amp;gt; - Residual Solvents</w:t>
      </w:r>
      <w:r>
        <w:rPr/>
        <w:t xml:space="preserve"> and not listed in (c)(i) through (viii) of this subsection fail quality control testing. When residual solvent screening is required, certified labs must test, at minimum, for the following solvents and fail those solvents that exceed the following limits:</w:t>
      </w:r>
    </w:p>
    <w:p>
      <w:pPr>
        <w:spacing w:before="0" w:after="0" w:line="408" w:lineRule="exact"/>
        <w:ind w:left="0" w:right="0" w:firstLine="576"/>
        <w:jc w:val="left"/>
      </w:pPr>
      <w:r>
        <w:rPr/>
        <w:t xml:space="preserve">(i) Acetone, butanes, ethyl acetate, heptanes, isopropanol, pentanes, and propane, 5,000 parts per million;</w:t>
      </w:r>
    </w:p>
    <w:p>
      <w:pPr>
        <w:spacing w:before="0" w:after="0" w:line="408" w:lineRule="exact"/>
        <w:ind w:left="0" w:right="0" w:firstLine="576"/>
        <w:jc w:val="left"/>
      </w:pPr>
      <w:r>
        <w:rPr/>
        <w:t xml:space="preserve">(ii) Cyclohexane, 3,880 parts per million;</w:t>
      </w:r>
    </w:p>
    <w:p>
      <w:pPr>
        <w:spacing w:before="0" w:after="0" w:line="408" w:lineRule="exact"/>
        <w:ind w:left="0" w:right="0" w:firstLine="576"/>
        <w:jc w:val="left"/>
      </w:pPr>
      <w:r>
        <w:rPr/>
        <w:t xml:space="preserve">(iii) Methanol, 3,000 parts per million;</w:t>
      </w:r>
    </w:p>
    <w:p>
      <w:pPr>
        <w:spacing w:before="0" w:after="0" w:line="408" w:lineRule="exact"/>
        <w:ind w:left="0" w:right="0" w:firstLine="576"/>
        <w:jc w:val="left"/>
      </w:pPr>
      <w:r>
        <w:rPr/>
        <w:t xml:space="preserve">(iv) Xylene, 2,170 parts per million;</w:t>
      </w:r>
    </w:p>
    <w:p>
      <w:pPr>
        <w:spacing w:before="0" w:after="0" w:line="408" w:lineRule="exact"/>
        <w:ind w:left="0" w:right="0" w:firstLine="576"/>
        <w:jc w:val="left"/>
      </w:pPr>
      <w:r>
        <w:rPr/>
        <w:t xml:space="preserve">(v) Toulene, 890 parts per million;</w:t>
      </w:r>
    </w:p>
    <w:p>
      <w:pPr>
        <w:spacing w:before="0" w:after="0" w:line="408" w:lineRule="exact"/>
        <w:ind w:left="0" w:right="0" w:firstLine="576"/>
        <w:jc w:val="left"/>
      </w:pPr>
      <w:r>
        <w:rPr/>
        <w:t xml:space="preserve">(vi) Dichloromethane, 600 parts per million;</w:t>
      </w:r>
    </w:p>
    <w:p>
      <w:pPr>
        <w:spacing w:before="0" w:after="0" w:line="408" w:lineRule="exact"/>
        <w:ind w:left="0" w:right="0" w:firstLine="576"/>
        <w:jc w:val="left"/>
      </w:pPr>
      <w:r>
        <w:rPr/>
        <w:t xml:space="preserve">(vii) Benzene and Chloroform, two parts per million; and</w:t>
      </w:r>
    </w:p>
    <w:p>
      <w:pPr>
        <w:spacing w:before="0" w:after="0" w:line="408" w:lineRule="exact"/>
        <w:ind w:left="0" w:right="0" w:firstLine="576"/>
        <w:jc w:val="left"/>
      </w:pPr>
      <w:r>
        <w:rPr/>
        <w:t xml:space="preserve">(viii) Hexanes, zero parts per million.</w:t>
      </w:r>
    </w:p>
    <w:p>
      <w:pPr>
        <w:spacing w:before="0" w:after="0" w:line="408" w:lineRule="exact"/>
        <w:ind w:left="0" w:right="0" w:firstLine="576"/>
        <w:jc w:val="left"/>
      </w:pPr>
      <w:r>
        <w:rPr/>
        <w:t xml:space="preserve">(d) Heavy metal screening. A sample and related lot or batch fail quality control testing for heavy metals if the results exceed the following limits:</w:t>
      </w:r>
    </w:p>
    <w:p>
      <w:pPr>
        <w:spacing w:before="0" w:after="0" w:line="408" w:lineRule="exact"/>
        <w:ind w:left="0" w:right="0" w:firstLine="576"/>
        <w:jc w:val="left"/>
      </w:pPr>
      <w:r>
        <w:rPr/>
        <w:t xml:space="preserve">(i) Lead, 0.5 parts per million;</w:t>
      </w:r>
    </w:p>
    <w:p>
      <w:pPr>
        <w:spacing w:before="0" w:after="0" w:line="408" w:lineRule="exact"/>
        <w:ind w:left="0" w:right="0" w:firstLine="576"/>
        <w:jc w:val="left"/>
      </w:pPr>
      <w:r>
        <w:rPr/>
        <w:t xml:space="preserve">(ii) Arsenic and cadmium, 0.2 parts per million; and</w:t>
      </w:r>
    </w:p>
    <w:p>
      <w:pPr>
        <w:spacing w:before="0" w:after="0" w:line="408" w:lineRule="exact"/>
        <w:ind w:left="0" w:right="0" w:firstLine="576"/>
        <w:jc w:val="left"/>
      </w:pPr>
      <w:r>
        <w:rPr/>
        <w:t xml:space="preserve">(iii) Mercury, 0.1 parts per million.</w:t>
      </w:r>
    </w:p>
    <w:p>
      <w:pPr>
        <w:spacing w:before="0" w:after="0" w:line="408" w:lineRule="exact"/>
        <w:ind w:left="0" w:right="0" w:firstLine="576"/>
        <w:jc w:val="left"/>
      </w:pPr>
      <w:r>
        <w:rPr/>
        <w:t xml:space="preserve">(e) Pesticide screening. For the purposes of pesticide screening, a sample passes quality control testing if it meets the standards described in rule by the board regarding pesticide action levels and any rules adopted by the department of agriculture under chapter 17.21 RCW.</w:t>
      </w:r>
    </w:p>
    <w:p>
      <w:pPr>
        <w:spacing w:before="0" w:after="0" w:line="408" w:lineRule="exact"/>
        <w:ind w:left="0" w:right="0" w:firstLine="576"/>
        <w:jc w:val="left"/>
      </w:pPr>
      <w:r>
        <w:rPr/>
        <w:t xml:space="preserve">(3) The following quality control tests are required for each of the marijuana products described below. Licensees and certified labs may opt to perform additional quality control tests on the same lot.</w:t>
      </w:r>
    </w:p>
    <w:p>
      <w:pPr>
        <w:spacing w:before="0" w:after="0" w:line="408" w:lineRule="exact"/>
        <w:ind w:left="0" w:right="0" w:firstLine="576"/>
        <w:jc w:val="left"/>
      </w:pPr>
      <w:r>
        <w:rPr/>
        <w:t xml:space="preserve">(a) Marijuana flower lots. Marijuana flower lots or other material that will not be extracted require the following quality control tests:</w:t>
      </w:r>
    </w:p>
    <w:p>
      <w:pPr>
        <w:spacing w:before="0" w:after="0" w:line="408" w:lineRule="exact"/>
        <w:ind w:left="0" w:right="0" w:firstLine="576"/>
        <w:jc w:val="left"/>
      </w:pPr>
      <w:r>
        <w:rPr/>
        <w:t xml:space="preserve">(i) Moisture analysis;</w:t>
      </w:r>
    </w:p>
    <w:p>
      <w:pPr>
        <w:spacing w:before="0" w:after="0" w:line="408" w:lineRule="exact"/>
        <w:ind w:left="0" w:right="0" w:firstLine="576"/>
        <w:jc w:val="left"/>
      </w:pPr>
      <w:r>
        <w:rPr/>
        <w:t xml:space="preserve">(ii) Potency analysis;</w:t>
      </w:r>
    </w:p>
    <w:p>
      <w:pPr>
        <w:spacing w:before="0" w:after="0" w:line="408" w:lineRule="exact"/>
        <w:ind w:left="0" w:right="0" w:firstLine="576"/>
        <w:jc w:val="left"/>
      </w:pPr>
      <w:r>
        <w:rPr/>
        <w:t xml:space="preserve">(iii) Foreign matter screening;</w:t>
      </w:r>
    </w:p>
    <w:p>
      <w:pPr>
        <w:spacing w:before="0" w:after="0" w:line="408" w:lineRule="exact"/>
        <w:ind w:left="0" w:right="0" w:firstLine="576"/>
        <w:jc w:val="left"/>
      </w:pPr>
      <w:r>
        <w:rPr/>
        <w:t xml:space="preserve">(iv) Microbiological screening;</w:t>
      </w:r>
    </w:p>
    <w:p>
      <w:pPr>
        <w:spacing w:before="0" w:after="0" w:line="408" w:lineRule="exact"/>
        <w:ind w:left="0" w:right="0" w:firstLine="576"/>
        <w:jc w:val="left"/>
      </w:pPr>
      <w:r>
        <w:rPr/>
        <w:t xml:space="preserve">(v) Mycotoxin screening;</w:t>
      </w:r>
    </w:p>
    <w:p>
      <w:pPr>
        <w:spacing w:before="0" w:after="0" w:line="408" w:lineRule="exact"/>
        <w:ind w:left="0" w:right="0" w:firstLine="576"/>
        <w:jc w:val="left"/>
      </w:pPr>
      <w:r>
        <w:rPr/>
        <w:t xml:space="preserve">(vi) Pesticide screening; and</w:t>
      </w:r>
    </w:p>
    <w:p>
      <w:pPr>
        <w:spacing w:before="0" w:after="0" w:line="408" w:lineRule="exact"/>
        <w:ind w:left="0" w:right="0" w:firstLine="576"/>
        <w:jc w:val="left"/>
      </w:pPr>
      <w:r>
        <w:rPr/>
        <w:t xml:space="preserve">(vii) Heavy metals screening.</w:t>
      </w:r>
    </w:p>
    <w:p>
      <w:pPr>
        <w:spacing w:before="0" w:after="0" w:line="408" w:lineRule="exact"/>
        <w:ind w:left="0" w:right="0" w:firstLine="576"/>
        <w:jc w:val="left"/>
      </w:pPr>
      <w:r>
        <w:rPr/>
        <w:t xml:space="preserve">(b)(i) Intermediate products. Intermediate products must meet the following requirements related to quality control testing or be tested as end products:</w:t>
      </w:r>
    </w:p>
    <w:p>
      <w:pPr>
        <w:spacing w:before="0" w:after="0" w:line="408" w:lineRule="exact"/>
        <w:ind w:left="0" w:right="0" w:firstLine="576"/>
        <w:jc w:val="left"/>
      </w:pPr>
      <w:r>
        <w:rPr/>
        <w:t xml:space="preserve">(A) All intermediate products must be homogenized before quality control testing;</w:t>
      </w:r>
    </w:p>
    <w:p>
      <w:pPr>
        <w:spacing w:before="0" w:after="0" w:line="408" w:lineRule="exact"/>
        <w:ind w:left="0" w:right="0" w:firstLine="576"/>
        <w:jc w:val="left"/>
      </w:pPr>
      <w:r>
        <w:rPr/>
        <w:t xml:space="preserve">(B) A batch of marijuana mix may not exceed 10 pounds, must be chopped or ground, and no particles may be greater than three millimeters; and</w:t>
      </w:r>
    </w:p>
    <w:p>
      <w:pPr>
        <w:spacing w:before="0" w:after="0" w:line="408" w:lineRule="exact"/>
        <w:ind w:left="0" w:right="0" w:firstLine="576"/>
        <w:jc w:val="left"/>
      </w:pPr>
      <w:r>
        <w:rPr/>
        <w:t xml:space="preserve">(C) All batches of intermediate products require the following quality control tests:</w:t>
      </w:r>
    </w:p>
    <w:p>
      <w:pPr>
        <w:spacing w:before="0" w:after="0" w:line="408" w:lineRule="exact"/>
        <w:ind w:left="0" w:right="0" w:firstLine="576"/>
        <w:jc w:val="left"/>
      </w:pPr>
      <w:r>
        <w:rPr/>
        <w:t xml:space="preserve">(I) For marijuana mix: Moisture analysis, potency analysis, foreign matter screening, microbiological screening, mycotoxin screening, pesticide screening, and heavy metals screening;</w:t>
      </w:r>
    </w:p>
    <w:p>
      <w:pPr>
        <w:spacing w:before="0" w:after="0" w:line="408" w:lineRule="exact"/>
        <w:ind w:left="0" w:right="0" w:firstLine="576"/>
        <w:jc w:val="left"/>
      </w:pPr>
      <w:r>
        <w:rPr/>
        <w:t xml:space="preserve">(II) For concentrate or extract, except as provided in (b)(i)(C)(III) of this subsection: Potency analysis, mycotoxin screening if using marijuana flower lots that have not passed quality assurance testing, residual solvent test, pesticide screening, and heavy metals screening; and</w:t>
      </w:r>
    </w:p>
    <w:p>
      <w:pPr>
        <w:spacing w:before="0" w:after="0" w:line="408" w:lineRule="exact"/>
        <w:ind w:left="0" w:right="0" w:firstLine="576"/>
        <w:jc w:val="left"/>
      </w:pPr>
      <w:r>
        <w:rPr/>
        <w:t xml:space="preserve">(III) For concentrate or extract nonsolvent including kief, hash, rosin, or bubble hash: Potency analysis, microbiological screening, mycotoxin screening, pesticide screening, and heavy metals screening.</w:t>
      </w:r>
    </w:p>
    <w:p>
      <w:pPr>
        <w:spacing w:before="0" w:after="0" w:line="408" w:lineRule="exact"/>
        <w:ind w:left="0" w:right="0" w:firstLine="576"/>
        <w:jc w:val="left"/>
      </w:pPr>
      <w:r>
        <w:rPr/>
        <w:t xml:space="preserve">(ii) For the purposes of this subsection (3)(b), batch means a single extraction or infusion process.</w:t>
      </w:r>
    </w:p>
    <w:p>
      <w:pPr>
        <w:spacing w:before="0" w:after="0" w:line="408" w:lineRule="exact"/>
        <w:ind w:left="0" w:right="0" w:firstLine="576"/>
        <w:jc w:val="left"/>
      </w:pPr>
      <w:r>
        <w:rPr/>
        <w:t xml:space="preserve">(c) End products. All marijuana, marijuana-infused products, and marijuana concentrates sold from a marijuana processor to a marijuana retailer require potency analysis for the following:</w:t>
      </w:r>
    </w:p>
    <w:p>
      <w:pPr>
        <w:spacing w:before="0" w:after="0" w:line="408" w:lineRule="exact"/>
        <w:ind w:left="0" w:right="0" w:firstLine="576"/>
        <w:jc w:val="left"/>
      </w:pPr>
      <w:r>
        <w:rPr/>
        <w:t xml:space="preserve">(i) Infused solid edible;</w:t>
      </w:r>
    </w:p>
    <w:p>
      <w:pPr>
        <w:spacing w:before="0" w:after="0" w:line="408" w:lineRule="exact"/>
        <w:ind w:left="0" w:right="0" w:firstLine="576"/>
        <w:jc w:val="left"/>
      </w:pPr>
      <w:r>
        <w:rPr/>
        <w:t xml:space="preserve">(ii) Infused liquid;</w:t>
      </w:r>
    </w:p>
    <w:p>
      <w:pPr>
        <w:spacing w:before="0" w:after="0" w:line="408" w:lineRule="exact"/>
        <w:ind w:left="0" w:right="0" w:firstLine="576"/>
        <w:jc w:val="left"/>
      </w:pPr>
      <w:r>
        <w:rPr/>
        <w:t xml:space="preserve">(iii) Packaged marijuana mix, loose or rolled;</w:t>
      </w:r>
    </w:p>
    <w:p>
      <w:pPr>
        <w:spacing w:before="0" w:after="0" w:line="408" w:lineRule="exact"/>
        <w:ind w:left="0" w:right="0" w:firstLine="576"/>
        <w:jc w:val="left"/>
      </w:pPr>
      <w:r>
        <w:rPr/>
        <w:t xml:space="preserve">(iv) Infused marijuana mix, loose or rolled;</w:t>
      </w:r>
    </w:p>
    <w:p>
      <w:pPr>
        <w:spacing w:before="0" w:after="0" w:line="408" w:lineRule="exact"/>
        <w:ind w:left="0" w:right="0" w:firstLine="576"/>
        <w:jc w:val="left"/>
      </w:pPr>
      <w:r>
        <w:rPr/>
        <w:t xml:space="preserve">(v) Concentrate or marijuana-infused product for inhalation; and</w:t>
      </w:r>
    </w:p>
    <w:p>
      <w:pPr>
        <w:spacing w:before="0" w:after="0" w:line="408" w:lineRule="exact"/>
        <w:ind w:left="0" w:right="0" w:firstLine="576"/>
        <w:jc w:val="left"/>
      </w:pPr>
      <w:r>
        <w:rPr/>
        <w:t xml:space="preserve">(vi) Other products provided in rule adopted by the board.</w:t>
      </w:r>
    </w:p>
    <w:p>
      <w:pPr>
        <w:spacing w:before="0" w:after="0" w:line="408" w:lineRule="exact"/>
        <w:ind w:left="0" w:right="0" w:firstLine="576"/>
        <w:jc w:val="left"/>
      </w:pPr>
      <w:r>
        <w:rPr/>
        <w:t xml:space="preserve">(d) End products consisting of only one intermediate product that has not been changed in any way are not subject to potency analysis.</w:t>
      </w:r>
    </w:p>
    <w:p>
      <w:pPr>
        <w:spacing w:before="0" w:after="0" w:line="408" w:lineRule="exact"/>
        <w:ind w:left="0" w:right="0" w:firstLine="576"/>
        <w:jc w:val="left"/>
      </w:pPr>
      <w:r>
        <w:rPr/>
        <w:t xml:space="preserve">(e) End products consisting of intermediate products that have not been tested for residual solvents, heavy metals, pesticides, and microbials must be tested for these items.</w:t>
      </w:r>
    </w:p>
    <w:p>
      <w:pPr>
        <w:spacing w:before="0" w:after="0" w:line="408" w:lineRule="exact"/>
        <w:ind w:left="0" w:right="0" w:firstLine="576"/>
        <w:jc w:val="left"/>
      </w:pPr>
      <w:r>
        <w:rPr/>
        <w:t xml:space="preserve">(4) Usable marijuana, marijuana concentrates, and marijuana-infused products may not be sold or transported until the required quality control testing is completed and passed, except:</w:t>
      </w:r>
    </w:p>
    <w:p>
      <w:pPr>
        <w:spacing w:before="0" w:after="0" w:line="408" w:lineRule="exact"/>
        <w:ind w:left="0" w:right="0" w:firstLine="576"/>
        <w:jc w:val="left"/>
      </w:pPr>
      <w:r>
        <w:rPr/>
        <w:t xml:space="preserve">(a) Business entities with multiple locations licensed under the same unified business identifier number may transfer marijuana products between the licensed locations; and</w:t>
      </w:r>
    </w:p>
    <w:p>
      <w:pPr>
        <w:spacing w:before="0" w:after="0" w:line="408" w:lineRule="exact"/>
        <w:ind w:left="0" w:right="0" w:firstLine="576"/>
        <w:jc w:val="left"/>
      </w:pPr>
      <w:r>
        <w:rPr/>
        <w:t xml:space="preserve">(b) Licensees may sell at wholesale and transfer:</w:t>
      </w:r>
    </w:p>
    <w:p>
      <w:pPr>
        <w:spacing w:before="0" w:after="0" w:line="408" w:lineRule="exact"/>
        <w:ind w:left="0" w:right="0" w:firstLine="576"/>
        <w:jc w:val="left"/>
      </w:pPr>
      <w:r>
        <w:rPr/>
        <w:t xml:space="preserve">(i) Marijuana flower lots or other material that will be extracted and marijuana mix and nonsolvent extracts for the purpose of further extraction before completing and passing the required quality control testing; and</w:t>
      </w:r>
    </w:p>
    <w:p>
      <w:pPr>
        <w:spacing w:before="0" w:after="0" w:line="408" w:lineRule="exact"/>
        <w:ind w:left="0" w:right="0" w:firstLine="576"/>
        <w:jc w:val="left"/>
      </w:pPr>
      <w:r>
        <w:rPr/>
        <w:t xml:space="preserve">(ii) Failed marijuana lots or batches to be extracted under this section, unless the marijuana lots or batches failed tests that require immediate destruction.</w:t>
      </w:r>
    </w:p>
    <w:p>
      <w:pPr>
        <w:spacing w:before="0" w:after="0" w:line="408" w:lineRule="exact"/>
        <w:ind w:left="0" w:right="0" w:firstLine="576"/>
        <w:jc w:val="left"/>
      </w:pPr>
      <w:r>
        <w:rPr/>
        <w:t xml:space="preserve">(5) The board must adopt rules regarding statistical sampling procedures consistent with 7 C.F.R. Sec. 52.38 and the United States department of agriculture sampling manual, as it existed in January 2019. The board must adopt rules providing a remediation process for licensees when their marijuana products fail one or more of the required quality control tests contained in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"CBD" means cannabidiol;</w:t>
      </w:r>
    </w:p>
    <w:p>
      <w:pPr>
        <w:spacing w:before="0" w:after="0" w:line="408" w:lineRule="exact"/>
        <w:ind w:left="0" w:right="0" w:firstLine="576"/>
        <w:jc w:val="left"/>
      </w:pPr>
      <w:r>
        <w:rPr/>
        <w:t xml:space="preserve">(b) "CBDA" means cannabidiolic acid;</w:t>
      </w:r>
    </w:p>
    <w:p>
      <w:pPr>
        <w:spacing w:before="0" w:after="0" w:line="408" w:lineRule="exact"/>
        <w:ind w:left="0" w:right="0" w:firstLine="576"/>
        <w:jc w:val="left"/>
      </w:pPr>
      <w:r>
        <w:rPr/>
        <w:t xml:space="preserve">(c) "THC" means tetrahydrocannabinol; and</w:t>
      </w:r>
    </w:p>
    <w:p>
      <w:pPr>
        <w:spacing w:before="0" w:after="0" w:line="408" w:lineRule="exact"/>
        <w:ind w:left="0" w:right="0" w:firstLine="576"/>
        <w:jc w:val="left"/>
      </w:pPr>
      <w:r>
        <w:rPr/>
        <w:t xml:space="preserve">(d) "THCA" means tetrahydrocannabinolic acid.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7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
      <w:pPr>
        <w:jc w:val="center"/>
      </w:pPr>
      <w:r>
        <w:rPr>
          <w:b/>
        </w:rPr>
        <w:t>--- END ---</w:t>
      </w:r>
    </w:p>
    <w:sectPr>
      <w:pgNumType w:start="1"/>
      <w:footerReference xmlns:r="http://schemas.openxmlformats.org/officeDocument/2006/relationships" r:id="Rde0efed701494f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ecf9b345e44506" /><Relationship Type="http://schemas.openxmlformats.org/officeDocument/2006/relationships/footer" Target="/word/footer1.xml" Id="Rde0efed701494f7a" /></Relationships>
</file>