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ae03c6a1144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1124</w:t>
      </w:r>
    </w:p>
    <w:p>
      <w:pPr>
        <w:jc w:val="center"/>
        <w:spacing w:before="480" w:after="0" w:line="240"/>
      </w:pPr>
      <w:r>
        <w:t xml:space="preserve">Chapter </w:t>
      </w:r>
      <w:r>
        <w:rPr/>
        <w:t xml:space="preserve">14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GLUCOSE MONITORING AND TESTING—NURSE DELEGATION</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2, which takes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12, 2022</w:t>
            </w:r>
          </w:p>
          <w:p>
            <w:pPr>
              <w:ind w:left="0" w:right="0" w:firstLine="360"/>
            </w:pPr>
            <w:r>
              <w:t xml:space="preserve">Yeas </w:t>
              <w:t xml:space="preserve">94</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1124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 Cody)</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nurse delegation of glucose monitoring, glucose testing, and insulin injections; amending RCW 18.79.260; reenacting and amending RCW 18.79.260;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osteopathic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w:t>
      </w:r>
      <w:r>
        <w:rPr>
          <w:u w:val="single"/>
        </w:rPr>
        <w:t xml:space="preserve">or (f)</w:t>
      </w:r>
      <w:r>
        <w:rPr/>
        <w:t xml:space="preserv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w:t>
      </w:r>
      <w:r>
        <w:rPr>
          <w:u w:val="single"/>
        </w:rPr>
        <w:t xml:space="preserve">under chapter 18.88A RCW</w:t>
      </w:r>
      <w:r>
        <w:rPr/>
        <w:t xml:space="preserve">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 by rule</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 by rule</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w:t>
      </w:r>
      <w:r>
        <w:rPr>
          <w:u w:val="single"/>
        </w:rPr>
        <w:t xml:space="preserve">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u w:val="single"/>
        </w:rPr>
        <w:t xml:space="preserve">(g)</w:t>
      </w:r>
      <w:r>
        <w:rPr/>
        <w:t xml:space="preserve"> </w:t>
      </w:r>
      <w:r>
        <w:rPr/>
        <w:t xml:space="preserve">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2020 c 80 s 18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w:t>
      </w:r>
      <w:r>
        <w:rPr>
          <w:u w:val="single"/>
        </w:rPr>
        <w:t xml:space="preserve">or (f)</w:t>
      </w:r>
      <w:r>
        <w:rPr/>
        <w:t xml:space="preserv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w:t>
      </w:r>
      <w:r>
        <w:rPr>
          <w:u w:val="single"/>
        </w:rPr>
        <w:t xml:space="preserve">under chapter 18.88A RCW</w:t>
      </w:r>
      <w:r>
        <w:rPr/>
        <w:t xml:space="preserve">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 by rule</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 by rule</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w:t>
      </w:r>
      <w:r>
        <w:rPr>
          <w:u w:val="single"/>
        </w:rPr>
        <w:t xml:space="preserve">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u w:val="single"/>
        </w:rPr>
        <w:t xml:space="preserve">(g)</w:t>
      </w:r>
      <w:r>
        <w:rPr/>
        <w:t xml:space="preserve">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12,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9a522bd89e50443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7ca130cfaf4c68" /><Relationship Type="http://schemas.openxmlformats.org/officeDocument/2006/relationships/footer" Target="/word/footer1.xml" Id="R9a522bd89e50443a" /></Relationships>
</file>