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5b5eea829c4fae" /></Relationships>
</file>

<file path=word/document.xml><?xml version="1.0" encoding="utf-8"?>
<w:document xmlns:w="http://schemas.openxmlformats.org/wordprocessingml/2006/main">
  <w:body>
    <w:p>
      <w:r>
        <w:t>H-2823.1</w:t>
      </w:r>
    </w:p>
    <w:p>
      <w:pPr>
        <w:jc w:val="center"/>
      </w:pPr>
      <w:r>
        <w:t>_______________________________________________</w:t>
      </w:r>
    </w:p>
    <w:p/>
    <w:p>
      <w:pPr>
        <w:jc w:val="center"/>
      </w:pPr>
      <w:r>
        <w:rPr>
          <w:b/>
        </w:rPr>
        <w:t>SUBSTITUTE HOUSE BILL 2119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Fey, Wylie, and Riccelli)</w:t>
      </w:r>
    </w:p>
    <w:p/>
    <w:p>
      <w:r>
        <w:rPr>
          <w:t xml:space="preserve">READ FIRST TIME 02/24/22.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resources; amending RCW 70A.65.240, 70A.65.030, 70A.65.040, 82.38.020, 82.38.030, 82.38.035, 82.38.180, 46.68.090; 82.42.020, 46.17.200, 46.17.120, 46.17.400, 46.52.130, 46.17.015, 46.17.025, 46.20.200, 46.68.041, 46.70.180, 82.32.385, 82.08.993, 82.12.817, 82.08.9999, 82.12.9999, 82.04.4496, 82.16.0496, 82.08.816, 82.12.816, 82.70.040, 82.70.050, 82.21.030, 43.84.092, 43.84.092, 82.47.020, 36.73.065, 82.14.0455, 70A.535.010, 70A.535.030, 70A.535.040, 70A.535.050, 70A.535.120, 46.63.170, 46.63.170, 70A.65.230, 46.68.480, and 46.68.060; amending 2020 c 224 s 3 (uncodified); reenacting and amending RCW 46.20.202; adding new sections to chapter 46.68 RCW; adding a new section to chapter 82.38 RCW; adding a new section to chapter 70A.535 RCW; adding new sections to chapter 47.66 RCW; adding new sections to chapter 47.04 RCW; adding a new section to chapter 47.24 RCW; adding new sections to chapter 47.60 RCW; adding a new section to chapter 47.56 RCW; adding a new chapter to Title 43 RCW; creating new sections; repealing RCW 70A.535.020;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Climate Commitment Act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70A</w:t>
      </w:r>
      <w:r>
        <w:rPr/>
        <w:t xml:space="preserve">.</w:t>
      </w:r>
      <w:r>
        <w:t xml:space="preserve">65</w:t>
      </w:r>
      <w:r>
        <w:rPr/>
        <w:t xml:space="preserve">.</w:t>
      </w:r>
      <w:r>
        <w:t xml:space="preserve">240</w:t>
      </w:r>
      <w:r>
        <w:rPr/>
        <w:t xml:space="preserve"> and 2021 c 316 s 27 are each amended to read as follows:</w:t>
      </w:r>
    </w:p>
    <w:p>
      <w:pPr>
        <w:spacing w:before="0" w:after="0" w:line="408" w:lineRule="exact"/>
        <w:ind w:left="0" w:right="0" w:firstLine="576"/>
        <w:jc w:val="left"/>
      </w:pPr>
      <w:r>
        <w:rPr>
          <w:u w:val="single"/>
        </w:rPr>
        <w:t xml:space="preserve">(1)</w:t>
      </w:r>
      <w:r>
        <w:rPr/>
        <w:t xml:space="preserve"> 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w:t>
      </w:r>
      <w:r>
        <w:rPr>
          <w:u w:val="single"/>
        </w:rPr>
        <w:t xml:space="preserve">, and shall be made in accordance with subsection (2) of this section</w:t>
      </w:r>
      <w:r>
        <w:rPr/>
        <w:t xml:space="preserve">.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u w:val="single"/>
        </w:rPr>
        <w:t xml:space="preserve">(2) Appropriations in an omnibus transportation appropriations act from the carbon emissions reduction account shall be made exclusively to fund the following activities:</w:t>
      </w:r>
    </w:p>
    <w:p>
      <w:pPr>
        <w:spacing w:before="0" w:after="0" w:line="408" w:lineRule="exact"/>
        <w:ind w:left="0" w:right="0" w:firstLine="576"/>
        <w:jc w:val="left"/>
      </w:pPr>
      <w:r>
        <w:rPr>
          <w:u w:val="single"/>
        </w:rPr>
        <w:t xml:space="preserve">(a) Active transportation;</w:t>
      </w:r>
    </w:p>
    <w:p>
      <w:pPr>
        <w:spacing w:before="0" w:after="0" w:line="408" w:lineRule="exact"/>
        <w:ind w:left="0" w:right="0" w:firstLine="576"/>
        <w:jc w:val="left"/>
      </w:pPr>
      <w:r>
        <w:rPr>
          <w:u w:val="single"/>
        </w:rPr>
        <w:t xml:space="preserve">(b) Transit programs and projects;</w:t>
      </w:r>
    </w:p>
    <w:p>
      <w:pPr>
        <w:spacing w:before="0" w:after="0" w:line="408" w:lineRule="exact"/>
        <w:ind w:left="0" w:right="0" w:firstLine="576"/>
        <w:jc w:val="left"/>
      </w:pPr>
      <w:r>
        <w:rPr>
          <w:u w:val="single"/>
        </w:rPr>
        <w:t xml:space="preserve">(c) Alternative fuel and electrification;</w:t>
      </w:r>
    </w:p>
    <w:p>
      <w:pPr>
        <w:spacing w:before="0" w:after="0" w:line="408" w:lineRule="exact"/>
        <w:ind w:left="0" w:right="0" w:firstLine="576"/>
        <w:jc w:val="left"/>
      </w:pPr>
      <w:r>
        <w:rPr>
          <w:u w:val="single"/>
        </w:rPr>
        <w:t xml:space="preserve">(d) Ferries; and</w:t>
      </w:r>
    </w:p>
    <w:p>
      <w:pPr>
        <w:spacing w:before="0" w:after="0" w:line="408" w:lineRule="exact"/>
        <w:ind w:left="0" w:right="0" w:firstLine="576"/>
        <w:jc w:val="left"/>
      </w:pPr>
      <w:r>
        <w:rPr>
          <w:u w:val="single"/>
        </w:rPr>
        <w:t xml:space="preserve">(e) Rail.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program funding from the carbon emissions reduction account, the climate active transportation account, and the climate transit programs account for the activities identified in LEAP Transportation Document 2022-A as developed February 8,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2022, the state treasurer shall annually transfer 24 percent of the revenues accruing annually to the carbon emissions reduction account created in RCW 70A.65.240 to the climate active transportation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2022, the state treasurer shall annually transfer 56 percent of the revenues accruing annually to the carbon emissions reduction account created in RCW 70A.65.240 to the climate transit programs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2021 c 316 s 4 are each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104 of this act, or the climate active transportation account created in section 103 of this act,</w:t>
      </w:r>
      <w:r>
        <w:rPr/>
        <w:t xml:space="preserve">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104 of this act, or the climate active transportation account created in section 103 of this act,</w:t>
      </w:r>
      <w:r>
        <w:rPr/>
        <w:t xml:space="preserve">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314, Laws of 2021,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040</w:t>
      </w:r>
      <w:r>
        <w:rPr/>
        <w:t xml:space="preserve"> and 2021 c 316 s 5 are each amended to read as follows:</w:t>
      </w:r>
    </w:p>
    <w:p>
      <w:pPr>
        <w:spacing w:before="0" w:after="0" w:line="408" w:lineRule="exact"/>
        <w:ind w:left="0" w:right="0" w:firstLine="576"/>
        <w:jc w:val="left"/>
      </w:pPr>
      <w:r>
        <w:rPr/>
        <w:t xml:space="preserve">(1) The environmental justice council created in RCW 70A.02.110 must provide recommendations to the legislature, agencies, and the governor in the development and implementation of the program established in RCW 70A.65.060 through 70A.65.210, and the programs funded from the carbon emissions reduction account created in RCW 70A.65.240 </w:t>
      </w:r>
      <w:r>
        <w:t>((</w:t>
      </w:r>
      <w:r>
        <w:rPr>
          <w:strike/>
        </w:rPr>
        <w:t xml:space="preserve">and from</w:t>
      </w:r>
      <w:r>
        <w:t>))</w:t>
      </w:r>
      <w:r>
        <w:rPr>
          <w:u w:val="single"/>
        </w:rPr>
        <w:t xml:space="preserve">,</w:t>
      </w:r>
      <w:r>
        <w:rPr/>
        <w:t xml:space="preserve"> the climate investment account created in RCW 70A.65.250</w:t>
      </w:r>
      <w:r>
        <w:rPr>
          <w:u w:val="single"/>
        </w:rPr>
        <w:t xml:space="preserve">, the climate transit programs account created in section 104 of this act, and the climate active transportation account created in section 103 of this act</w:t>
      </w:r>
      <w:r>
        <w:rPr/>
        <w:t xml:space="preserve">.</w:t>
      </w:r>
    </w:p>
    <w:p>
      <w:pPr>
        <w:spacing w:before="0" w:after="0" w:line="408" w:lineRule="exact"/>
        <w:ind w:left="0" w:right="0" w:firstLine="576"/>
        <w:jc w:val="left"/>
      </w:pPr>
      <w:r>
        <w:rPr/>
        <w:t xml:space="preserve">(2) In addition to the duties and authorities granted in chapter 70A.02 RCW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RCW 70A.65.060 through 70A.65.210 including, but not limited to, linkage with other jurisdictions, protocols for establishing offset projects and securing offset credits, designation of emissions-intensive and trade-exposed industries under RCW 70A.65.110,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RCW 70A.65.250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RCW 70A.65.020 and 70A.65.030;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Exported Fuel Tax, Aircraft Fuel Tax, Stolen Vehicle Check, Dealer</w:t>
      </w:r>
    </w:p>
    <w:p>
      <w:pPr>
        <w:spacing w:before="0" w:after="0" w:line="408" w:lineRule="exact"/>
        <w:ind w:left="0" w:right="0" w:firstLine="576"/>
        <w:jc w:val="center"/>
      </w:pPr>
      <w:r>
        <w:rPr>
          <w:b/>
        </w:rPr>
        <w:t xml:space="preserve">Temporary Permit, Enhanced Driver's License and Identicard, Driver's</w:t>
      </w:r>
    </w:p>
    <w:p>
      <w:pPr>
        <w:spacing w:before="0" w:after="0" w:line="408" w:lineRule="exact"/>
        <w:ind w:left="0" w:right="0" w:firstLine="576"/>
        <w:jc w:val="center"/>
      </w:pPr>
      <w:r>
        <w:rPr>
          <w:b/>
        </w:rPr>
        <w:t xml:space="preserve">Abstract, License Plate, Documentary Service, and Other</w:t>
      </w:r>
    </w:p>
    <w:p>
      <w:pPr>
        <w:spacing w:before="0" w:after="0" w:line="408" w:lineRule="exact"/>
        <w:ind w:left="0" w:right="0" w:firstLine="576"/>
        <w:jc w:val="center"/>
      </w:pPr>
      <w:r>
        <w:rPr>
          <w:b/>
        </w:rPr>
        <w:t xml:space="preserve">Driver and Vehicle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 AND INTENT.</w:t>
      </w:r>
      <w:r>
        <w:t xml:space="preserve">  </w:t>
      </w:r>
      <w:r>
        <w:rPr/>
        <w:t xml:space="preserve">(1) The legislature finds that a portion of the state's greenhouse gas emissions are directly related to petroleum fuel products produced by the state's five refineries that are exported to other states and jurisdictions. These carbon emissions have a real impact on the citizens of the state of Washington and these impacts are not adequately compensated for under the existing taxing structures.</w:t>
      </w:r>
    </w:p>
    <w:p>
      <w:pPr>
        <w:spacing w:before="0" w:after="0" w:line="408" w:lineRule="exact"/>
        <w:ind w:left="0" w:right="0" w:firstLine="576"/>
        <w:jc w:val="left"/>
      </w:pPr>
      <w:r>
        <w:rPr/>
        <w:t xml:space="preserve">(2) The legislature further finds that carbon emissions directly attributable to just the refining process associated with petroleum fuel products that are subsequently exported has been estimated at 3,300,000 metric tons per year.</w:t>
      </w:r>
    </w:p>
    <w:p>
      <w:pPr>
        <w:spacing w:before="0" w:after="0" w:line="408" w:lineRule="exact"/>
        <w:ind w:left="0" w:right="0" w:firstLine="576"/>
        <w:jc w:val="left"/>
      </w:pPr>
      <w:r>
        <w:rPr/>
        <w:t xml:space="preserve">(3) The legislature further finds that the costs associated with carbon emissions are global in nature and the impacts associated with carbon emissions are not simply felt by those within a state's geographic boundary. However, applying a standard societal costs of carbon method results in estimated annual impacts over $250,000,000 associated with the current amount of exported petroleum fuel products.</w:t>
      </w:r>
    </w:p>
    <w:p>
      <w:pPr>
        <w:spacing w:before="0" w:after="0" w:line="408" w:lineRule="exact"/>
        <w:ind w:left="0" w:right="0" w:firstLine="576"/>
        <w:jc w:val="left"/>
      </w:pPr>
      <w:r>
        <w:rPr/>
        <w:t xml:space="preserve">(4) Therefore, the legislature intends to modify state fuel tax law in a manner that compensates the state for a portion of the societal costs of carbon attributable to the refining process associated with petroleum fuel products that are subsequently exported, but also ensures that the current favorable tax treatment for petroleum fuel products that are exported continues.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020</w:t>
      </w:r>
      <w:r>
        <w:rPr/>
        <w:t xml:space="preserve"> and 2013 c 225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"Biofuel" means fuel derived from biomass that has at least 40 percent lower greenhouse gas emissions based on a full life-cycle analysis when compared to petroleum fuel for which biofuel is capable of serving as a substitute.</w:t>
      </w:r>
    </w:p>
    <w:p>
      <w:pPr>
        <w:spacing w:before="0" w:after="0" w:line="408" w:lineRule="exact"/>
        <w:ind w:left="0" w:right="0" w:firstLine="576"/>
        <w:jc w:val="left"/>
      </w:pPr>
      <w:r>
        <w:rPr>
          <w:u w:val="single"/>
        </w:rPr>
        <w:t xml:space="preserve">(2)</w:t>
      </w:r>
      <w:r>
        <w:rPr/>
        <w:t xml:space="preserve"> "Blended fuel" means a mixture of fuel and another liquid, other than a de minimis amount of the liquid.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"Blender" means a person who produces blended fuel outside the bulk transfer-terminal system.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"Bond" means a bond duly executed with a corporate surety qualified under chapter 48.28 RCW payable to the state of Washington conditioned upon faithful performance of all requirements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"Bulk transfer-terminal system" means the fuel distribution system consisting of refineries, pipelines, vessels, and terminals. Fuel in a refinery, pipeline, vessel, or terminal is in the bulk transfer-terminal system.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"Bulk transfer" means a transfer of fuel by pipeline or vessel.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"Bulk storage" means the placing of fuel into a receptacle other than the fuel supply tank of a motor vehicle.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department of licensing.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"Distributor" means a person who acquires fuel outside the bulk transfer-terminal system for importation into Washington, from a terminal or refinery rack located within Washington for distribution within Washington, or for immediate export outside the state of Washington.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"Dyed special fuel user" means a person authorized by the internal revenue code to operate a motor vehicle on the highway using dyed special fuel, in which the use is not exempt from the fuel tax.</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"Evasion" or "evade" means to diminish or avoid the computation, assessment, or payment of authorized taxes or fees through:</w:t>
      </w:r>
    </w:p>
    <w:p>
      <w:pPr>
        <w:spacing w:before="0" w:after="0" w:line="408" w:lineRule="exact"/>
        <w:ind w:left="0" w:right="0" w:firstLine="576"/>
        <w:jc w:val="left"/>
      </w:pPr>
      <w:r>
        <w:rPr/>
        <w:t xml:space="preserve">(a) A knowing: False statement; omission; misrepresentation of fact; or other act of deception;</w:t>
      </w:r>
    </w:p>
    <w:p>
      <w:pPr>
        <w:spacing w:before="0" w:after="0" w:line="408" w:lineRule="exact"/>
        <w:ind w:left="0" w:right="0" w:firstLine="576"/>
        <w:jc w:val="left"/>
      </w:pPr>
      <w:r>
        <w:rPr/>
        <w:t xml:space="preserve">(b) An intentional: Failure to file a return or report; or other act of deception; or</w:t>
      </w:r>
    </w:p>
    <w:p>
      <w:pPr>
        <w:spacing w:before="0" w:after="0" w:line="408" w:lineRule="exact"/>
        <w:ind w:left="0" w:right="0" w:firstLine="576"/>
        <w:jc w:val="left"/>
      </w:pPr>
      <w:r>
        <w:rPr/>
        <w:t xml:space="preserve">(c) The unlawful use of dyed special fuel.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"Exempt sale" means the sale of fuel to a person whose use of fuel is exempt from the fuel tax.</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"Export" means to obtain fuel in this state for sales or distribution outside the state. Fuel distributed to a federally recognized Indian tribal reservation located within the state of Washington is not considered exported outside this state.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"Exporter" means a person who purchases fuel physically located in this state at the time of purchase and directly exports the fuel by a means other than the bulk transfer-terminal system to a destination outside of the state. If the exporter of record is acting as an agent, the person for whom the agent is acting is the exporter. If there is no exporter of record, the owner of the fuel at the time of exportation is the exporter.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"Fuel" means motor vehicle fuel or special fuel.</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"Fuel user" means a person engaged in uses of fuel that are not specifically exempted from the fuel tax imposed under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"Highway" means every way or place open to the use of the public, as a matter of right, for the purpose of vehicular travel.</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"Import" means to bring fuel into this state by a means of conveyance other than the fuel supply tank of a motor vehicle.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"Importer" means a person who imports fuel into the state by a means other than the bulk transfer-terminal system. If the importer of record is acting as an agent, the person for whom the agent is acting is the importer. If there is no importer of record, the owner of the fuel at the time of importation is the importer.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"International fuel tax agreement licensee" means a fuel user operating qualified motor vehicles in interstate commerce and licensed by the department under the international fuel tax agreement.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"Licensee" means a person holding a license issued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"Motor vehicle" means a self-propelled vehicle utilizing fuel as a means of propulsion.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"Motor vehicle fuel" means gasoline and any other inflammable gas or liquid, by whatsoever name the gasoline, gas, or liquid may be known or sold the chief use of which is as a fuel for the propulsion of motor vehicles or vessels.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"Natural gas" means naturally occurring mixtures of hydrocarbon gases and vapors consisting principally of methane, whether in gaseous or liquid form.</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"Person" means any individual, partnership, association, public or private corporation, limited liability company, or any other type of legal or commercial entity, including their members, managers, partners, directors, or officers.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"Position holder" means a person who holds the inventory position in fuel, as reflected by the records of the terminal operator. A person holds the inventory position if the person has a contractual agreement with the terminal for the use of storage facilities and terminating services. "Position holder" includes a terminal operator that owns fuel in their terminal.</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"Rack" means a mechanism for delivering fuel from a refinery or terminal into a truck, trailer, railcar, or other means of nonbulk transfer.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"Refiner" means a person who owns, operates, or otherwise controls a refinery.</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"Removal" means a physical transfer of fuel other than by evaporation, loss, or destruction.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"Special fuel" means diesel fuel, propane, natural gas, kerosene, biodiesel, and any other combustible liquid or gas by whatever name the liquid or gas may be known or sold for the generation of power to propel a motor vehicle on the highways, except it does not include motor vehicle fuel.</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"Supplier" means a person who holds a federal certificate of registry issued under the internal revenue code and authorizes the person to engage in tax-free transactions of fuel in the bulk transfer-terminal system.</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"Terminal" means a fuel storage and distribution facility that has been assigned a terminal control number by the internal revenue service.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"Terminal operator" means a person who owns, operates, or otherwise controls a terminal.</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"Two-party exchange" or "buy-sell agreement" means a transaction in which taxable fuel is transferred from one licensed supplier to another licensed supplier whereby the supplier that is the position holder agrees to deliver taxable fuel to the other supplier or the other supplier's customer at the terminal at which the delivering supplier is the position holder.</w:t>
      </w:r>
    </w:p>
    <w:p>
      <w:pPr>
        <w:spacing w:before="0" w:after="0" w:line="408" w:lineRule="exact"/>
        <w:ind w:left="0" w:right="0" w:firstLine="576"/>
        <w:jc w:val="left"/>
      </w:pPr>
      <w:r>
        <w:rPr>
          <w:u w:val="single"/>
        </w:rPr>
        <w:t xml:space="preserve">(35) "United States" means a state of the United States, the District of Columbia, the Commonwealth of Puerto Rico, or a territory or insular possession subject to the jurisdiction of the United States. "United States" also includes all federally recognized tribal reservations and federal trust lands within the geographic boundaries of the United States as they exist now or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3rd sp.s. c 44 s 103 are each amended to read as follows:</w:t>
      </w:r>
    </w:p>
    <w:p>
      <w:pPr>
        <w:spacing w:before="0" w:after="0" w:line="408" w:lineRule="exact"/>
        <w:ind w:left="0" w:right="0" w:firstLine="576"/>
        <w:jc w:val="left"/>
      </w:pPr>
      <w:r>
        <w:rPr/>
        <w:t xml:space="preserve">(1) There is levied and imposed upon fuel licensees a tax at the rate of </w:t>
      </w:r>
      <w:r>
        <w:t>((</w:t>
      </w:r>
      <w:r>
        <w:rPr>
          <w:strike/>
        </w:rPr>
        <w:t xml:space="preserve">twenty-three</w:t>
      </w:r>
      <w:r>
        <w:t>))</w:t>
      </w:r>
      <w:r>
        <w:rPr/>
        <w:t xml:space="preserve"> </w:t>
      </w:r>
      <w:r>
        <w:rPr>
          <w:u w:val="single"/>
        </w:rPr>
        <w:t xml:space="preserve">23</w:t>
      </w:r>
      <w:r>
        <w:rPr/>
        <w:t xml:space="preserve"> cents per gallon of fuel.</w:t>
      </w:r>
    </w:p>
    <w:p>
      <w:pPr>
        <w:spacing w:before="0" w:after="0" w:line="408" w:lineRule="exact"/>
        <w:ind w:left="0" w:right="0" w:firstLine="576"/>
        <w:jc w:val="left"/>
      </w:pPr>
      <w:r>
        <w:rPr/>
        <w:t xml:space="preserve">(2) Beginning July 1, 2003, an additional and cumulative tax rate of five cents per gallon of fuel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fuel is imposed on fuel licensees.</w:t>
      </w:r>
    </w:p>
    <w:p>
      <w:pPr>
        <w:spacing w:before="0" w:after="0" w:line="408" w:lineRule="exact"/>
        <w:ind w:left="0" w:right="0" w:firstLine="576"/>
        <w:jc w:val="left"/>
      </w:pPr>
      <w:r>
        <w:rPr/>
        <w:t xml:space="preserve">(4) Beginning July 1, 2006, an additional and cumulative tax rate of three cents per gallon of fuel is imposed on fuel licensees.</w:t>
      </w:r>
    </w:p>
    <w:p>
      <w:pPr>
        <w:spacing w:before="0" w:after="0" w:line="408" w:lineRule="exact"/>
        <w:ind w:left="0" w:right="0" w:firstLine="576"/>
        <w:jc w:val="left"/>
      </w:pPr>
      <w:r>
        <w:rPr/>
        <w:t xml:space="preserve">(5) Beginning July 1, 2007, an additional and cumulative tax rate of two cents per gallon of fuel is imposed on fuel licensees.</w:t>
      </w:r>
    </w:p>
    <w:p>
      <w:pPr>
        <w:spacing w:before="0" w:after="0" w:line="408" w:lineRule="exact"/>
        <w:ind w:left="0" w:right="0" w:firstLine="576"/>
        <w:jc w:val="left"/>
      </w:pPr>
      <w:r>
        <w:rPr/>
        <w:t xml:space="preserve">(6) Beginning July 1, 2008, an additional and cumulative tax rate of one and one-half cents per gallon of fuel is imposed on fuel licensees.</w:t>
      </w:r>
    </w:p>
    <w:p>
      <w:pPr>
        <w:spacing w:before="0" w:after="0" w:line="408" w:lineRule="exact"/>
        <w:ind w:left="0" w:right="0" w:firstLine="576"/>
        <w:jc w:val="left"/>
      </w:pPr>
      <w:r>
        <w:rPr/>
        <w:t xml:space="preserve">(7) Beginning August 1, 2015, an additional and cumulative tax rate of seven cents per gallon of fuel is imposed on fuel licensees.</w:t>
      </w:r>
    </w:p>
    <w:p>
      <w:pPr>
        <w:spacing w:before="0" w:after="0" w:line="408" w:lineRule="exact"/>
        <w:ind w:left="0" w:right="0" w:firstLine="576"/>
        <w:jc w:val="left"/>
      </w:pPr>
      <w:r>
        <w:rPr/>
        <w:t xml:space="preserve">(8) Beginning July 1, 2016, an additional and cumulative tax rate of four and nine-tenths cents per gallon of fuel is imposed on fuel licensees.</w:t>
      </w:r>
    </w:p>
    <w:p>
      <w:pPr>
        <w:spacing w:before="0" w:after="0" w:line="408" w:lineRule="exact"/>
        <w:ind w:left="0" w:right="0" w:firstLine="576"/>
        <w:jc w:val="left"/>
      </w:pPr>
      <w:r>
        <w:rPr/>
        <w:t xml:space="preserve">(9) </w:t>
      </w:r>
      <w:r>
        <w:t>((</w:t>
      </w:r>
      <w:r>
        <w:rPr>
          <w:strike/>
        </w:rPr>
        <w:t xml:space="preserve">Taxes</w:t>
      </w:r>
      <w:r>
        <w:t>))</w:t>
      </w:r>
      <w:r>
        <w:rPr/>
        <w:t xml:space="preserve"> </w:t>
      </w:r>
      <w:r>
        <w:rPr>
          <w:u w:val="single"/>
        </w:rPr>
        <w:t xml:space="preserve">Except as provided in subsection (10) of this section, taxes</w:t>
      </w:r>
      <w:r>
        <w:rPr/>
        <w:t xml:space="preserve"> are imposed when:</w:t>
      </w:r>
    </w:p>
    <w:p>
      <w:pPr>
        <w:spacing w:before="0" w:after="0" w:line="408" w:lineRule="exact"/>
        <w:ind w:left="0" w:right="0" w:firstLine="576"/>
        <w:jc w:val="left"/>
      </w:pPr>
      <w:r>
        <w:rPr/>
        <w:t xml:space="preserve">(a) Fuel is removed in this state from a terminal </w:t>
      </w:r>
      <w:r>
        <w:t>((</w:t>
      </w:r>
      <w:r>
        <w:rPr>
          <w:strike/>
        </w:rPr>
        <w:t xml:space="preserve">if the fuel is removed at the rack</w:t>
      </w:r>
      <w:r>
        <w:t>))</w:t>
      </w:r>
      <w:r>
        <w:rPr/>
        <w:t xml:space="preserve"> unless the removal is by a licensed supplier or distributor for direct delivery to a destination outside of the </w:t>
      </w:r>
      <w:r>
        <w:t>((</w:t>
      </w:r>
      <w:r>
        <w:rPr>
          <w:strike/>
        </w:rPr>
        <w:t xml:space="preserve">state</w:t>
      </w:r>
      <w:r>
        <w:t>))</w:t>
      </w:r>
      <w:r>
        <w:rPr/>
        <w:t xml:space="preserve"> </w:t>
      </w:r>
      <w:r>
        <w:rPr>
          <w:u w:val="single"/>
        </w:rPr>
        <w:t xml:space="preserve">United States</w:t>
      </w:r>
      <w:r>
        <w:rPr/>
        <w:t xml:space="preserv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w:t>
      </w:r>
      <w:r>
        <w:rPr>
          <w:u w:val="single"/>
        </w:rPr>
        <w:t xml:space="preserve">or by bulk transfer</w:t>
      </w:r>
      <w:r>
        <w:rPr/>
        <w:t xml:space="preserve"> unless the removal is to a licensed supplier or distributor for direct delivery to a destination outside of the </w:t>
      </w:r>
      <w:r>
        <w:t>((</w:t>
      </w:r>
      <w:r>
        <w:rPr>
          <w:strike/>
        </w:rPr>
        <w:t xml:space="preserve">state</w:t>
      </w:r>
      <w:r>
        <w:t>))</w:t>
      </w:r>
      <w:r>
        <w:rPr/>
        <w:t xml:space="preserve"> </w:t>
      </w:r>
      <w:r>
        <w:rPr>
          <w:u w:val="single"/>
        </w:rPr>
        <w:t xml:space="preserve">United States</w:t>
      </w:r>
      <w:r>
        <w:rPr/>
        <w:t xml:space="preserv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0" w:after="0" w:line="408" w:lineRule="exact"/>
        <w:ind w:left="0" w:right="0" w:firstLine="576"/>
        <w:jc w:val="left"/>
      </w:pPr>
      <w:r>
        <w:rPr>
          <w:u w:val="single"/>
        </w:rPr>
        <w:t xml:space="preserve">(10) Taxes are not imposed under subsection (9) of this section when the fuel is a biofuel and the removal is for export.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035</w:t>
      </w:r>
      <w:r>
        <w:rPr/>
        <w:t xml:space="preserve"> and 2013 c 225 s 105 are each amended to read as follows:</w:t>
      </w:r>
    </w:p>
    <w:p>
      <w:pPr>
        <w:spacing w:before="0" w:after="0" w:line="408" w:lineRule="exact"/>
        <w:ind w:left="0" w:right="0" w:firstLine="576"/>
        <w:jc w:val="left"/>
      </w:pPr>
      <w:r>
        <w:rPr/>
        <w:t xml:space="preserve">(1) A licensed supplier is liable for and must pay tax on fuel as provided in RCW 82.38.030</w:t>
      </w:r>
      <w:r>
        <w:t>((</w:t>
      </w:r>
      <w:r>
        <w:rPr>
          <w:strike/>
        </w:rPr>
        <w:t xml:space="preserve">(7)</w:t>
      </w:r>
      <w:r>
        <w:t>))</w:t>
      </w:r>
      <w:r>
        <w:rPr/>
        <w:t xml:space="preserve"> </w:t>
      </w:r>
      <w:r>
        <w:rPr>
          <w:u w:val="single"/>
        </w:rPr>
        <w:t xml:space="preserve">(9)</w:t>
      </w:r>
      <w:r>
        <w:rPr/>
        <w:t xml:space="preserve"> (a) and (i). On a two-party exchange, or buy-sell agreement between two licensed suppliers, the receiving exchange partner or buyer shall be liable for and pay the tax.</w:t>
      </w:r>
    </w:p>
    <w:p>
      <w:pPr>
        <w:spacing w:before="0" w:after="0" w:line="408" w:lineRule="exact"/>
        <w:ind w:left="0" w:right="0" w:firstLine="576"/>
        <w:jc w:val="left"/>
      </w:pPr>
      <w:r>
        <w:rPr/>
        <w:t xml:space="preserve">(2) A refiner is liable for and must pay tax on fuel removed from a refinery as provided in RCW 82.38.030</w:t>
      </w:r>
      <w:r>
        <w:t>((</w:t>
      </w:r>
      <w:r>
        <w:rPr>
          <w:strike/>
        </w:rPr>
        <w:t xml:space="preserve">(7)</w:t>
      </w:r>
      <w:r>
        <w:t>))</w:t>
      </w:r>
      <w:r>
        <w:rPr/>
        <w:t xml:space="preserve"> </w:t>
      </w:r>
      <w:r>
        <w:rPr>
          <w:u w:val="single"/>
        </w:rPr>
        <w:t xml:space="preserve">(9)</w:t>
      </w:r>
      <w:r>
        <w:rPr/>
        <w:t xml:space="preserve">(b).</w:t>
      </w:r>
    </w:p>
    <w:p>
      <w:pPr>
        <w:spacing w:before="0" w:after="0" w:line="408" w:lineRule="exact"/>
        <w:ind w:left="0" w:right="0" w:firstLine="576"/>
        <w:jc w:val="left"/>
      </w:pPr>
      <w:r>
        <w:rPr/>
        <w:t xml:space="preserve">(3) A licensed distributor is liable for and must pay tax on fuel as provided in RCW 82.38.030</w:t>
      </w:r>
      <w:r>
        <w:t>((</w:t>
      </w:r>
      <w:r>
        <w:rPr>
          <w:strike/>
        </w:rPr>
        <w:t xml:space="preserve">(7)</w:t>
      </w:r>
      <w:r>
        <w:t>))</w:t>
      </w:r>
      <w:r>
        <w:rPr/>
        <w:t xml:space="preserve"> </w:t>
      </w:r>
      <w:r>
        <w:rPr>
          <w:u w:val="single"/>
        </w:rPr>
        <w:t xml:space="preserve">(9)</w:t>
      </w:r>
      <w:r>
        <w:rPr/>
        <w:t xml:space="preserve">(c).</w:t>
      </w:r>
    </w:p>
    <w:p>
      <w:pPr>
        <w:spacing w:before="0" w:after="0" w:line="408" w:lineRule="exact"/>
        <w:ind w:left="0" w:right="0" w:firstLine="576"/>
        <w:jc w:val="left"/>
      </w:pPr>
      <w:r>
        <w:rPr/>
        <w:t xml:space="preserve">(4) A licensed blender is liable for and must pay tax on fuel as provided in RCW 82.38.030</w:t>
      </w:r>
      <w:r>
        <w:t>((</w:t>
      </w:r>
      <w:r>
        <w:rPr>
          <w:strike/>
        </w:rPr>
        <w:t xml:space="preserve">(7)</w:t>
      </w:r>
      <w:r>
        <w:t>))</w:t>
      </w:r>
      <w:r>
        <w:rPr/>
        <w:t xml:space="preserve"> </w:t>
      </w:r>
      <w:r>
        <w:rPr>
          <w:u w:val="single"/>
        </w:rPr>
        <w:t xml:space="preserve">(9)</w:t>
      </w:r>
      <w:r>
        <w:rPr/>
        <w:t xml:space="preserve">(f).</w:t>
      </w:r>
    </w:p>
    <w:p>
      <w:pPr>
        <w:spacing w:before="0" w:after="0" w:line="408" w:lineRule="exact"/>
        <w:ind w:left="0" w:right="0" w:firstLine="576"/>
        <w:jc w:val="left"/>
      </w:pPr>
      <w:r>
        <w:rPr/>
        <w:t xml:space="preserve">(5) A licensed dyed special fuel user is liable for and must pay tax on fuel as provided in RCW 82.38.030</w:t>
      </w:r>
      <w:r>
        <w:t>((</w:t>
      </w:r>
      <w:r>
        <w:rPr>
          <w:strike/>
        </w:rPr>
        <w:t xml:space="preserve">(7)</w:t>
      </w:r>
      <w:r>
        <w:t>))</w:t>
      </w:r>
      <w:r>
        <w:rPr/>
        <w:t xml:space="preserve"> </w:t>
      </w:r>
      <w:r>
        <w:rPr>
          <w:u w:val="single"/>
        </w:rPr>
        <w:t xml:space="preserve">(9)</w:t>
      </w:r>
      <w:r>
        <w:rPr/>
        <w:t xml:space="preserve">(g).</w:t>
      </w:r>
    </w:p>
    <w:p>
      <w:pPr>
        <w:spacing w:before="0" w:after="0" w:line="408" w:lineRule="exact"/>
        <w:ind w:left="0" w:right="0" w:firstLine="576"/>
        <w:jc w:val="left"/>
      </w:pPr>
      <w:r>
        <w:rPr/>
        <w:t xml:space="preserve">(6) A terminal operator is jointly and severally liable for and must pay tax on fuel if, at the time of removal:</w:t>
      </w:r>
    </w:p>
    <w:p>
      <w:pPr>
        <w:spacing w:before="0" w:after="0" w:line="408" w:lineRule="exact"/>
        <w:ind w:left="0" w:right="0" w:firstLine="576"/>
        <w:jc w:val="left"/>
      </w:pPr>
      <w:r>
        <w:rPr/>
        <w:t xml:space="preserve">(a) The position holder of the fuel is a person other than the terminal operator and is not a licensee;</w:t>
      </w:r>
    </w:p>
    <w:p>
      <w:pPr>
        <w:spacing w:before="0" w:after="0" w:line="408" w:lineRule="exact"/>
        <w:ind w:left="0" w:right="0" w:firstLine="576"/>
        <w:jc w:val="left"/>
      </w:pPr>
      <w:r>
        <w:rPr/>
        <w:t xml:space="preserve">(b) The terminal operator is not a licensee;</w:t>
      </w:r>
    </w:p>
    <w:p>
      <w:pPr>
        <w:spacing w:before="0" w:after="0" w:line="408" w:lineRule="exact"/>
        <w:ind w:left="0" w:right="0" w:firstLine="576"/>
        <w:jc w:val="left"/>
      </w:pPr>
      <w:r>
        <w:rPr/>
        <w:t xml:space="preserve">(c) The position holder has an expired internal revenue notification certificate;</w:t>
      </w:r>
    </w:p>
    <w:p>
      <w:pPr>
        <w:spacing w:before="0" w:after="0" w:line="408" w:lineRule="exact"/>
        <w:ind w:left="0" w:right="0" w:firstLine="576"/>
        <w:jc w:val="left"/>
      </w:pPr>
      <w:r>
        <w:rPr/>
        <w:t xml:space="preserve">(d) The terminal operator has reason to believe that information on the internal revenue notification certificate is false.</w:t>
      </w:r>
    </w:p>
    <w:p>
      <w:pPr>
        <w:spacing w:before="0" w:after="0" w:line="408" w:lineRule="exact"/>
        <w:ind w:left="0" w:right="0" w:firstLine="576"/>
        <w:jc w:val="left"/>
      </w:pPr>
      <w:r>
        <w:rPr/>
        <w:t xml:space="preserve">(7) A terminal operator is jointly and severally liable for and must pay tax on special fuel if the special fuel is removed and is not dyed or marked in accordance with internal revenue service requirements, and the terminal operator provides a person with a bill of lading, shipping paper, or similar document indicating the special fuel is dyed or marked in accordance with internal revenue service requirements.</w:t>
      </w:r>
    </w:p>
    <w:p>
      <w:pPr>
        <w:spacing w:before="0" w:after="0" w:line="408" w:lineRule="exact"/>
        <w:ind w:left="0" w:right="0" w:firstLine="576"/>
        <w:jc w:val="left"/>
      </w:pPr>
      <w:r>
        <w:rPr/>
        <w:t xml:space="preserve">(8) International fuel tax agreement licensees, or persons operating motor vehicles under other reciprocity agreements entered into with the state of Washington, are liable for and must pay tax on fuel used to operate motor vehicles on state highways.</w:t>
      </w:r>
    </w:p>
    <w:p>
      <w:pPr>
        <w:spacing w:before="0" w:after="0" w:line="408" w:lineRule="exact"/>
        <w:ind w:left="0" w:right="0" w:firstLine="576"/>
        <w:jc w:val="left"/>
      </w:pPr>
      <w:r>
        <w:rPr/>
        <w:t xml:space="preserve">(9) Dyed special fuel users are liable for and must pay tax on dyed special fuel used on state highways unless the use of the fuel is exempt from the tax.</w:t>
      </w:r>
    </w:p>
    <w:p>
      <w:pPr>
        <w:spacing w:before="0" w:after="0" w:line="408" w:lineRule="exact"/>
        <w:ind w:left="0" w:right="0" w:firstLine="576"/>
        <w:jc w:val="left"/>
      </w:pPr>
      <w:r>
        <w:rPr>
          <w:u w:val="single"/>
        </w:rPr>
        <w:t xml:space="preserve">(10) The department shall adopt rules under RCW 82.38.260 to ensure compliance with this chapter with respect to fuel exported from the state, including necessary audits and data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fuel exported from the state. Except as provided in subsection (2) of this section, the credit is equal to the number of gallons of fuel exported multiplied by the total rate of tax imposed under this chapter, less six cents per gallon. Fuel distributed to a federally recognized Indian tribal reservation located within the state of Washington is not considered exported from this state.</w:t>
      </w:r>
    </w:p>
    <w:p>
      <w:pPr>
        <w:spacing w:before="0" w:after="0" w:line="408" w:lineRule="exact"/>
        <w:ind w:left="0" w:right="0" w:firstLine="576"/>
        <w:jc w:val="left"/>
      </w:pPr>
      <w:r>
        <w:rPr/>
        <w:t xml:space="preserve">(2) If the total rate of a comparable fuel tax imposed by the importing state exceeds the total rate of tax imposed under this chapter less six cents per gallon, the credit is equal to the number of gallons of fuel exported multiplied by the total rate of tax imposed by the importing state.</w:t>
      </w:r>
    </w:p>
    <w:p>
      <w:pPr>
        <w:spacing w:before="0" w:after="0" w:line="408" w:lineRule="exact"/>
        <w:ind w:left="0" w:right="0" w:firstLine="576"/>
        <w:jc w:val="left"/>
      </w:pPr>
      <w:r>
        <w:rPr/>
        <w:t xml:space="preserve">(3) The amount of credit earned under this section may not exceed the tax otherwise due under this chapter with respect to the fuel exported.</w:t>
      </w:r>
    </w:p>
    <w:p>
      <w:pPr>
        <w:spacing w:before="0" w:after="0" w:line="408" w:lineRule="exact"/>
        <w:ind w:left="0" w:right="0" w:firstLine="576"/>
        <w:jc w:val="left"/>
      </w:pPr>
      <w:r>
        <w:rPr/>
        <w:t xml:space="preserve">(4) The department may adopt rules under chapter 34.05 RCW regarding the administration of the credit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180</w:t>
      </w:r>
      <w:r>
        <w:rPr/>
        <w:t xml:space="preserve"> and 2013 c 225 s 119 are each amended to read as follows:</w:t>
      </w:r>
    </w:p>
    <w:p>
      <w:pPr>
        <w:spacing w:before="0" w:after="0" w:line="408" w:lineRule="exact"/>
        <w:ind w:left="0" w:right="0" w:firstLine="576"/>
        <w:jc w:val="left"/>
      </w:pPr>
      <w:r>
        <w:rPr/>
        <w:t xml:space="preserve">(1) Any person who has purchased fuel on which tax has been paid may file a claim with the department for a refund of the tax for:</w:t>
      </w:r>
    </w:p>
    <w:p>
      <w:pPr>
        <w:spacing w:before="0" w:after="0" w:line="408" w:lineRule="exact"/>
        <w:ind w:left="0" w:right="0" w:firstLine="576"/>
        <w:jc w:val="left"/>
      </w:pPr>
      <w:r>
        <w:rPr/>
        <w:t xml:space="preserve">(a) Fuel used for purposes other than for the propulsion of motor vehicles upon the public highways in this state. However, a refund may not be made </w:t>
      </w:r>
      <w:r>
        <w:rPr>
          <w:u w:val="single"/>
        </w:rPr>
        <w:t xml:space="preserve">under this subsection (1)(a)</w:t>
      </w:r>
      <w:r>
        <w:rPr/>
        <w:t xml:space="preserve"> for motor vehicle fuel consumed by a motor vehicle required to be registered under chapter 46.16A RCW </w:t>
      </w:r>
      <w:r>
        <w:rPr>
          <w:u w:val="single"/>
        </w:rPr>
        <w:t xml:space="preserve">or under a comparable motor vehicle registration requirement in an importing state</w:t>
      </w:r>
      <w:r>
        <w:rPr/>
        <w:t xml:space="preserve">.</w:t>
      </w:r>
    </w:p>
    <w:p>
      <w:pPr>
        <w:spacing w:before="0" w:after="0" w:line="408" w:lineRule="exact"/>
        <w:ind w:left="0" w:right="0" w:firstLine="576"/>
        <w:jc w:val="left"/>
      </w:pPr>
      <w:r>
        <w:rPr/>
        <w:t xml:space="preserve">(b) Fuel exported for use outside of </w:t>
      </w:r>
      <w:r>
        <w:t>((</w:t>
      </w:r>
      <w:r>
        <w:rPr>
          <w:strike/>
        </w:rPr>
        <w:t xml:space="preserve">this state</w:t>
      </w:r>
      <w:r>
        <w:t>))</w:t>
      </w:r>
      <w:r>
        <w:rPr/>
        <w:t xml:space="preserve"> </w:t>
      </w:r>
      <w:r>
        <w:rPr>
          <w:u w:val="single"/>
        </w:rPr>
        <w:t xml:space="preserve">the United States</w:t>
      </w:r>
      <w:r>
        <w:rPr/>
        <w:t xml:space="preserve">. Fuel carried from this state </w:t>
      </w:r>
      <w:r>
        <w:rPr>
          <w:u w:val="single"/>
        </w:rPr>
        <w:t xml:space="preserve">outside of the United States</w:t>
      </w:r>
      <w:r>
        <w:rPr/>
        <w:t xml:space="preserve"> in the fuel tank of a motor vehicle is deemed to be exported from this state </w:t>
      </w:r>
      <w:r>
        <w:rPr>
          <w:u w:val="single"/>
        </w:rPr>
        <w:t xml:space="preserve">under this subsection (1)(b)</w:t>
      </w:r>
      <w:r>
        <w:rPr/>
        <w:t xml:space="preserve">. Fuel distributed to a federally recognized Indian tribal reservation located within the state of Washington is not considered exported outside </w:t>
      </w:r>
      <w:r>
        <w:t>((</w:t>
      </w:r>
      <w:r>
        <w:rPr>
          <w:strike/>
        </w:rPr>
        <w:t xml:space="preserve">this state</w:t>
      </w:r>
      <w:r>
        <w:t>))</w:t>
      </w:r>
      <w:r>
        <w:rPr/>
        <w:t xml:space="preserve"> </w:t>
      </w:r>
      <w:r>
        <w:rPr>
          <w:u w:val="single"/>
        </w:rPr>
        <w:t xml:space="preserve">of the United States</w:t>
      </w:r>
      <w:r>
        <w:rPr/>
        <w:t xml:space="preserve">.</w:t>
      </w:r>
    </w:p>
    <w:p>
      <w:pPr>
        <w:spacing w:before="0" w:after="0" w:line="408" w:lineRule="exact"/>
        <w:ind w:left="0" w:right="0" w:firstLine="576"/>
        <w:jc w:val="left"/>
      </w:pPr>
      <w:r>
        <w:rPr/>
        <w:t xml:space="preserve">(c) Tax, penalty, or interest erroneously or illegally collected or paid.</w:t>
      </w:r>
    </w:p>
    <w:p>
      <w:pPr>
        <w:spacing w:before="0" w:after="0" w:line="408" w:lineRule="exact"/>
        <w:ind w:left="0" w:right="0" w:firstLine="576"/>
        <w:jc w:val="left"/>
      </w:pPr>
      <w:r>
        <w:rPr/>
        <w:t xml:space="preserve">(d) Fuel which is lost or destroyed, while the licensee is the owner thereof, through fire, lightning, flood, windstorm, or explosion.</w:t>
      </w:r>
    </w:p>
    <w:p>
      <w:pPr>
        <w:spacing w:before="0" w:after="0" w:line="408" w:lineRule="exact"/>
        <w:ind w:left="0" w:right="0" w:firstLine="576"/>
        <w:jc w:val="left"/>
      </w:pPr>
      <w:r>
        <w:rPr/>
        <w:t xml:space="preserve">(e) Fuel of </w:t>
      </w:r>
      <w:r>
        <w:t>((</w:t>
      </w:r>
      <w:r>
        <w:rPr>
          <w:strike/>
        </w:rPr>
        <w:t xml:space="preserve">five hundred</w:t>
      </w:r>
      <w:r>
        <w:t>))</w:t>
      </w:r>
      <w:r>
        <w:rPr/>
        <w:t xml:space="preserve"> </w:t>
      </w:r>
      <w:r>
        <w:rPr>
          <w:u w:val="single"/>
        </w:rPr>
        <w:t xml:space="preserve">500</w:t>
      </w:r>
      <w:r>
        <w:rPr/>
        <w:t xml:space="preserve"> gallons or more which is lost or destroyed while the licensee is the owner thereof, through leakage or other casualty except evaporation, shrinkage, or unknown causes.</w:t>
      </w:r>
    </w:p>
    <w:p>
      <w:pPr>
        <w:spacing w:before="0" w:after="0" w:line="408" w:lineRule="exact"/>
        <w:ind w:left="0" w:right="0" w:firstLine="576"/>
        <w:jc w:val="left"/>
      </w:pPr>
      <w:r>
        <w:rPr/>
        <w:t xml:space="preserve">(f) Fuel used in power pumping units or other power take</w:t>
      </w:r>
      <w:r>
        <w:rPr/>
        <w:noBreakHyphen/>
      </w:r>
      <w:r>
        <w:rPr/>
        <w:t xml:space="preserve">off equipment of any motor vehicle which is accurately measured by metering devices that have been specifically approved by the department or by a formula determined by the department.</w:t>
      </w:r>
    </w:p>
    <w:p>
      <w:pPr>
        <w:spacing w:before="0" w:after="0" w:line="408" w:lineRule="exact"/>
        <w:ind w:left="0" w:right="0" w:firstLine="576"/>
        <w:jc w:val="left"/>
      </w:pPr>
      <w:r>
        <w:rPr/>
        <w:t xml:space="preserve">(2) Any person who has purchased special fuel on which tax has been paid may file a claim with the department for a refund of tax for:</w:t>
      </w:r>
    </w:p>
    <w:p>
      <w:pPr>
        <w:spacing w:before="0" w:after="0" w:line="408" w:lineRule="exact"/>
        <w:ind w:left="0" w:right="0" w:firstLine="576"/>
        <w:jc w:val="left"/>
      </w:pPr>
      <w:r>
        <w:rPr/>
        <w:t xml:space="preserve">(a) Special fuel used for the operation of a motor vehicle as a part of or incidental to logging operations upon a highway under federal jurisdiction within the boundaries of a federal area if the federal government requires a fee for the privilege of operating the motor vehicle upon the highway, the proceeds of which are reserved for constructing or maintaining roads in the federal area, or requires maintenance or construction work to be performed on the highway for the privilege of operating the motor vehicle on the highway;</w:t>
      </w:r>
    </w:p>
    <w:p>
      <w:pPr>
        <w:spacing w:before="0" w:after="0" w:line="408" w:lineRule="exact"/>
        <w:ind w:left="0" w:right="0" w:firstLine="576"/>
        <w:jc w:val="left"/>
      </w:pPr>
      <w:r>
        <w:rPr/>
        <w:t xml:space="preserve">(b) Special fuel used by special mobile equipment as defined in RCW 46.04.552;</w:t>
      </w:r>
    </w:p>
    <w:p>
      <w:pPr>
        <w:spacing w:before="0" w:after="0" w:line="408" w:lineRule="exact"/>
        <w:ind w:left="0" w:right="0" w:firstLine="576"/>
        <w:jc w:val="left"/>
      </w:pPr>
      <w:r>
        <w:rPr/>
        <w:t xml:space="preserve">(c) Special fuel used in a motor vehicle for movement between two pieces of private property wherein the movement is incidental to the primary use of the vehicle; and</w:t>
      </w:r>
    </w:p>
    <w:p>
      <w:pPr>
        <w:spacing w:before="0" w:after="0" w:line="408" w:lineRule="exact"/>
        <w:ind w:left="0" w:right="0" w:firstLine="576"/>
        <w:jc w:val="left"/>
      </w:pPr>
      <w:r>
        <w:rPr/>
        <w:t xml:space="preserve">(d) Special fuel inadvertently mixed with dyed special fuel.</w:t>
      </w:r>
    </w:p>
    <w:p>
      <w:pPr>
        <w:spacing w:before="0" w:after="0" w:line="408" w:lineRule="exact"/>
        <w:ind w:left="0" w:right="0" w:firstLine="576"/>
        <w:jc w:val="left"/>
      </w:pPr>
      <w:r>
        <w:rPr/>
        <w:t xml:space="preserve">(3) Any person who has purchased motor vehicle fuel on which tax has been paid may file a claim with the department for a refund of tax for:</w:t>
      </w:r>
    </w:p>
    <w:p>
      <w:pPr>
        <w:spacing w:before="0" w:after="0" w:line="408" w:lineRule="exact"/>
        <w:ind w:left="0" w:right="0" w:firstLine="576"/>
        <w:jc w:val="left"/>
      </w:pPr>
      <w:r>
        <w:rPr/>
        <w:t xml:space="preserve">(a) Motor vehicle fuel used by a private, nonprofit transportation provider regulated under chapter 81.66 RCW </w:t>
      </w:r>
      <w:r>
        <w:rPr>
          <w:u w:val="single"/>
        </w:rPr>
        <w:t xml:space="preserve">or under a comparable regulation in an importing state</w:t>
      </w:r>
      <w:r>
        <w:rPr/>
        <w:t xml:space="preserve"> to provide transportation services for persons with special transportation needs; and</w:t>
      </w:r>
    </w:p>
    <w:p>
      <w:pPr>
        <w:spacing w:before="0" w:after="0" w:line="408" w:lineRule="exact"/>
        <w:ind w:left="0" w:right="0" w:firstLine="576"/>
        <w:jc w:val="left"/>
      </w:pPr>
      <w:r>
        <w:rPr/>
        <w:t xml:space="preserve">(b) Motor vehicle fuel used by an urban passenger transportation system. For purposes of this subsection "urban passenger transportation system" means every transportation system, publicly or privately owned, having as its principal source of revenue the income from transporting persons for compensation by means of motor vehicles or trackless trolleys, each having a seating capacity of over </w:t>
      </w:r>
      <w:r>
        <w:t>((</w:t>
      </w:r>
      <w:r>
        <w:rPr>
          <w:strike/>
        </w:rPr>
        <w:t xml:space="preserve">fifteen</w:t>
      </w:r>
      <w:r>
        <w:t>))</w:t>
      </w:r>
      <w:r>
        <w:rPr/>
        <w:t xml:space="preserve"> </w:t>
      </w:r>
      <w:r>
        <w:rPr>
          <w:u w:val="single"/>
        </w:rPr>
        <w:t xml:space="preserve">15</w:t>
      </w:r>
      <w:r>
        <w:rPr/>
        <w:t xml:space="preserve"> persons, over prescribed routes in such a manner that the routes of such motor vehicles or trackless trolleys, either alone or in conjunction with routes of other such motor vehicles or trackless trolleys subject to the routing by the same transportation system, do not extend for a distance exceeding </w:t>
      </w:r>
      <w:r>
        <w:t>((</w:t>
      </w:r>
      <w:r>
        <w:rPr>
          <w:strike/>
        </w:rPr>
        <w:t xml:space="preserve">fifteen</w:t>
      </w:r>
      <w:r>
        <w:t>))</w:t>
      </w:r>
      <w:r>
        <w:rPr/>
        <w:t xml:space="preserve"> </w:t>
      </w:r>
      <w:r>
        <w:rPr>
          <w:u w:val="single"/>
        </w:rPr>
        <w:t xml:space="preserve">15</w:t>
      </w:r>
      <w:r>
        <w:rPr/>
        <w:t xml:space="preserve"> road miles beyond the corporate limits of the city in which the original starting points of such motor vehicles or trackless trolleys are located. No refunds are authorized for fuel used on any trip where any portion of the trip is more than </w:t>
      </w:r>
      <w:r>
        <w:t>((</w:t>
      </w:r>
      <w:r>
        <w:rPr>
          <w:strike/>
        </w:rPr>
        <w:t xml:space="preserve">fifteen</w:t>
      </w:r>
      <w:r>
        <w:t>))</w:t>
      </w:r>
      <w:r>
        <w:rPr/>
        <w:t xml:space="preserve"> </w:t>
      </w:r>
      <w:r>
        <w:rPr>
          <w:u w:val="single"/>
        </w:rPr>
        <w:t xml:space="preserve">15</w:t>
      </w:r>
      <w:r>
        <w:rPr/>
        <w:t xml:space="preserve"> road miles beyond the corporate limits of the city in which the trip originated.</w:t>
      </w:r>
    </w:p>
    <w:p>
      <w:pPr>
        <w:spacing w:before="0" w:after="0" w:line="408" w:lineRule="exact"/>
        <w:ind w:left="0" w:right="0" w:firstLine="576"/>
        <w:jc w:val="left"/>
      </w:pPr>
      <w:r>
        <w:rPr/>
        <w:t xml:space="preserve">(4) Recovery for such loss or destruction under subsections (1)(d) or (e) or (2)(d) of this section must be susceptible to positive proof thereby enabling the department to conduct such investigation and require such information as it may deem necessary. In the event that the department is not satisfied that the fuel was lost, destroyed, or contaminated as claimed because information or proof as required hereunder is not sufficient to substantiate the accuracy of the claim, it may deem such as sufficient cause to deny all right relating to the refund or credit for the excise tax paid on fuel alleged to be lost or destroyed.</w:t>
      </w:r>
    </w:p>
    <w:p>
      <w:pPr>
        <w:spacing w:before="0" w:after="0" w:line="408" w:lineRule="exact"/>
        <w:ind w:left="0" w:right="0" w:firstLine="576"/>
        <w:jc w:val="left"/>
      </w:pPr>
      <w:r>
        <w:rPr/>
        <w:t xml:space="preserve">(5) No refund or claim for credit may be approved by the department unless the gallons of fuel claimed as nontaxable satisfy the conditions specifically set forth in this section and the nontaxable event or use occurred during the period covered by the refund claim. Refunds or claims for credit are not </w:t>
      </w:r>
      <w:r>
        <w:t>((</w:t>
      </w:r>
      <w:r>
        <w:rPr>
          <w:strike/>
        </w:rPr>
        <w:t xml:space="preserve">be [are not]</w:t>
      </w:r>
      <w:r>
        <w:t>))</w:t>
      </w:r>
      <w:r>
        <w:rPr/>
        <w:t xml:space="preserve"> allowed for anticipated nontaxable use or events.</w:t>
      </w:r>
    </w:p>
    <w:p>
      <w:pPr>
        <w:spacing w:before="0" w:after="0" w:line="408" w:lineRule="exact"/>
        <w:ind w:left="0" w:right="0" w:firstLine="576"/>
        <w:jc w:val="left"/>
      </w:pPr>
      <w:r>
        <w:rPr>
          <w:u w:val="single"/>
        </w:rPr>
        <w:t xml:space="preserve">(6) The department shall establish, by rule, minimum acceptable requirements and conditions on refunds subject to the authority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Except as provided in subsection (8) of this section, all</w:t>
      </w:r>
      <w:r>
        <w:rPr/>
        <w:t xml:space="preserve"> moneys that have accrued or may accrue to the motor vehicle fund from the fuel tax must be first expended for purposes enumerated in (a) and (b) of this subsection. The remaining net tax amount must be distributed monthly by the state treasurer in accordance with subsections (2) through </w:t>
      </w:r>
      <w:r>
        <w:t>((</w:t>
      </w:r>
      <w:r>
        <w:rPr>
          <w:strike/>
        </w:rPr>
        <w:t xml:space="preserve">(8)</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to the connecting Washington account created in RCW 46.68.395.</w:t>
      </w:r>
    </w:p>
    <w:p>
      <w:pPr>
        <w:spacing w:before="0" w:after="0" w:line="408" w:lineRule="exact"/>
        <w:ind w:left="0" w:right="0" w:firstLine="576"/>
        <w:jc w:val="left"/>
      </w:pPr>
      <w:r>
        <w:rPr/>
        <w:t xml:space="preserve">(8) </w:t>
      </w:r>
      <w:r>
        <w:rPr>
          <w:u w:val="single"/>
        </w:rPr>
        <w:t xml:space="preserve">Revenues generated from the fuel tax imposed on fuel exported from the state under chapter 82.38 RCW must be deposited into the move ahead WA account created in section 401 of this act.</w:t>
      </w:r>
    </w:p>
    <w:p>
      <w:pPr>
        <w:spacing w:before="0" w:after="0" w:line="408" w:lineRule="exact"/>
        <w:ind w:left="0" w:right="0" w:firstLine="576"/>
        <w:jc w:val="left"/>
      </w:pPr>
      <w:r>
        <w:rPr>
          <w:u w:val="single"/>
        </w:rPr>
        <w:t xml:space="preserve">(9)</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020</w:t>
      </w:r>
      <w:r>
        <w:rPr/>
        <w:t xml:space="preserve"> and 2013 c 225 s 302 are each amended to read as follows:</w:t>
      </w:r>
    </w:p>
    <w:p>
      <w:pPr>
        <w:spacing w:before="0" w:after="0" w:line="408" w:lineRule="exact"/>
        <w:ind w:left="0" w:right="0" w:firstLine="576"/>
        <w:jc w:val="left"/>
      </w:pPr>
      <w:r>
        <w:rPr/>
        <w:t xml:space="preserve">There is levied upon every distributor of aircraft fuel, an excise tax at the rate of </w:t>
      </w:r>
      <w:r>
        <w:t>((</w:t>
      </w:r>
      <w:r>
        <w:rPr>
          <w:strike/>
        </w:rPr>
        <w:t xml:space="preserve">eleven</w:t>
      </w:r>
      <w:r>
        <w:t>))</w:t>
      </w:r>
      <w:r>
        <w:rPr/>
        <w:t xml:space="preserve"> </w:t>
      </w:r>
      <w:r>
        <w:rPr>
          <w:u w:val="single"/>
        </w:rPr>
        <w:t xml:space="preserve">18</w:t>
      </w:r>
      <w:r>
        <w:rPr/>
        <w:t xml:space="preserve"> cents on each gallon of aircraft fuel sold, delivered, or used in this state. There must be collected from every user of aircraft fuel either the use tax imposed by RCW 82.12.020 or the retail sales tax imposed by RCW 82.08.020. The taxes imposed by this chapter must be collected and paid to the state but once in respect to any aircraft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200</w:t>
      </w:r>
      <w:r>
        <w:rPr/>
        <w:t xml:space="preserve"> and 2014 c 80 s 4 are each amended to read as follows:</w:t>
      </w:r>
    </w:p>
    <w:p>
      <w:pPr>
        <w:spacing w:before="0" w:after="0" w:line="408" w:lineRule="exact"/>
        <w:ind w:left="0" w:right="0" w:firstLine="576"/>
        <w:jc w:val="left"/>
      </w:pPr>
      <w:r>
        <w:rPr/>
        <w:t xml:space="preserve">(1) In addition to all other fees and taxes required by law, the department, county auditor or other agent, or subagent appointed by the director shall charge:</w:t>
      </w:r>
    </w:p>
    <w:p>
      <w:pPr>
        <w:spacing w:before="0" w:after="0" w:line="408" w:lineRule="exact"/>
        <w:ind w:left="0" w:right="0" w:firstLine="576"/>
        <w:jc w:val="left"/>
      </w:pPr>
      <w:r>
        <w:rPr/>
        <w:t xml:space="preserve">(a) The following license plate fees for each license plate, unless the owner or type of vehicle is exempt from payment </w:t>
      </w:r>
      <w:r>
        <w:rPr>
          <w:u w:val="single"/>
        </w:rPr>
        <w:t xml:space="preserve">or qualifies for a reduced original license plate fee as provided in (e) of this subsection</w:t>
      </w:r>
      <w:r>
        <w:rPr/>
        <w:t xml:space="preserve">:</w:t>
      </w:r>
    </w:p>
    <w:tbl>
      <w:tblPr>
        <w:tblW w:w="0" w:type="auto"/>
        <w:jc w:val="center"/>
        <w:tcMar>
          <w:tblCellMar>
            <w:top w:w="0" w:type="dxa"/>
          </w:tblCellMar>
        </w:tcMar>
        <w:tcMar>
          <w:tblCellMar>
            <w:left w:w="70" w:type="dxa"/>
            <w:right w:w="70" w:type="dxa"/>
          </w:tblCellMar>
        </w:tcMar>
      </w:tblPr>
      <w:tblGrid>
        <w:gridCol w:w="1600"/>
        <w:gridCol w:w="540"/>
        <w:gridCol w:w="916"/>
        <w:gridCol w:w="104"/>
        <w:gridCol w:w="1700"/>
      </w:tblGrid>
      <w:tr>
        <w:trPr>
          <w:cantSplit/>
          <w:tblHeader/>
        </w:trP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 TYPE</w:t>
            </w:r>
          </w:p>
        </w:tc>
        <w:tc>
          <w:tcPr>
            <w:gridSpan w:val="2"/>
            <w:tcW w:w="1456"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DISTRIBUTION</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Reflectivity</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$30.00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$20.00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$12.00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moped</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bl>
    <w:p>
      <w:pPr>
        <w:spacing w:before="120" w:after="0" w:line="408" w:lineRule="exact"/>
        <w:ind w:left="0" w:right="0" w:firstLine="576"/>
        <w:jc w:val="left"/>
      </w:pPr>
      <w:r>
        <w:rPr/>
        <w:t xml:space="preserve">(b) A license plate retention fee, as required under RCW 46.16A.200(9)(a), of </w:t>
      </w:r>
      <w:r>
        <w:t>((</w:t>
      </w:r>
      <w:r>
        <w:rPr>
          <w:strike/>
        </w:rPr>
        <w:t xml:space="preserve">twenty dollars</w:t>
      </w:r>
      <w:r>
        <w:t>))</w:t>
      </w:r>
      <w:r>
        <w:rPr/>
        <w:t xml:space="preserve"> </w:t>
      </w:r>
      <w:r>
        <w:rPr>
          <w:u w:val="single"/>
        </w:rPr>
        <w:t xml:space="preserve">$20</w:t>
      </w:r>
      <w:r>
        <w:rPr/>
        <w:t xml:space="preserve"> if the owner wishes to retain the current license plate number upon license plate replacement, unless the owner or type of vehicle is exempt from payment. The </w:t>
      </w:r>
      <w:r>
        <w:t>((</w:t>
      </w:r>
      <w:r>
        <w:rPr>
          <w:strike/>
        </w:rPr>
        <w:t xml:space="preserve">twenty dollar</w:t>
      </w:r>
      <w:r>
        <w:t>))</w:t>
      </w:r>
      <w:r>
        <w:rPr/>
        <w:t xml:space="preserve"> </w:t>
      </w:r>
      <w:r>
        <w:rPr>
          <w:u w:val="single"/>
        </w:rPr>
        <w:t xml:space="preserve">$20</w:t>
      </w:r>
      <w:r>
        <w:rPr/>
        <w:t xml:space="preserve"> fee must be deposited in the multimodal transportation account created in RCW 47.66.070.</w:t>
      </w:r>
    </w:p>
    <w:p>
      <w:pPr>
        <w:spacing w:before="0" w:after="0" w:line="408" w:lineRule="exact"/>
        <w:ind w:left="0" w:right="0" w:firstLine="576"/>
        <w:jc w:val="left"/>
      </w:pPr>
      <w:r>
        <w:rPr/>
        <w:t xml:space="preserve">(c) A </w:t>
      </w:r>
      <w:r>
        <w:t>((</w:t>
      </w:r>
      <w:r>
        <w:rPr>
          <w:strike/>
        </w:rPr>
        <w:t xml:space="preserve">ten dollar</w:t>
      </w:r>
      <w:r>
        <w:t>))</w:t>
      </w:r>
      <w:r>
        <w:rPr/>
        <w:t xml:space="preserve"> </w:t>
      </w:r>
      <w:r>
        <w:rPr>
          <w:u w:val="single"/>
        </w:rPr>
        <w:t xml:space="preserve">$10</w:t>
      </w:r>
      <w:r>
        <w:rPr/>
        <w:t xml:space="preserve"> license plate transfer fee, as required under RCW 46.16A.200(8)(a), when transferring standard issue license plates from one vehicle to another, unless the owner or type of vehicle is exempt from payment. The </w:t>
      </w:r>
      <w:r>
        <w:t>((</w:t>
      </w:r>
      <w:r>
        <w:rPr>
          <w:strike/>
        </w:rPr>
        <w:t xml:space="preserve">ten dollar</w:t>
      </w:r>
      <w:r>
        <w:t>))</w:t>
      </w:r>
      <w:r>
        <w:rPr/>
        <w:t xml:space="preserve"> </w:t>
      </w:r>
      <w:r>
        <w:rPr>
          <w:u w:val="single"/>
        </w:rPr>
        <w:t xml:space="preserve">$10</w:t>
      </w:r>
      <w:r>
        <w:rPr/>
        <w:t xml:space="preserve"> license plate transfer fee must be deposited in the motor vehicle fund created in RCW 46.68.070.</w:t>
      </w:r>
    </w:p>
    <w:p>
      <w:pPr>
        <w:spacing w:before="0" w:after="0" w:line="408" w:lineRule="exact"/>
        <w:ind w:left="0" w:right="0" w:firstLine="576"/>
        <w:jc w:val="left"/>
      </w:pPr>
      <w:r>
        <w:rPr/>
        <w:t xml:space="preserve">(d) Former prisoner of war license plates, as described in RCW 46.18.235, may be transferred to a replacement vehicle upon payment of a </w:t>
      </w:r>
      <w:r>
        <w:t>((</w:t>
      </w:r>
      <w:r>
        <w:rPr>
          <w:strike/>
        </w:rPr>
        <w:t xml:space="preserve">five dollar</w:t>
      </w:r>
      <w:r>
        <w:t>))</w:t>
      </w:r>
      <w:r>
        <w:rPr/>
        <w:t xml:space="preserve"> </w:t>
      </w:r>
      <w:r>
        <w:rPr>
          <w:u w:val="single"/>
        </w:rPr>
        <w:t xml:space="preserve">$5</w:t>
      </w:r>
      <w:r>
        <w:rPr/>
        <w:t xml:space="preserve"> license plate fee, in addition to any other fee required by law.</w:t>
      </w:r>
    </w:p>
    <w:p>
      <w:pPr>
        <w:spacing w:before="0" w:after="0" w:line="408" w:lineRule="exact"/>
        <w:ind w:left="0" w:right="0" w:firstLine="576"/>
        <w:jc w:val="left"/>
      </w:pPr>
      <w:r>
        <w:rPr>
          <w:u w:val="single"/>
        </w:rPr>
        <w:t xml:space="preserve">(e) An original issue license plate fee of $40 for each plate if the vehicle is a used car as defined in RCW 46.04.660.</w:t>
      </w:r>
    </w:p>
    <w:p>
      <w:pPr>
        <w:spacing w:before="0" w:after="0" w:line="408" w:lineRule="exact"/>
        <w:ind w:left="0" w:right="0" w:firstLine="576"/>
        <w:jc w:val="left"/>
      </w:pPr>
      <w:r>
        <w:rPr/>
        <w:t xml:space="preserve">(2) The department may, upon request, provide license plates that have been used and returned to the department to individuals for nonvehicular use. The department may charge a fee of up to </w:t>
      </w:r>
      <w:r>
        <w:t>((</w:t>
      </w:r>
      <w:r>
        <w:rPr>
          <w:strike/>
        </w:rPr>
        <w:t xml:space="preserve">five dollars</w:t>
      </w:r>
      <w:r>
        <w:t>))</w:t>
      </w:r>
      <w:r>
        <w:rPr/>
        <w:t xml:space="preserve"> </w:t>
      </w:r>
      <w:r>
        <w:rPr>
          <w:u w:val="single"/>
        </w:rPr>
        <w:t xml:space="preserve">$5</w:t>
      </w:r>
      <w:r>
        <w:rPr/>
        <w:t xml:space="preserve"> per license plate to cover costs or recovery for postage and handling. The department may waive the fee for license plates used in educational projects and may, by rule, provide standards for the fee waiver and restrictions on the number of license plates provided to any one person. The fee must be deposited in the motor vehicle fund created in RCW 46.68.070.</w:t>
      </w:r>
    </w:p>
    <w:p>
      <w:pPr>
        <w:spacing w:before="0" w:after="0" w:line="408" w:lineRule="exact"/>
        <w:ind w:left="0" w:right="0" w:firstLine="576"/>
        <w:jc w:val="left"/>
      </w:pPr>
      <w:r>
        <w:rPr>
          <w:u w:val="single"/>
        </w:rPr>
        <w:t xml:space="preserve">(3) $40 of the original issue license plate fee imposed under subsection (1)(a) of this section, $30 of the original issue license plate fee imposed under subsection (1)(e) of this section, and $16 of the original issue motorcycle license plate fee imposed under subsection (1)(a) of this section must be deposited in the move ahead WA account created in section 401 of this act.</w:t>
      </w:r>
    </w:p>
    <w:p>
      <w:pPr>
        <w:spacing w:before="0" w:after="0" w:line="408" w:lineRule="exact"/>
        <w:ind w:left="0" w:right="0" w:firstLine="576"/>
        <w:jc w:val="left"/>
      </w:pPr>
      <w:r>
        <w:rPr>
          <w:u w:val="single"/>
        </w:rPr>
        <w:t xml:space="preserve">(4) $20 of the replacement license plate fee imposed under subsection (1)(a) of this section and $8 of the replacement motorcycle license plate fee imposed under subsection (1)(a) of this section must be deposited in the move ahead WA account created in section 401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2020 c 239 s 1 are each amended to read as follows:</w:t>
      </w:r>
    </w:p>
    <w:p>
      <w:pPr>
        <w:spacing w:before="0" w:after="0" w:line="408" w:lineRule="exact"/>
        <w:ind w:left="0" w:right="0" w:firstLine="576"/>
        <w:jc w:val="left"/>
      </w:pPr>
      <w:r>
        <w:rPr/>
        <w:t xml:space="preserve">(1) Before accepting an application for a certificate of title for a vehicle previously registered in any other state or country, the department, county auditor or other agent, or subagent appointed by the director shall require the applicant to pay a fee of </w:t>
      </w:r>
      <w:r>
        <w:t>((</w:t>
      </w:r>
      <w:r>
        <w:rPr>
          <w:strike/>
        </w:rPr>
        <w:t xml:space="preserve">fifteen dollars</w:t>
      </w:r>
      <w:r>
        <w:t>))</w:t>
      </w:r>
      <w:r>
        <w:rPr/>
        <w:t xml:space="preserve"> </w:t>
      </w:r>
      <w:r>
        <w:rPr>
          <w:u w:val="single"/>
        </w:rPr>
        <w:t xml:space="preserve">$50</w:t>
      </w:r>
      <w:r>
        <w:rPr/>
        <w:t xml:space="preserve">. </w:t>
      </w:r>
      <w:r>
        <w:t>((</w:t>
      </w:r>
      <w:r>
        <w:rPr>
          <w:strike/>
        </w:rPr>
        <w:t xml:space="preserve">The fifteen dollar fee</w:t>
      </w:r>
      <w:r>
        <w:t>))</w:t>
      </w:r>
    </w:p>
    <w:p>
      <w:pPr>
        <w:spacing w:before="0" w:after="0" w:line="408" w:lineRule="exact"/>
        <w:ind w:left="0" w:right="0" w:firstLine="576"/>
        <w:jc w:val="left"/>
      </w:pPr>
      <w:r>
        <w:rPr>
          <w:u w:val="single"/>
        </w:rPr>
        <w:t xml:space="preserve">(a) $15 of the fee required by this section</w:t>
      </w:r>
      <w:r>
        <w:rPr/>
        <w:t xml:space="preserve"> must be distributed under RCW 46.68.020.</w:t>
      </w:r>
    </w:p>
    <w:p>
      <w:pPr>
        <w:spacing w:before="0" w:after="0" w:line="408" w:lineRule="exact"/>
        <w:ind w:left="0" w:right="0" w:firstLine="576"/>
        <w:jc w:val="left"/>
      </w:pPr>
      <w:r>
        <w:rPr>
          <w:u w:val="single"/>
        </w:rPr>
        <w:t xml:space="preserve">(b) $35 of the fee required by this section must be deposited in the move ahead WA account created in section 401 of this act.</w:t>
      </w:r>
    </w:p>
    <w:p>
      <w:pPr>
        <w:spacing w:before="0" w:after="0" w:line="408" w:lineRule="exact"/>
        <w:ind w:left="0" w:right="0" w:firstLine="576"/>
        <w:jc w:val="left"/>
      </w:pPr>
      <w:r>
        <w:rPr/>
        <w:t xml:space="preserve">(2) An applicant is exempt from the </w:t>
      </w:r>
      <w:r>
        <w:t>((</w:t>
      </w:r>
      <w:r>
        <w:rPr>
          <w:strike/>
        </w:rPr>
        <w:t xml:space="preserve">fifteen dollar</w:t>
      </w:r>
      <w:r>
        <w:t>))</w:t>
      </w:r>
      <w:r>
        <w:rPr/>
        <w:t xml:space="preserve"> </w:t>
      </w:r>
      <w:r>
        <w:rPr>
          <w:u w:val="single"/>
        </w:rPr>
        <w:t xml:space="preserve">$50</w:t>
      </w:r>
      <w:r>
        <w:rPr/>
        <w:t xml:space="preserve"> fee if the applicant previously registered the vehicle in Washington state and maintained ownership of the vehicle while registered in another state or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the department, county auditor or other agent, or subagent appointed by the director shall require the applicant to pay the following permit fee by permit type in addition to any other fee or tax required by law:</w:t>
      </w:r>
    </w:p>
    <w:tbl>
      <w:tblPr>
        <w:tblW w:w="0" w:type="auto"/>
        <w:jc w:val="center"/>
        <w:tcMar>
          <w:tblCellMar>
            <w:top w:w="0" w:type="dxa"/>
          </w:tblCellMar>
        </w:tcMar>
        <w:tcMar>
          <w:tblCellMar>
            <w:left w:w="0" w:type="dxa"/>
            <w:right w:w="0" w:type="dxa"/>
          </w:tblCellMar>
        </w:tcMar>
      </w:tblPr>
      <w:tblGrid>
        <w:gridCol w:w="1500"/>
        <w:gridCol w:w="200"/>
        <w:gridCol w:w="520"/>
        <w:gridCol w:w="168"/>
        <w:gridCol w:w="1240"/>
        <w:gridCol w:w="1232"/>
      </w:tblGrid>
      <w:tr>
        <w:trPr>
          <w:cantSplit/>
          <w:tblHeader/>
        </w:trPr>
        <w:tc>
          <w:tcPr>
            <w:tcW w:w="15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TYPE</w:t>
            </w:r>
          </w:p>
        </w:tc>
        <w:tc>
          <w:tcPr>
            <w:gridSpan w:val="2"/>
            <w:tcW w:w="72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trike/>
                <w:sz w:val="16"/>
              </w:rPr>
              <w:t xml:space="preserve">15.00</w:t>
            </w:r>
            <w:r>
              <w:t>))</w:t>
            </w:r>
            <w:r>
              <w:rPr>
                <w:rFonts w:ascii="Times New Roman" w:hAnsi="Times New Roman"/>
                <w:sz w:val="16"/>
              </w:rPr>
              <w:t xml:space="preserve"> </w:t>
            </w:r>
            <w:r>
              <w:rPr>
                <w:rFonts w:ascii="Times New Roman" w:hAnsi="Times New Roman"/>
                <w:sz w:val="16"/>
                <w:u w:val="single"/>
              </w:rPr>
              <w:t xml:space="preserve">$40.00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25.00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w:t>
      </w:r>
      <w:r>
        <w:t>((</w:t>
      </w:r>
      <w:r>
        <w:rPr>
          <w:strike/>
        </w:rPr>
        <w:t xml:space="preserve">Five dollars</w:t>
      </w:r>
      <w:r>
        <w:t>))</w:t>
      </w:r>
      <w:r>
        <w:rPr/>
        <w:t xml:space="preserve"> </w:t>
      </w:r>
      <w:r>
        <w:rPr>
          <w:u w:val="single"/>
        </w:rPr>
        <w:t xml:space="preserve">$5</w:t>
      </w:r>
      <w:r>
        <w:rPr/>
        <w:t xml:space="preserve"> of the </w:t>
      </w:r>
      <w:r>
        <w:t>((</w:t>
      </w:r>
      <w:r>
        <w:rPr>
          <w:strike/>
        </w:rPr>
        <w:t xml:space="preserve">fifteen dollar</w:t>
      </w:r>
      <w:r>
        <w:t>))</w:t>
      </w:r>
      <w:r>
        <w:rPr/>
        <w:t xml:space="preserve"> </w:t>
      </w:r>
      <w:r>
        <w:rPr>
          <w:u w:val="single"/>
        </w:rPr>
        <w:t xml:space="preserve">$40</w:t>
      </w:r>
      <w:r>
        <w:rPr/>
        <w:t xml:space="preserve"> dealer temporary permit fee provided in subsection (1)(a) of this section must be credited to the payment of vehicle license fees at the time application for registration is made. </w:t>
      </w:r>
      <w:r>
        <w:rPr>
          <w:u w:val="single"/>
        </w:rPr>
        <w:t xml:space="preserve">$25 of the $40 dealer temporary permit fee provided in subsection (1)(a) of this section must be deposited in the move ahead WA account created in section 401 of this act.</w:t>
      </w:r>
      <w:r>
        <w:rPr/>
        <w:t xml:space="preserv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2021 c 317 s 21 and 2021 c 158 s 9 are each reenacted and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w:t>
      </w:r>
      <w:r>
        <w:t>((</w:t>
      </w:r>
      <w:r>
        <w:rPr>
          <w:strike/>
        </w:rPr>
        <w:t xml:space="preserve">on July 23, 2017</w:t>
      </w:r>
      <w:r>
        <w:t>))</w:t>
      </w:r>
      <w:r>
        <w:rPr/>
        <w:t xml:space="preserve"> </w:t>
      </w:r>
      <w:r>
        <w:rPr>
          <w:u w:val="single"/>
        </w:rPr>
        <w:t xml:space="preserve">October 1, 2022</w:t>
      </w:r>
      <w:r>
        <w:rPr/>
        <w:t xml:space="preserve">, the fee for an enhanced driver's license or enhanced identicard is </w:t>
      </w:r>
      <w:r>
        <w:t>((</w:t>
      </w:r>
      <w:r>
        <w:rPr>
          <w:strike/>
        </w:rPr>
        <w:t xml:space="preserve">thirty-two dollars</w:t>
      </w:r>
      <w:r>
        <w:t>))</w:t>
      </w:r>
      <w:r>
        <w:rPr/>
        <w:t xml:space="preserve"> </w:t>
      </w:r>
      <w:r>
        <w:rPr>
          <w:u w:val="single"/>
        </w:rPr>
        <w:t xml:space="preserve">$56</w:t>
      </w:r>
      <w:r>
        <w:rPr/>
        <w:t xml:space="preserve">, which is in addition to the fees for any regular driver's license or identicard. If the enhanced driver's license or enhanced identicard is issued, renewed, or extended for a period other than eight years, the fee for each class is </w:t>
      </w:r>
      <w:r>
        <w:t>((</w:t>
      </w:r>
      <w:r>
        <w:rPr>
          <w:strike/>
        </w:rPr>
        <w:t xml:space="preserve">four dollars</w:t>
      </w:r>
      <w:r>
        <w:t>))</w:t>
      </w:r>
      <w:r>
        <w:rPr/>
        <w:t xml:space="preserve"> </w:t>
      </w:r>
      <w:r>
        <w:rPr>
          <w:u w:val="single"/>
        </w:rPr>
        <w:t xml:space="preserve">$7</w:t>
      </w:r>
      <w:r>
        <w:rPr/>
        <w:t xml:space="preserve"> for each year that the enhanced driver's license or enhanced identicard is issued, renewed, or extended.</w:t>
      </w:r>
    </w:p>
    <w:p>
      <w:pPr>
        <w:spacing w:before="0" w:after="0" w:line="408" w:lineRule="exact"/>
        <w:ind w:left="0" w:right="0" w:firstLine="576"/>
        <w:jc w:val="left"/>
      </w:pPr>
      <w:r>
        <w:rPr/>
        <w:t xml:space="preserve">(5)</w:t>
      </w:r>
      <w:r>
        <w:rPr>
          <w:u w:val="single"/>
        </w:rPr>
        <w:t xml:space="preserve">(a)</w:t>
      </w:r>
      <w:r>
        <w:rPr/>
        <w:t xml:space="preserve"> The </w:t>
      </w:r>
      <w:r>
        <w:rPr>
          <w:u w:val="single"/>
        </w:rPr>
        <w:t xml:space="preserve">first $4 per year of issuance, to a maximum of $32 of the</w:t>
      </w:r>
      <w:r>
        <w:rPr/>
        <w:t xml:space="preserve"> enhanced driver's license and enhanced identicard fee under this section must be deposited into the highway safety fund unless prior to July 1, 2023, the actions described in (a)</w:t>
      </w:r>
      <w:r>
        <w:rPr>
          <w:u w:val="single"/>
        </w:rPr>
        <w:t xml:space="preserve">(i)</w:t>
      </w:r>
      <w:r>
        <w:rPr/>
        <w:t xml:space="preserve"> or </w:t>
      </w:r>
      <w:r>
        <w:t>((</w:t>
      </w:r>
      <w:r>
        <w:rPr>
          <w:strike/>
        </w:rPr>
        <w:t xml:space="preserve">(b)</w:t>
      </w:r>
      <w:r>
        <w:t>))</w:t>
      </w:r>
      <w:r>
        <w:rPr/>
        <w:t xml:space="preserve"> </w:t>
      </w:r>
      <w:r>
        <w:rPr>
          <w:u w:val="single"/>
        </w:rPr>
        <w:t xml:space="preserve">(ii)</w:t>
      </w:r>
      <w:r>
        <w:rPr/>
        <w:t xml:space="preserve">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$24 of the enhanced driver's license and enhanced identicard fee under this section must be deposited into the move ahead WA flexible account created in section 402 of this act. If the enhanced driver's license or enhanced identicard is issued, renewed, or extended for a period other than eight years, the amount deposited into the move ahead WA flexible account created in section 402 of this act is $3 for each year that the enhanced driver's license or enhanced identicard is issued, renewed, or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2021 c 93 s 8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t>((</w:t>
      </w:r>
      <w:r>
        <w:rPr>
          <w:b/>
          <w:strike/>
        </w:rPr>
        <w:t xml:space="preserve">Fee.</w:t>
      </w:r>
      <w:r>
        <w:t>))</w:t>
      </w:r>
      <w:r>
        <w:rPr/>
        <w:t xml:space="preserve"> </w:t>
      </w:r>
      <w:r>
        <w:rPr>
          <w:b/>
          <w:u w:val="single"/>
        </w:rPr>
        <w:t xml:space="preserve">Fees.</w:t>
      </w:r>
      <w:r>
        <w:rPr>
          <w:u w:val="single"/>
        </w:rPr>
        <w:t xml:space="preserve"> (a)</w:t>
      </w:r>
      <w:r>
        <w:rPr/>
        <w:t xml:space="preserve"> The director shall collect a </w:t>
      </w:r>
      <w:r>
        <w:t>((</w:t>
      </w:r>
      <w:r>
        <w:rPr>
          <w:strike/>
        </w:rPr>
        <w:t xml:space="preserve">thirteen dollar</w:t>
      </w:r>
      <w:r>
        <w:t>))</w:t>
      </w:r>
      <w:r>
        <w:rPr/>
        <w:t xml:space="preserve"> </w:t>
      </w:r>
      <w:r>
        <w:rPr>
          <w:u w:val="single"/>
        </w:rPr>
        <w:t xml:space="preserve">$15</w:t>
      </w:r>
      <w:r>
        <w:rPr/>
        <w:t xml:space="preserve"> fee for each abstract of a person's driving record furnished by the department. </w:t>
      </w:r>
      <w:r>
        <w:rPr>
          <w:u w:val="single"/>
        </w:rPr>
        <w:t xml:space="preserve">After depositing $2 of the driver's abstract fee in the move ahead WA flexible account created in section 402 of this act, the remainder shall be distributed as follows:</w:t>
      </w:r>
    </w:p>
    <w:p>
      <w:pPr>
        <w:spacing w:before="0" w:after="0" w:line="408" w:lineRule="exact"/>
        <w:ind w:left="0" w:right="0" w:firstLine="576"/>
        <w:jc w:val="left"/>
      </w:pPr>
      <w:r>
        <w:rPr>
          <w:u w:val="single"/>
        </w:rPr>
        <w:t xml:space="preserve">(i)</w:t>
      </w:r>
      <w:r>
        <w:rPr/>
        <w:t xml:space="preserve"> Fifty percent </w:t>
      </w:r>
      <w:r>
        <w:t>((</w:t>
      </w:r>
      <w:r>
        <w:rPr>
          <w:strike/>
        </w:rPr>
        <w:t xml:space="preserve">of the fee</w:t>
      </w:r>
      <w:r>
        <w:t>))</w:t>
      </w:r>
      <w:r>
        <w:rPr/>
        <w:t xml:space="preserve"> must be deposited in the highway safety fund</w:t>
      </w:r>
      <w:r>
        <w:t>((</w:t>
      </w:r>
      <w:r>
        <w:rPr>
          <w:strike/>
        </w:rPr>
        <w:t xml:space="preserve">,</w:t>
      </w:r>
      <w:r>
        <w:t>))</w:t>
      </w:r>
      <w:r>
        <w:rPr>
          <w:u w:val="single"/>
        </w:rPr>
        <w:t xml:space="preserve">;</w:t>
      </w:r>
      <w:r>
        <w:rPr/>
        <w:t xml:space="preserve"> and </w:t>
      </w:r>
      <w:r>
        <w:t>((</w:t>
      </w:r>
      <w:r>
        <w:rPr>
          <w:strike/>
        </w:rPr>
        <w:t xml:space="preserve">fifty</w:t>
      </w:r>
      <w:r>
        <w:t>))</w:t>
      </w:r>
    </w:p>
    <w:p>
      <w:pPr>
        <w:spacing w:before="0" w:after="0" w:line="408" w:lineRule="exact"/>
        <w:ind w:left="0" w:right="0" w:firstLine="576"/>
        <w:jc w:val="left"/>
      </w:pPr>
      <w:r>
        <w:rPr>
          <w:u w:val="single"/>
        </w:rPr>
        <w:t xml:space="preserve">(ii) Fifty</w:t>
      </w:r>
      <w:r>
        <w:rPr/>
        <w:t xml:space="preserve"> percent </w:t>
      </w:r>
      <w:r>
        <w:t>((</w:t>
      </w:r>
      <w:r>
        <w:rPr>
          <w:strike/>
        </w:rPr>
        <w:t xml:space="preserve">of the fee</w:t>
      </w:r>
      <w:r>
        <w:t>))</w:t>
      </w:r>
      <w:r>
        <w:rPr/>
        <w:t xml:space="preserve"> must be deposited according to RCW 46.68.038.</w:t>
      </w:r>
    </w:p>
    <w:p>
      <w:pPr>
        <w:spacing w:before="0" w:after="0" w:line="408" w:lineRule="exact"/>
        <w:ind w:left="0" w:right="0" w:firstLine="576"/>
        <w:jc w:val="left"/>
      </w:pPr>
      <w:r>
        <w:rPr>
          <w:u w:val="single"/>
        </w:rPr>
        <w:t xml:space="preserve">(b) Beginning July 1, 2029, the director shall collect an additional $2 fee for each abstract of a person's driving record furnished by the department. The $2 additional driver's abstract fee must be deposited in the move ahead WA flexible account created in section 402 of this act.</w:t>
      </w:r>
    </w:p>
    <w:p>
      <w:pPr>
        <w:spacing w:before="0" w:after="0" w:line="408" w:lineRule="exact"/>
        <w:ind w:left="0" w:right="0" w:firstLine="576"/>
        <w:jc w:val="left"/>
      </w:pPr>
      <w:r>
        <w:rPr>
          <w:u w:val="single"/>
        </w:rPr>
        <w:t xml:space="preserve">(c) City attorneys and county prosecuting attorneys are exempt from paying the fees specified in (a) and (b) of this subsection for an abstract of a person's driving record furnished by the department for use in criminal proceedings.</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twenty-five</w:t>
      </w:r>
      <w:r>
        <w:t>))</w:t>
      </w:r>
      <w:r>
        <w:rPr/>
        <w:t xml:space="preserve"> </w:t>
      </w:r>
      <w:r>
        <w:rPr>
          <w:u w:val="single"/>
        </w:rPr>
        <w:t xml:space="preserve">25</w:t>
      </w:r>
      <w:r>
        <w:rPr/>
        <w:t xml:space="preserve">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plate technology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fifty</w:t>
      </w:r>
      <w:r>
        <w:t>))</w:t>
      </w:r>
      <w:r>
        <w:rPr/>
        <w:t xml:space="preserve"> </w:t>
      </w:r>
      <w:r>
        <w:rPr>
          <w:u w:val="single"/>
        </w:rPr>
        <w:t xml:space="preserve">50</w:t>
      </w:r>
      <w:r>
        <w:rPr/>
        <w:t xml:space="preserve">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service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200</w:t>
      </w:r>
      <w:r>
        <w:rPr/>
        <w:t xml:space="preserve"> and 2012 c 80 s 10 are each amended to read as follows:</w:t>
      </w:r>
    </w:p>
    <w:p>
      <w:pPr>
        <w:spacing w:before="0" w:after="0" w:line="408" w:lineRule="exact"/>
        <w:ind w:left="0" w:right="0" w:firstLine="576"/>
        <w:jc w:val="left"/>
      </w:pPr>
      <w:r>
        <w:rPr/>
        <w:t xml:space="preserve">(1) If an instruction permit, identicard, or a driver's license is lost or destroyed, the person to whom it was issued may obtain a duplicate of it upon furnishing proof of such fact satisfactory to the department and payment of a fee of </w:t>
      </w:r>
      <w:r>
        <w:t>((</w:t>
      </w:r>
      <w:r>
        <w:rPr>
          <w:strike/>
        </w:rPr>
        <w:t xml:space="preserve">twenty dollars</w:t>
      </w:r>
      <w:r>
        <w:t>))</w:t>
      </w:r>
      <w:r>
        <w:rPr/>
        <w:t xml:space="preserve"> </w:t>
      </w:r>
      <w:r>
        <w:rPr>
          <w:u w:val="single"/>
        </w:rPr>
        <w:t xml:space="preserve">$20</w:t>
      </w:r>
      <w:r>
        <w:rPr/>
        <w:t xml:space="preserve"> to the department.</w:t>
      </w:r>
    </w:p>
    <w:p>
      <w:pPr>
        <w:spacing w:before="0" w:after="0" w:line="408" w:lineRule="exact"/>
        <w:ind w:left="0" w:right="0" w:firstLine="576"/>
        <w:jc w:val="left"/>
      </w:pPr>
      <w:r>
        <w:rPr/>
        <w:t xml:space="preserve">(2) A replacement permit, identicard, or driver's license may be obtained to change or correct material information upon payment of a fee of </w:t>
      </w:r>
      <w:r>
        <w:t>((</w:t>
      </w:r>
      <w:r>
        <w:rPr>
          <w:strike/>
        </w:rPr>
        <w:t xml:space="preserve">ten dollars</w:t>
      </w:r>
      <w:r>
        <w:t>))</w:t>
      </w:r>
      <w:r>
        <w:rPr/>
        <w:t xml:space="preserve"> </w:t>
      </w:r>
      <w:r>
        <w:rPr>
          <w:u w:val="single"/>
        </w:rPr>
        <w:t xml:space="preserve">$20</w:t>
      </w:r>
      <w:r>
        <w:rPr/>
        <w:t xml:space="preserve"> and surrender of the permit, identicard, or driver's license being replaced.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2020 c 330 s 18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w:t>
      </w:r>
      <w:r>
        <w:t>((</w:t>
      </w:r>
      <w:r>
        <w:rPr>
          <w:strike/>
        </w:rPr>
        <w:t xml:space="preserve">shall</w:t>
      </w:r>
      <w:r>
        <w:t>))</w:t>
      </w:r>
      <w:r>
        <w:rPr/>
        <w:t xml:space="preserve"> </w:t>
      </w:r>
      <w:r>
        <w:rPr>
          <w:u w:val="single"/>
        </w:rPr>
        <w:t xml:space="preserve">must</w:t>
      </w:r>
      <w:r>
        <w:rPr/>
        <w:t xml:space="preserve"> forward all funds accruing under the provisions of chapter 46.20 RCW together with a proper identifying, detailed report to the state treasurer who </w:t>
      </w:r>
      <w:r>
        <w:t>((</w:t>
      </w:r>
      <w:r>
        <w:rPr>
          <w:strike/>
        </w:rPr>
        <w:t xml:space="preserve">shall</w:t>
      </w:r>
      <w:r>
        <w:t>))</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 Fifty-six percent of each fee collected by the department under RCW 46.20.311 (1)(e)(ii), (2)(b)(ii), and (3)(b) </w:t>
      </w:r>
      <w:r>
        <w:t>((</w:t>
      </w:r>
      <w:r>
        <w:rPr>
          <w:strike/>
        </w:rPr>
        <w:t xml:space="preserve">shall</w:t>
      </w:r>
      <w:r>
        <w:t>))</w:t>
      </w:r>
      <w:r>
        <w:rPr/>
        <w:t xml:space="preserve"> </w:t>
      </w:r>
      <w:r>
        <w:rPr>
          <w:u w:val="single"/>
        </w:rPr>
        <w:t xml:space="preserve">must</w:t>
      </w:r>
      <w:r>
        <w:rPr/>
        <w:t xml:space="preserve"> be deposited in the impaired driving safety account.</w:t>
      </w:r>
    </w:p>
    <w:p>
      <w:pPr>
        <w:spacing w:before="0" w:after="0" w:line="408" w:lineRule="exact"/>
        <w:ind w:left="0" w:right="0" w:firstLine="576"/>
        <w:jc w:val="left"/>
      </w:pPr>
      <w:r>
        <w:rPr>
          <w:u w:val="single"/>
        </w:rPr>
        <w:t xml:space="preserve">(3) Fifty percent of the revenue from the fees imposed under RCW 46.20.200(2) must be deposited in the move ahead WA flexible account created in section 402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2017 c 41 s 1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w:t>
      </w:r>
      <w:r>
        <w:t>((</w:t>
      </w:r>
      <w:r>
        <w:rPr>
          <w:strike/>
        </w:rPr>
        <w:t xml:space="preserve">one hundred fifty dollars</w:t>
      </w:r>
      <w:r>
        <w:t>))</w:t>
      </w:r>
      <w:r>
        <w:rPr/>
        <w:t xml:space="preserve"> </w:t>
      </w:r>
      <w:r>
        <w:rPr>
          <w:u w:val="single"/>
        </w:rPr>
        <w:t xml:space="preserve">$200</w:t>
      </w:r>
      <w:r>
        <w:rPr/>
        <w:t xml:space="preserve">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w:t>
      </w:r>
      <w:r>
        <w:t>((</w:t>
      </w:r>
      <w:r>
        <w:rPr>
          <w:strike/>
        </w:rPr>
        <w:t xml:space="preserve">one hundred fifty dollars</w:t>
      </w:r>
      <w:r>
        <w:t>))</w:t>
      </w:r>
      <w:r>
        <w:rPr/>
        <w:t xml:space="preserve"> </w:t>
      </w:r>
      <w:r>
        <w:rPr>
          <w:u w:val="single"/>
        </w:rPr>
        <w:t xml:space="preserve">$200</w:t>
      </w:r>
      <w:r>
        <w:rPr/>
        <w:t xml:space="preserve">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the "bushing" period, which is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rPr/>
        <w:t xml:space="preserve">A dealer may inform a buyer or lessee under this subsection (4)(a) regarding the unconditional acceptance or rejection of the contract, lease, or financing 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w:t>
      </w:r>
      <w:r>
        <w:t>((</w:t>
      </w:r>
      <w:r>
        <w:rPr>
          <w:strike/>
        </w:rPr>
        <w:t xml:space="preserve">five hundred</w:t>
      </w:r>
      <w:r>
        <w:t>))</w:t>
      </w:r>
      <w:r>
        <w:rPr/>
        <w:t xml:space="preserve"> </w:t>
      </w:r>
      <w:r>
        <w:rPr>
          <w:u w:val="single"/>
        </w:rPr>
        <w:t xml:space="preserve">500</w:t>
      </w:r>
      <w:r>
        <w:rPr/>
        <w:t xml:space="preserve">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w:t>
      </w:r>
      <w:r>
        <w:t>((</w:t>
      </w:r>
      <w:r>
        <w:rPr>
          <w:strike/>
        </w:rPr>
        <w:t xml:space="preserve">one thousand dollars</w:t>
      </w:r>
      <w:r>
        <w:t>))</w:t>
      </w:r>
      <w:r>
        <w:rPr/>
        <w:t xml:space="preserve"> </w:t>
      </w:r>
      <w:r>
        <w:rPr>
          <w:u w:val="single"/>
        </w:rPr>
        <w:t xml:space="preserve">$1,000</w:t>
      </w:r>
      <w:r>
        <w:rPr/>
        <w:t xml:space="preserve">,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General Fund and Other Related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2020 c 219 s 703 are each amended to read as follows:</w:t>
      </w:r>
    </w:p>
    <w:p>
      <w:pPr>
        <w:spacing w:before="0" w:after="0" w:line="408" w:lineRule="exact"/>
        <w:ind w:left="0" w:right="0" w:firstLine="576"/>
        <w:jc w:val="left"/>
      </w:pPr>
      <w:r>
        <w:rPr/>
        <w:t xml:space="preserve">(1) Beginning September 2019 and ending December 2019, by the last day of September and December, the state treasurer must transfer from the general fund to the connecting Washington account created in RCW 46.68.395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(2) Beginning March 2020 and ending June 2021, by the last day of September, December, March, and June of each year, the state treasurer must transfer from the general fund to the multimodal transportation account created in RCW 47.66.070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(3) Beginning September 2021 and ending June 2023, by the last day of September, December, March, and June of each year, the state treasurer must transfer from the general fund to the connecting Washington account created in RCW 46.68.395 </w:t>
      </w:r>
      <w:r>
        <w:t>((</w:t>
      </w:r>
      <w:r>
        <w:rPr>
          <w:strike/>
        </w:rPr>
        <w:t xml:space="preserve">thirteen million eight hundred five thousand dollars</w:t>
      </w:r>
      <w:r>
        <w:t>))</w:t>
      </w:r>
      <w:r>
        <w:rPr/>
        <w:t xml:space="preserve"> </w:t>
      </w:r>
      <w:r>
        <w:rPr>
          <w:u w:val="single"/>
        </w:rPr>
        <w:t xml:space="preserve">$13,805,000</w:t>
      </w:r>
      <w:r>
        <w:rPr/>
        <w:t xml:space="preserve">.</w:t>
      </w:r>
    </w:p>
    <w:p>
      <w:pPr>
        <w:spacing w:before="0" w:after="0" w:line="408" w:lineRule="exact"/>
        <w:ind w:left="0" w:right="0" w:firstLine="576"/>
        <w:jc w:val="left"/>
      </w:pPr>
      <w:r>
        <w:rPr/>
        <w:t xml:space="preserve">(4) Beginning September 2023 and ending June 2025, by the last day of September, December, March, and June of each year, the state treasurer must transfer from the general fund to the connecting Washington account created in RCW 46.68.395 </w:t>
      </w:r>
      <w:r>
        <w:t>((</w:t>
      </w:r>
      <w:r>
        <w:rPr>
          <w:strike/>
        </w:rPr>
        <w:t xml:space="preserve">thirteen million nine hundred eighty-seven thousand dollars</w:t>
      </w:r>
      <w:r>
        <w:t>))</w:t>
      </w:r>
      <w:r>
        <w:rPr/>
        <w:t xml:space="preserve"> </w:t>
      </w:r>
      <w:r>
        <w:rPr>
          <w:u w:val="single"/>
        </w:rPr>
        <w:t xml:space="preserve">$13,987,000</w:t>
      </w:r>
      <w:r>
        <w:rPr/>
        <w:t xml:space="preserve">.</w:t>
      </w:r>
    </w:p>
    <w:p>
      <w:pPr>
        <w:spacing w:before="0" w:after="0" w:line="408" w:lineRule="exact"/>
        <w:ind w:left="0" w:right="0" w:firstLine="576"/>
        <w:jc w:val="left"/>
      </w:pPr>
      <w:r>
        <w:rPr/>
        <w:t xml:space="preserve">(5) Beginning September 2025 and ending June 2027, by the last day of September, December, March, and June of each year, the state treasurer must transfer from the general fund to the connecting Washington account created in RCW 46.68.395 </w:t>
      </w:r>
      <w:r>
        <w:t>((</w:t>
      </w:r>
      <w:r>
        <w:rPr>
          <w:strike/>
        </w:rPr>
        <w:t xml:space="preserve">eleven million six hundred fifty-eight thousand dollars</w:t>
      </w:r>
      <w:r>
        <w:t>))</w:t>
      </w:r>
      <w:r>
        <w:rPr/>
        <w:t xml:space="preserve"> </w:t>
      </w:r>
      <w:r>
        <w:rPr>
          <w:u w:val="single"/>
        </w:rPr>
        <w:t xml:space="preserve">$11,658,000</w:t>
      </w:r>
      <w:r>
        <w:rPr/>
        <w:t xml:space="preserve">.</w:t>
      </w:r>
    </w:p>
    <w:p>
      <w:pPr>
        <w:spacing w:before="0" w:after="0" w:line="408" w:lineRule="exact"/>
        <w:ind w:left="0" w:right="0" w:firstLine="576"/>
        <w:jc w:val="left"/>
      </w:pPr>
      <w:r>
        <w:rPr/>
        <w:t xml:space="preserve">(6) Beginning September 2027 and ending June 2029, by the last day of September, December, March, and June of each year, the state treasurer must transfer from the general fund to the connecting Washington account created in RCW 46.68.395 </w:t>
      </w:r>
      <w:r>
        <w:t>((</w:t>
      </w:r>
      <w:r>
        <w:rPr>
          <w:strike/>
        </w:rPr>
        <w:t xml:space="preserve">seven million five hundred sixty-four thousand dollars</w:t>
      </w:r>
      <w:r>
        <w:t>))</w:t>
      </w:r>
      <w:r>
        <w:rPr/>
        <w:t xml:space="preserve"> </w:t>
      </w:r>
      <w:r>
        <w:rPr>
          <w:u w:val="single"/>
        </w:rPr>
        <w:t xml:space="preserve">$7,564,000</w:t>
      </w:r>
      <w:r>
        <w:rPr/>
        <w:t xml:space="preserve">.</w:t>
      </w:r>
    </w:p>
    <w:p>
      <w:pPr>
        <w:spacing w:before="0" w:after="0" w:line="408" w:lineRule="exact"/>
        <w:ind w:left="0" w:right="0" w:firstLine="576"/>
        <w:jc w:val="left"/>
      </w:pPr>
      <w:r>
        <w:rPr/>
        <w:t xml:space="preserve">(7) Beginning September 2029 and ending June 2031, by the last day of September, December, March, and June of each year, the state treasurer must transfer from the general fund to the connecting Washington account created in RCW 46.68.395 </w:t>
      </w:r>
      <w:r>
        <w:t>((</w:t>
      </w:r>
      <w:r>
        <w:rPr>
          <w:strike/>
        </w:rPr>
        <w:t xml:space="preserve">four million fifty-six thousand dollars</w:t>
      </w:r>
      <w:r>
        <w:t>))</w:t>
      </w:r>
      <w:r>
        <w:rPr/>
        <w:t xml:space="preserve"> </w:t>
      </w:r>
      <w:r>
        <w:rPr>
          <w:u w:val="single"/>
        </w:rPr>
        <w:t xml:space="preserve">$4,056,000</w:t>
      </w:r>
      <w:r>
        <w:rPr/>
        <w:t xml:space="preserve">.</w:t>
      </w:r>
    </w:p>
    <w:p>
      <w:pPr>
        <w:spacing w:before="0" w:after="0" w:line="408" w:lineRule="exact"/>
        <w:ind w:left="0" w:right="0" w:firstLine="576"/>
        <w:jc w:val="left"/>
      </w:pPr>
      <w:r>
        <w:rPr>
          <w:u w:val="single"/>
        </w:rPr>
        <w:t xml:space="preserve">(8) For fiscal year 2026 through fiscal year 2038, the state treasurer must transfer from the general fund to the move ahead WA flexible account created in section 402 of this act $31,000,000 each fiscal year in four equal quarterly transfers. This amount represents the estimated state sales and use tax generated from new transportation projects and activities funded as a result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993</w:t>
      </w:r>
      <w:r>
        <w:rPr/>
        <w:t xml:space="preserve"> and 2021 c 171 s 2 are each amended to read as follows:</w:t>
      </w:r>
    </w:p>
    <w:p>
      <w:pPr>
        <w:spacing w:before="0" w:after="0" w:line="408" w:lineRule="exact"/>
        <w:ind w:left="0" w:right="0" w:firstLine="576"/>
        <w:jc w:val="left"/>
      </w:pPr>
      <w:r>
        <w:rPr/>
        <w:t xml:space="preserve">(1)(a) Subject to the limitations in this subsection,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82.08.020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(b)(i) By the end of the fifth working day of each month, until the expiration of the exemption as described in (c) of this subsection, the department must determine the cumulative number of vehicles that have claimed the exemption as described in (a) of this subsection.</w:t>
      </w:r>
    </w:p>
    <w:p>
      <w:pPr>
        <w:spacing w:before="0" w:after="0" w:line="408" w:lineRule="exact"/>
        <w:ind w:left="0" w:right="0" w:firstLine="576"/>
        <w:jc w:val="left"/>
      </w:pPr>
      <w:r>
        <w:rPr/>
        <w:t xml:space="preserve">(ii) The department of licensing must collect and provide, upon request, information in a form or manner as required by the department to determine the number of exemptions that have been claimed.</w:t>
      </w:r>
    </w:p>
    <w:p>
      <w:pPr>
        <w:spacing w:before="0" w:after="0" w:line="408" w:lineRule="exact"/>
        <w:ind w:left="0" w:right="0" w:firstLine="576"/>
        <w:jc w:val="left"/>
      </w:pPr>
      <w:r>
        <w:rPr/>
        <w:t xml:space="preserve">(c) The exemption under this section expires after the last day of the calendar month immediately following the month the department determines that the total number of vehicles exempt under (a) of this subsection reaches 650. All leased vehicles that qualified for the exemption before the expiration of the exemption must continue to receive the exemption as described under (a) of this subsection on lease payments due through the remainder of the lease.</w:t>
      </w:r>
    </w:p>
    <w:p>
      <w:pPr>
        <w:spacing w:before="0" w:after="0" w:line="408" w:lineRule="exact"/>
        <w:ind w:left="0" w:right="0" w:firstLine="576"/>
        <w:jc w:val="left"/>
      </w:pPr>
      <w:r>
        <w:rPr/>
        <w:t xml:space="preserve">(d) The department must provide notification on its website monthly on the amount of exemptions that have been applied for, the amount issued, and the amount remaining before the limit described in (c) of this subsection has been reached, and, once that limit has been reached, the date the exemption expires pursuant to (c) of this subsection.</w:t>
      </w:r>
    </w:p>
    <w:p>
      <w:pPr>
        <w:spacing w:before="0" w:after="0" w:line="408" w:lineRule="exact"/>
        <w:ind w:left="0" w:right="0" w:firstLine="576"/>
        <w:jc w:val="left"/>
      </w:pPr>
      <w:r>
        <w:rPr/>
        <w:t xml:space="preserve">(e) A person may not claim the exemption under this subsection if the person claims the exemption under RCW 82.08.9999 or 82.12.9999.</w:t>
      </w:r>
    </w:p>
    <w:p>
      <w:pPr>
        <w:spacing w:before="0" w:after="0" w:line="408" w:lineRule="exact"/>
        <w:ind w:left="0" w:right="0" w:firstLine="576"/>
        <w:jc w:val="left"/>
      </w:pPr>
      <w:r>
        <w:rPr/>
        <w:t xml:space="preserve">(f) The per vehicle exemption must be based on the sales price for purchased vehicles and fair market value at the inception of the lease for leased vehicles.</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82.08.020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(3)(a) For qualifying vehicles sold by a person licensed to do business in the state of Washington, the seller must keep records necessary for the department to verify eligibility under this section. The seller reporting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For vehicles purchased from (i) a seller that is not licensed to do business in the state of Washington, or (ii) a private party,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date of sale; sales price; and the total amount qualifying for the incentive claimed for each vehicle. This information must be provided in a form and manner prescribed by the department.</w:t>
      </w:r>
    </w:p>
    <w:p>
      <w:pPr>
        <w:spacing w:before="0" w:after="0" w:line="408" w:lineRule="exact"/>
        <w:ind w:left="0" w:right="0" w:firstLine="576"/>
        <w:jc w:val="left"/>
      </w:pPr>
      <w:r>
        <w:rPr/>
        <w:t xml:space="preserve">(4)(a) The department of licensing must maintain and publish a list of all vehicle models qualifying for the tax exemptions under this section and RCW 82.12.817 until the expiration of this section, and is authorized to issue final rulings on vehicle model qualification for these criteria.</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subsections (1) and (2) of this section.</w:t>
      </w:r>
    </w:p>
    <w:p>
      <w:pPr>
        <w:spacing w:before="0" w:after="0" w:line="408" w:lineRule="exact"/>
        <w:ind w:left="0" w:right="0" w:firstLine="576"/>
        <w:jc w:val="left"/>
      </w:pPr>
      <w:r>
        <w:rPr/>
        <w:t xml:space="preserve">(5)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(6)</w:t>
      </w:r>
      <w:r>
        <w:t>))</w:t>
      </w:r>
      <w:r>
        <w:rPr/>
        <w:t xml:space="preserve"> By the last day of August 2023, and annually thereafter until this section expires, based on the best available data, the department must report the following information to the transportation committees of the legislature: The cumulative number of fuel cell electric vehicles that qualified for the exemptions under this section and RCW 82.12.817 by month of purchase or lease start and vehicle make and model; the dollar amount of all state retail sales and use taxes exempted on or after the qualification period start date, under this section and RCW 82.12.817; and estimates of the future costs of leased vehicles that qualified for the exemptions under this section and RCW 82.12.817.</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w:t>
      </w:r>
    </w:p>
    <w:p>
      <w:pPr>
        <w:spacing w:before="0" w:after="0" w:line="408" w:lineRule="exact"/>
        <w:ind w:left="0" w:right="0" w:firstLine="576"/>
        <w:jc w:val="left"/>
      </w:pPr>
      <w:r>
        <w:rPr/>
        <w:t xml:space="preserve">(a) "Fair market value" has the same meaning as "value of the article used" in RCW 82.12.010.</w:t>
      </w:r>
    </w:p>
    <w:p>
      <w:pPr>
        <w:spacing w:before="0" w:after="0" w:line="408" w:lineRule="exact"/>
        <w:ind w:left="0" w:right="0" w:firstLine="576"/>
        <w:jc w:val="left"/>
      </w:pPr>
      <w:r>
        <w:rPr/>
        <w:t xml:space="preserve">(b)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"Selling price" and "sales price" have the same meaning as in RCW 82.08.010.</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817</w:t>
      </w:r>
      <w:r>
        <w:rPr/>
        <w:t xml:space="preserve"> and 2021 c 171 s 3 are each amended to read as follows:</w:t>
      </w:r>
    </w:p>
    <w:p>
      <w:pPr>
        <w:spacing w:before="0" w:after="0" w:line="408" w:lineRule="exact"/>
        <w:ind w:left="0" w:right="0" w:firstLine="576"/>
        <w:jc w:val="left"/>
      </w:pPr>
      <w:r>
        <w:rPr/>
        <w:t xml:space="preserve">(1) Subject to the limitations in this subsection and RCW 82.08.993(1)(c),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82.12.020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82.12.020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(4)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(5)</w:t>
      </w:r>
      <w:r>
        <w:t>))</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RCW 82.08.993 apply to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2021 c 145 s 13 are each amended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RCW 82.12.9999(1)(a)(iii)(B).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RCW 82.12.9999(1)(a)(iii)(B).</w:t>
      </w:r>
    </w:p>
    <w:p>
      <w:pPr>
        <w:spacing w:before="0" w:after="0" w:line="408" w:lineRule="exact"/>
        <w:ind w:left="0" w:right="0" w:firstLine="576"/>
        <w:jc w:val="left"/>
      </w:pPr>
      <w:r>
        <w:rPr/>
        <w:t xml:space="preserve">(4) </w:t>
      </w:r>
      <w:r>
        <w:t>((</w:t>
      </w:r>
      <w:r>
        <w:rPr>
          <w:strike/>
        </w:rPr>
        <w:t xml:space="preserve">On the last day of January, April, July, and October</w:t>
      </w:r>
      <w:r>
        <w:rPr>
          <w:strike/>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(5)</w:t>
      </w:r>
      <w:r>
        <w:t>))</w:t>
      </w:r>
      <w:r>
        <w:rPr/>
        <w:t xml:space="preserve">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August 1,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This section expires August 1, 2028.</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9999</w:t>
      </w:r>
      <w:r>
        <w:rPr/>
        <w:t xml:space="preserve"> and 2019 c 287 s 10 are each amended to read as follows:</w:t>
      </w:r>
    </w:p>
    <w:p>
      <w:pPr>
        <w:spacing w:before="0" w:after="0" w:line="408" w:lineRule="exact"/>
        <w:ind w:left="0" w:right="0" w:firstLine="576"/>
        <w:jc w:val="left"/>
      </w:pPr>
      <w:r>
        <w:rPr/>
        <w:t xml:space="preserve">(1) Beginning August 1, 2019,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(4)</w:t>
      </w:r>
      <w:r>
        <w:t>))</w:t>
      </w:r>
      <w:r>
        <w:rPr/>
        <w:t xml:space="preserve">(a)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RCW 82.08.9999 apply to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This section is supported by the revenues generated in RCW 46.17.324, and therefore takes effect only if RCW 46.17.324 is enacted by June 30, 2019.</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2019 c 287 s 8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82.16.0496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since the credit became available on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82.16.0496,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82.16.0496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(15)</w:t>
      </w:r>
      <w:r>
        <w:t>))</w:t>
      </w:r>
      <w:r>
        <w:rPr/>
        <w:t xml:space="preserve"> 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"Alternative fuel vehicle infrastructure" means structures, machinery, and equipment necessary and integral to support a clean alternative fuel vehicle.</w:t>
      </w:r>
    </w:p>
    <w:p>
      <w:pPr>
        <w:spacing w:before="0" w:after="0" w:line="408" w:lineRule="exact"/>
        <w:ind w:left="0" w:right="0" w:firstLine="576"/>
        <w:jc w:val="left"/>
      </w:pPr>
      <w:r>
        <w:rPr/>
        <w:t xml:space="preserve">(b)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rPr/>
        <w:t xml:space="preserve">(c)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(d)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t xml:space="preserve">(e)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t xml:space="preserve">(f) "Lease reduction factor" means the vehicle gross capitalized cost less the residual value, divided by the gross capitalized cost.</w:t>
      </w:r>
    </w:p>
    <w:p>
      <w:pPr>
        <w:spacing w:before="0" w:after="0" w:line="408" w:lineRule="exact"/>
        <w:ind w:left="0" w:right="0" w:firstLine="576"/>
        <w:jc w:val="left"/>
      </w:pPr>
      <w:r>
        <w:rPr/>
        <w:t xml:space="preserve">(g) "Qualifying used commercial vehicle" means vehicles that:</w:t>
      </w:r>
    </w:p>
    <w:p>
      <w:pPr>
        <w:spacing w:before="0" w:after="0" w:line="408" w:lineRule="exact"/>
        <w:ind w:left="0" w:right="0" w:firstLine="576"/>
        <w:jc w:val="left"/>
      </w:pPr>
      <w:r>
        <w:rPr/>
        <w:t xml:space="preserve">(i) Have an odometer reading of less than </w:t>
      </w:r>
      <w:r>
        <w:t>((</w:t>
      </w:r>
      <w:r>
        <w:rPr>
          <w:strike/>
        </w:rPr>
        <w:t xml:space="preserve">four hundred fifty thousand</w:t>
      </w:r>
      <w:r>
        <w:t>))</w:t>
      </w:r>
      <w:r>
        <w:rPr/>
        <w:t xml:space="preserve"> </w:t>
      </w:r>
      <w:r>
        <w:rPr>
          <w:u w:val="single"/>
        </w:rPr>
        <w:t xml:space="preserve">450,000</w:t>
      </w:r>
      <w:r>
        <w:rPr/>
        <w:t xml:space="preserve"> miles;</w:t>
      </w:r>
    </w:p>
    <w:p>
      <w:pPr>
        <w:spacing w:before="0" w:after="0" w:line="408" w:lineRule="exact"/>
        <w:ind w:left="0" w:right="0" w:firstLine="576"/>
        <w:jc w:val="left"/>
      </w:pPr>
      <w:r>
        <w:rPr/>
        <w:t xml:space="preserve">(ii) Are less than </w:t>
      </w:r>
      <w:r>
        <w:t>((</w:t>
      </w:r>
      <w:r>
        <w:rPr>
          <w:strike/>
        </w:rPr>
        <w:t xml:space="preserve">ten</w:t>
      </w:r>
      <w:r>
        <w:t>))</w:t>
      </w:r>
      <w:r>
        <w:rPr/>
        <w:t xml:space="preserve"> </w:t>
      </w:r>
      <w:r>
        <w:rPr>
          <w:u w:val="single"/>
        </w:rPr>
        <w:t xml:space="preserve">10</w:t>
      </w:r>
      <w:r>
        <w:rPr/>
        <w:t xml:space="preserve">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(h)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2019 c 287 s 13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82.04.4496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beginning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82.04.4496,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82.04.4496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(16)</w:t>
      </w:r>
      <w:r>
        <w:t>))</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2016 c 32 s 3 are each amended to read as follows:</w:t>
      </w:r>
    </w:p>
    <w:p>
      <w:pPr>
        <w:spacing w:before="0" w:after="0" w:line="408" w:lineRule="exact"/>
        <w:ind w:left="0" w:right="0" w:firstLine="576"/>
        <w:jc w:val="left"/>
      </w:pPr>
      <w:r>
        <w:rPr/>
        <w:t xml:space="preserve">(1)(a) The department must keep a running total of all credits allowed under RCW 82.70.020 during each fiscal year. The department may not allow any credits that would cause the total amount allowed to exceed </w:t>
      </w:r>
      <w:r>
        <w:t>((</w:t>
      </w:r>
      <w:r>
        <w:rPr>
          <w:strike/>
        </w:rPr>
        <w:t xml:space="preserve">two million seven hundred fifty thousand dollars</w:t>
      </w:r>
      <w:r>
        <w:t>))</w:t>
      </w:r>
      <w:r>
        <w:rPr/>
        <w:t xml:space="preserve"> </w:t>
      </w:r>
      <w:r>
        <w:rPr>
          <w:u w:val="single"/>
        </w:rPr>
        <w:t xml:space="preserve">$2,750,000</w:t>
      </w:r>
      <w:r>
        <w:rPr/>
        <w:t xml:space="preserve"> in any fiscal year.</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w:t>
      </w:r>
      <w:r>
        <w:t>((</w:t>
      </w:r>
      <w:r>
        <w:rPr>
          <w:strike/>
        </w:rPr>
        <w:t xml:space="preserve">one hundred thousand dollars</w:t>
      </w:r>
      <w:r>
        <w:t>))</w:t>
      </w:r>
      <w:r>
        <w:rPr/>
        <w:t xml:space="preserve"> </w:t>
      </w:r>
      <w:r>
        <w:rPr>
          <w:u w:val="single"/>
        </w:rPr>
        <w:t xml:space="preserve">$100,000</w:t>
      </w:r>
      <w:r>
        <w:rPr/>
        <w:t xml:space="preserve">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2024.</w:t>
      </w:r>
    </w:p>
    <w:p>
      <w:pPr>
        <w:spacing w:before="0" w:after="0" w:line="408" w:lineRule="exact"/>
        <w:ind w:left="0" w:right="0" w:firstLine="576"/>
        <w:jc w:val="left"/>
      </w:pPr>
      <w:r>
        <w:t>((</w:t>
      </w:r>
      <w:r>
        <w:rPr>
          <w:strike/>
        </w:rPr>
        <w:t xml:space="preserve">(5) No person is eligible for tax credits under RCW 82.70.020 if the additional revenues for the multimodal transportation account created by chapter 361, Laws of 2003 are terminated.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2015 3rd sp.s. c 44 s 415 are each amended to read as follows:</w:t>
      </w:r>
    </w:p>
    <w:p>
      <w:pPr>
        <w:spacing w:before="0" w:after="0" w:line="408" w:lineRule="exact"/>
        <w:ind w:left="0" w:right="0" w:firstLine="576"/>
        <w:jc w:val="left"/>
      </w:pPr>
      <w:r>
        <w:t>((</w:t>
      </w:r>
      <w:r>
        <w:rPr>
          <w:strike/>
        </w:rPr>
        <w:t xml:space="preserve">(1)</w:t>
      </w:r>
      <w:r>
        <w:t>))</w:t>
      </w:r>
      <w:r>
        <w:rPr/>
        <w:t xml:space="preserve"> The director must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t>((</w:t>
      </w:r>
      <w:r>
        <w:rPr>
          <w:strike/>
        </w:rPr>
        <w:t xml:space="preserve">(2) On the last day of March, June, September, and December of each year, the state treasurer, based upon information provided by the department, must deposit to the general fund a sum equal to the dollar amount of the credit provided under RCW 82.70.020 from the multimodal transportation account.</w:t>
      </w:r>
    </w:p>
    <w:p>
      <w:pPr>
        <w:spacing w:before="0" w:after="0" w:line="408" w:lineRule="exact"/>
        <w:ind w:left="0" w:right="0" w:firstLine="576"/>
        <w:jc w:val="left"/>
      </w:pPr>
      <w:r>
        <w:rPr>
          <w:strike/>
        </w:rPr>
        <w:t xml:space="preserve">(3) This section expires January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2021 c 333 s 705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except that during the 2021-2023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w:t>
      </w:r>
      <w:r>
        <w:t>((</w:t>
      </w:r>
      <w:r>
        <w:rPr>
          <w:strike/>
        </w:rPr>
        <w:t xml:space="preserve">fifty million dollars</w:t>
      </w:r>
      <w:r>
        <w:t>))</w:t>
      </w:r>
      <w:r>
        <w:rPr/>
        <w:t xml:space="preserve"> </w:t>
      </w:r>
      <w:r>
        <w:rPr>
          <w:u w:val="single"/>
        </w:rPr>
        <w:t xml:space="preserve">$50,000,000</w:t>
      </w:r>
      <w:r>
        <w:rPr/>
        <w:t xml:space="preserve"> per biennium to the motor vehicle fund to be used exclusively for transportation stormwater activities and projects. For purposes of this subsection, "additive transportation funding act" means an act </w:t>
      </w:r>
      <w:r>
        <w:rPr>
          <w:u w:val="single"/>
        </w:rPr>
        <w:t xml:space="preserve">enacted after June 30, 2023,</w:t>
      </w:r>
      <w:r>
        <w:rPr/>
        <w:t xml:space="preserve"> in which the combined total of new revenues deposited into the motor vehicle fund and the multimodal transportation account exceed </w:t>
      </w:r>
      <w:r>
        <w:t>((</w:t>
      </w:r>
      <w:r>
        <w:rPr>
          <w:strike/>
        </w:rPr>
        <w:t xml:space="preserve">two billion dollars</w:t>
      </w:r>
      <w:r>
        <w:t>))</w:t>
      </w:r>
      <w:r>
        <w:rPr/>
        <w:t xml:space="preserve"> </w:t>
      </w:r>
      <w:r>
        <w:rPr>
          <w:u w:val="single"/>
        </w:rPr>
        <w:t xml:space="preserve">$2,000,000,000</w:t>
      </w:r>
      <w:r>
        <w:rPr/>
        <w:t xml:space="preserve">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w:t>
      </w:r>
      <w:r>
        <w:t>((</w:t>
      </w:r>
      <w:r>
        <w:rPr>
          <w:strike/>
        </w:rPr>
        <w:t xml:space="preserve">twelve-month</w:t>
      </w:r>
      <w:r>
        <w:t>))</w:t>
      </w:r>
      <w:r>
        <w:rPr/>
        <w:t xml:space="preserve"> </w:t>
      </w:r>
      <w:r>
        <w:rPr>
          <w:u w:val="single"/>
        </w:rPr>
        <w:t xml:space="preserve">12-month</w:t>
      </w:r>
      <w:r>
        <w:rPr/>
        <w:t xml:space="preserve"> period ending December 31st of the prior year.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Account Creation, Local Options, and</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account is created in the motor vehicle fund. Moneys in the account may be spent only after appropriation. Expenditures from the account must be used only for projects or improvements identified as move ahead WA projects or improvements in an omnibus transportation appropriations act, including any principal and interest on bonds authorized for the projects or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flexible account is created in the state treasury. Moneys in the account may be spent only after appropriation. Expenditures from the account may be used only for transportation projects, programs, or activities identified as move ahead WA flexible projects, programs, or activities in an omnibus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505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020</w:t>
      </w:r>
      <w:r>
        <w:rPr/>
        <w:t xml:space="preserve"> and 1991 c 173 s 1 are each amended to read as follows:</w:t>
      </w:r>
    </w:p>
    <w:p>
      <w:pPr>
        <w:spacing w:before="0" w:after="0" w:line="408" w:lineRule="exact"/>
        <w:ind w:left="0" w:right="0" w:firstLine="576"/>
        <w:jc w:val="left"/>
      </w:pPr>
      <w:r>
        <w:rPr>
          <w:u w:val="single"/>
        </w:rPr>
        <w:t xml:space="preserve">(1)</w:t>
      </w:r>
      <w:r>
        <w:rPr/>
        <w:t xml:space="preserve"> The legislative authority of a border area jurisdiction may, by resolution for the purposes authorized in this chapter and by approval of a majority of the registered voters of the jurisdiction voting on the proposition at a general or special election, fix and impose an excise tax on the retail sale of motor vehicle fuel and special fuel within the jurisdiction. An election held under this section must be held not more than </w:t>
      </w:r>
      <w:r>
        <w:t>((</w:t>
      </w:r>
      <w:r>
        <w:rPr>
          <w:strike/>
        </w:rPr>
        <w:t xml:space="preserve">twelve</w:t>
      </w:r>
      <w:r>
        <w:t>))</w:t>
      </w:r>
      <w:r>
        <w:rPr/>
        <w:t xml:space="preserve"> </w:t>
      </w:r>
      <w:r>
        <w:rPr>
          <w:u w:val="single"/>
        </w:rPr>
        <w:t xml:space="preserve">12</w:t>
      </w:r>
      <w:r>
        <w:rPr/>
        <w:t xml:space="preserve"> months before the date on which the proposed tax is to be levied. The ballot setting forth the proposition </w:t>
      </w:r>
      <w:r>
        <w:t>((</w:t>
      </w:r>
      <w:r>
        <w:rPr>
          <w:strike/>
        </w:rPr>
        <w:t xml:space="preserve">shall</w:t>
      </w:r>
      <w:r>
        <w:t>))</w:t>
      </w:r>
      <w:r>
        <w:rPr/>
        <w:t xml:space="preserve"> </w:t>
      </w:r>
      <w:r>
        <w:rPr>
          <w:u w:val="single"/>
        </w:rPr>
        <w:t xml:space="preserve">must</w:t>
      </w:r>
      <w:r>
        <w:rPr/>
        <w:t xml:space="preserve"> state the tax rate that is proposed. The rate of such tax </w:t>
      </w:r>
      <w:r>
        <w:t>((</w:t>
      </w:r>
      <w:r>
        <w:rPr>
          <w:strike/>
        </w:rPr>
        <w:t xml:space="preserve">shall be in increments of one-tenth of a cent per gallon and shall</w:t>
      </w:r>
      <w:r>
        <w:t>))</w:t>
      </w:r>
      <w:r>
        <w:rPr/>
        <w:t xml:space="preserve"> </w:t>
      </w:r>
      <w:r>
        <w:rPr>
          <w:u w:val="single"/>
        </w:rPr>
        <w:t xml:space="preserve">may</w:t>
      </w:r>
      <w:r>
        <w:rPr/>
        <w:t xml:space="preserve"> not exceed </w:t>
      </w:r>
      <w:r>
        <w:t>((</w:t>
      </w:r>
      <w:r>
        <w:rPr>
          <w:strike/>
        </w:rPr>
        <w:t xml:space="preserve">one cent</w:t>
      </w:r>
      <w:r>
        <w:t>))</w:t>
      </w:r>
      <w:r>
        <w:rPr/>
        <w:t xml:space="preserve"> </w:t>
      </w:r>
      <w:r>
        <w:rPr>
          <w:u w:val="single"/>
        </w:rPr>
        <w:t xml:space="preserve">two cents</w:t>
      </w:r>
      <w:r>
        <w:rPr/>
        <w:t xml:space="preserve"> per gallon </w:t>
      </w:r>
      <w:r>
        <w:rPr>
          <w:u w:val="single"/>
        </w:rPr>
        <w:t xml:space="preserve">for ballot propositions submitted in calendar year 2022. For ballot propositions submitted after calendar year 2022, this two cents per gallon maximum tax rate may be adjusted to reflect the percentage change in the implicit price deflator for personal consumption expenditures for the United States as published by the bureau of economic analysis of the federal department of commerce, for the period of time between calendar year 2022 and when the tax is placed on the ballot for voter approval</w:t>
      </w:r>
      <w:r>
        <w:rPr/>
        <w:t xml:space="preserve">.</w:t>
      </w:r>
    </w:p>
    <w:p>
      <w:pPr>
        <w:spacing w:before="0" w:after="0" w:line="408" w:lineRule="exact"/>
        <w:ind w:left="0" w:right="0" w:firstLine="576"/>
        <w:jc w:val="left"/>
      </w:pPr>
      <w:r>
        <w:rPr>
          <w:u w:val="single"/>
        </w:rPr>
        <w:t xml:space="preserve">(2)</w:t>
      </w:r>
      <w:r>
        <w:rPr/>
        <w:t xml:space="preserve"> The tax imposed in this section shall be collected and paid to the jurisdiction but once in respect to any motor vehicle fuel or special fuel. This tax shall be in addition to any other tax authorized or imposed by law.</w:t>
      </w:r>
    </w:p>
    <w:p>
      <w:pPr>
        <w:spacing w:before="0" w:after="0" w:line="408" w:lineRule="exact"/>
        <w:ind w:left="0" w:right="0" w:firstLine="576"/>
        <w:jc w:val="left"/>
      </w:pPr>
      <w:r>
        <w:rPr>
          <w:u w:val="single"/>
        </w:rPr>
        <w:t xml:space="preserve">(3)</w:t>
      </w:r>
      <w:r>
        <w:rPr/>
        <w:t xml:space="preserve"> For purposes of this chapter, the term "border area jurisdictions" means all cities and towns within </w:t>
      </w:r>
      <w:r>
        <w:t>((</w:t>
      </w:r>
      <w:r>
        <w:rPr>
          <w:strike/>
        </w:rPr>
        <w:t xml:space="preserve">ten</w:t>
      </w:r>
      <w:r>
        <w:t>))</w:t>
      </w:r>
      <w:r>
        <w:rPr/>
        <w:t xml:space="preserve"> </w:t>
      </w:r>
      <w:r>
        <w:rPr>
          <w:u w:val="single"/>
        </w:rPr>
        <w:t xml:space="preserve">10</w:t>
      </w:r>
      <w:r>
        <w:rPr/>
        <w:t xml:space="preserve"> miles of an international border crossing and any transportation benefit district established under RCW 36.73.020 which has within its boundaries an international border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2015 3rd sp.s. c 44 s 309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except:</w:t>
      </w:r>
    </w:p>
    <w:p>
      <w:pPr>
        <w:spacing w:before="0" w:after="0" w:line="408" w:lineRule="exact"/>
        <w:ind w:left="0" w:right="0" w:firstLine="576"/>
        <w:jc w:val="left"/>
      </w:pPr>
      <w:r>
        <w:rPr/>
        <w:t xml:space="preserve">(a) If authorized by the district voters pursuant to RCW 36.73.160;</w:t>
      </w:r>
    </w:p>
    <w:p>
      <w:pPr>
        <w:spacing w:before="0" w:after="0" w:line="408" w:lineRule="exact"/>
        <w:ind w:left="0" w:right="0" w:firstLine="576"/>
        <w:jc w:val="left"/>
      </w:pPr>
      <w:r>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t xml:space="preserve">(c) For up to </w:t>
      </w:r>
      <w:r>
        <w:t>((</w:t>
      </w:r>
      <w:r>
        <w:rPr>
          <w:strike/>
        </w:rPr>
        <w:t xml:space="preserve">forty dollars</w:t>
      </w:r>
      <w:r>
        <w:t>))</w:t>
      </w:r>
      <w:r>
        <w:rPr/>
        <w:t xml:space="preserve"> </w:t>
      </w:r>
      <w:r>
        <w:rPr>
          <w:u w:val="single"/>
        </w:rPr>
        <w:t xml:space="preserve">$40</w:t>
      </w:r>
      <w:r>
        <w:rPr/>
        <w:t xml:space="preserve"> of the vehicle fee authorized in RCW 82.80.140 by the governing board of the district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w:t>
      </w:r>
      <w:r>
        <w:t>((</w:t>
      </w:r>
      <w:r>
        <w:rPr>
          <w:strike/>
        </w:rPr>
        <w:t xml:space="preserve">or</w:t>
      </w:r>
      <w:r>
        <w:t>))</w:t>
      </w:r>
    </w:p>
    <w:p>
      <w:pPr>
        <w:spacing w:before="0" w:after="0" w:line="408" w:lineRule="exact"/>
        <w:ind w:left="0" w:right="0" w:firstLine="576"/>
        <w:jc w:val="left"/>
      </w:pPr>
      <w:r>
        <w:rPr/>
        <w:t xml:space="preserve">(d) For up to </w:t>
      </w:r>
      <w:r>
        <w:t>((</w:t>
      </w:r>
      <w:r>
        <w:rPr>
          <w:strike/>
        </w:rPr>
        <w:t xml:space="preserve">fifty dollars</w:t>
      </w:r>
      <w:r>
        <w:t>))</w:t>
      </w:r>
      <w:r>
        <w:rPr/>
        <w:t xml:space="preserve"> </w:t>
      </w:r>
      <w:r>
        <w:rPr>
          <w:u w:val="single"/>
        </w:rPr>
        <w:t xml:space="preserve">$50</w:t>
      </w:r>
      <w:r>
        <w:rPr/>
        <w:t xml:space="preserve"> of the vehicle fee authorized in RCW 82.80.140 by the governing board of the district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r>
        <w:rPr>
          <w:u w:val="single"/>
        </w:rPr>
        <w:t xml:space="preserve">; or</w:t>
      </w:r>
    </w:p>
    <w:p>
      <w:pPr>
        <w:spacing w:before="0" w:after="0" w:line="408" w:lineRule="exact"/>
        <w:ind w:left="0" w:right="0" w:firstLine="576"/>
        <w:jc w:val="left"/>
      </w:pPr>
      <w:r>
        <w:rPr>
          <w:u w:val="single"/>
        </w:rPr>
        <w:t xml:space="preserve">(e) For up to three-tenths of one percent of the selling price, in the case of a sales tax, or value of the article used, in the case of a use tax, pursuant to the sales and use tax authorized in RCW 82.14.0455</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w:t>
      </w:r>
      <w:r>
        <w:rPr>
          <w:u w:val="single"/>
        </w:rPr>
        <w:t xml:space="preserve">, taxes,</w:t>
      </w:r>
      <w:r>
        <w:rPr/>
        <w:t xml:space="preserve"> and charges:</w:t>
      </w:r>
    </w:p>
    <w:p>
      <w:pPr>
        <w:spacing w:before="0" w:after="0" w:line="408" w:lineRule="exact"/>
        <w:ind w:left="0" w:right="0" w:firstLine="576"/>
        <w:jc w:val="left"/>
      </w:pPr>
      <w:r>
        <w:rPr/>
        <w:t xml:space="preserve">(i) Up to </w:t>
      </w:r>
      <w:r>
        <w:t>((</w:t>
      </w:r>
      <w:r>
        <w:rPr>
          <w:strike/>
        </w:rPr>
        <w:t xml:space="preserve">twenty dollars</w:t>
      </w:r>
      <w:r>
        <w:t>))</w:t>
      </w:r>
      <w:r>
        <w:rPr/>
        <w:t xml:space="preserve"> </w:t>
      </w:r>
      <w:r>
        <w:rPr>
          <w:u w:val="single"/>
        </w:rPr>
        <w:t xml:space="preserve">$20</w:t>
      </w:r>
      <w:r>
        <w:rPr/>
        <w:t xml:space="preserve"> of the vehicle fee authorized in RCW 82.80.140;</w:t>
      </w:r>
    </w:p>
    <w:p>
      <w:pPr>
        <w:spacing w:before="0" w:after="0" w:line="408" w:lineRule="exact"/>
        <w:ind w:left="0" w:right="0" w:firstLine="576"/>
        <w:jc w:val="left"/>
      </w:pPr>
      <w:r>
        <w:rPr/>
        <w:t xml:space="preserve">(ii) Up to </w:t>
      </w:r>
      <w:r>
        <w:t>((</w:t>
      </w:r>
      <w:r>
        <w:rPr>
          <w:strike/>
        </w:rPr>
        <w:t xml:space="preserve">forty dollars</w:t>
      </w:r>
      <w:r>
        <w:t>))</w:t>
      </w:r>
      <w:r>
        <w:rPr/>
        <w:t xml:space="preserve"> </w:t>
      </w:r>
      <w:r>
        <w:rPr>
          <w:u w:val="single"/>
        </w:rPr>
        <w:t xml:space="preserve">$40</w:t>
      </w:r>
      <w:r>
        <w:rPr/>
        <w:t xml:space="preserve"> of the vehicle fee authorized in RCW 82.80.140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(iii) Up to </w:t>
      </w:r>
      <w:r>
        <w:t>((</w:t>
      </w:r>
      <w:r>
        <w:rPr>
          <w:strike/>
        </w:rPr>
        <w:t xml:space="preserve">fifty dollars</w:t>
      </w:r>
      <w:r>
        <w:t>))</w:t>
      </w:r>
      <w:r>
        <w:rPr/>
        <w:t xml:space="preserve"> </w:t>
      </w:r>
      <w:r>
        <w:rPr>
          <w:u w:val="single"/>
        </w:rPr>
        <w:t xml:space="preserve">$50</w:t>
      </w:r>
      <w:r>
        <w:rPr/>
        <w:t xml:space="preserve"> of the vehicle fee authorized in RCW 82.80.140 if a vehicle fee of forty dollars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 </w:t>
      </w:r>
      <w:r>
        <w:t>((</w:t>
      </w:r>
      <w:r>
        <w:rPr>
          <w:strike/>
        </w:rPr>
        <w:t xml:space="preserve">or</w:t>
      </w:r>
      <w:r>
        <w:t>))</w:t>
      </w:r>
    </w:p>
    <w:p>
      <w:pPr>
        <w:spacing w:before="0" w:after="0" w:line="408" w:lineRule="exact"/>
        <w:ind w:left="0" w:right="0" w:firstLine="576"/>
        <w:jc w:val="left"/>
      </w:pPr>
      <w:r>
        <w:rPr/>
        <w:t xml:space="preserve">(iv) A fee or charge in accordance with RCW 36.73.120</w:t>
      </w:r>
      <w:r>
        <w:rPr>
          <w:u w:val="single"/>
        </w:rPr>
        <w:t xml:space="preserve">; or</w:t>
      </w:r>
    </w:p>
    <w:p>
      <w:pPr>
        <w:spacing w:before="0" w:after="0" w:line="408" w:lineRule="exact"/>
        <w:ind w:left="0" w:right="0" w:firstLine="576"/>
        <w:jc w:val="left"/>
      </w:pPr>
      <w:r>
        <w:rPr>
          <w:u w:val="single"/>
        </w:rPr>
        <w:t xml:space="preserve">(v) Up to one-tenth of one percent of the sales and use tax in accordance with RCW 82.14.0455</w:t>
      </w:r>
      <w:r>
        <w:rPr/>
        <w:t xml:space="preserve">.</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may not impose the fees or charges identified in (a) of this subsection within </w:t>
      </w:r>
      <w:r>
        <w:t>((</w:t>
      </w:r>
      <w:r>
        <w:rPr>
          <w:strike/>
        </w:rPr>
        <w:t xml:space="preserve">one hundred eighty</w:t>
      </w:r>
      <w:r>
        <w:t>))</w:t>
      </w:r>
      <w:r>
        <w:rPr/>
        <w:t xml:space="preserve"> </w:t>
      </w:r>
      <w:r>
        <w:rPr>
          <w:u w:val="single"/>
        </w:rPr>
        <w:t xml:space="preserve">180</w:t>
      </w:r>
      <w:r>
        <w:rPr/>
        <w:t xml:space="preserve"> days after July 22, 2007, unless the county in which the city or cities reside, by resolution, declares that it will not impose the fees or charges identified in (a) of this subsection within the </w:t>
      </w:r>
      <w:r>
        <w:t>((</w:t>
      </w:r>
      <w:r>
        <w:rPr>
          <w:strike/>
        </w:rPr>
        <w:t xml:space="preserve">one hundred eighty-day</w:t>
      </w:r>
      <w:r>
        <w:t>))</w:t>
      </w:r>
      <w:r>
        <w:rPr/>
        <w:t xml:space="preserve"> </w:t>
      </w:r>
      <w:r>
        <w:rPr>
          <w:u w:val="single"/>
        </w:rPr>
        <w:t xml:space="preserve">180-day</w:t>
      </w:r>
      <w:r>
        <w:rPr/>
        <w:t xml:space="preserve">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(a) </w:t>
      </w:r>
      <w:r>
        <w:t>((</w:t>
      </w:r>
      <w:r>
        <w:rPr>
          <w:strike/>
        </w:rPr>
        <w:t xml:space="preserve">Twenty dollars</w:t>
      </w:r>
      <w:r>
        <w:t>))</w:t>
      </w:r>
      <w:r>
        <w:rPr/>
        <w:t xml:space="preserve"> </w:t>
      </w:r>
      <w:r>
        <w:rPr>
          <w:u w:val="single"/>
        </w:rPr>
        <w:t xml:space="preserve">$20</w:t>
      </w:r>
      <w:r>
        <w:rPr/>
        <w:t xml:space="preserve"> of the vehicle fee authorized in RCW 82.80.140, (b) </w:t>
      </w:r>
      <w:r>
        <w:t>((</w:t>
      </w:r>
      <w:r>
        <w:rPr>
          <w:strike/>
        </w:rPr>
        <w:t xml:space="preserve">forty dollars</w:t>
      </w:r>
      <w:r>
        <w:t>))</w:t>
      </w:r>
      <w:r>
        <w:rPr/>
        <w:t xml:space="preserve"> </w:t>
      </w:r>
      <w:r>
        <w:rPr>
          <w:u w:val="single"/>
        </w:rPr>
        <w:t xml:space="preserve">$40</w:t>
      </w:r>
      <w:r>
        <w:rPr/>
        <w:t xml:space="preserve"> of the vehicle fee authorized in RCW 82.80.140 if a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or (c) </w:t>
      </w:r>
      <w:r>
        <w:t>((</w:t>
      </w:r>
      <w:r>
        <w:rPr>
          <w:strike/>
        </w:rPr>
        <w:t xml:space="preserve">fifty dollars</w:t>
      </w:r>
      <w:r>
        <w:t>))</w:t>
      </w:r>
      <w:r>
        <w:rPr/>
        <w:t xml:space="preserve"> </w:t>
      </w:r>
      <w:r>
        <w:rPr>
          <w:u w:val="single"/>
        </w:rPr>
        <w:t xml:space="preserve">$50</w:t>
      </w:r>
      <w:r>
        <w:rPr/>
        <w:t xml:space="preserve"> of the vehicle fee authorized in RCW 82.80.140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p>
    <w:p>
      <w:pPr>
        <w:spacing w:before="0" w:after="0" w:line="408" w:lineRule="exact"/>
        <w:ind w:left="0" w:right="0" w:firstLine="576"/>
        <w:jc w:val="left"/>
      </w:pPr>
      <w:r>
        <w:rPr/>
        <w:t xml:space="preserve">(6) If a district intends to impose a vehicle fee of more than </w:t>
      </w:r>
      <w:r>
        <w:t>((</w:t>
      </w:r>
      <w:r>
        <w:rPr>
          <w:strike/>
        </w:rPr>
        <w:t xml:space="preserve">forty dollars</w:t>
      </w:r>
      <w:r>
        <w:t>))</w:t>
      </w:r>
      <w:r>
        <w:rPr/>
        <w:t xml:space="preserve"> </w:t>
      </w:r>
      <w:r>
        <w:rPr>
          <w:u w:val="single"/>
        </w:rPr>
        <w:t xml:space="preserve">$40</w:t>
      </w:r>
      <w:r>
        <w:rPr/>
        <w:t xml:space="preserve"> by a majority vote of the governing body of the district, the governing body must publish notice of this intention, in one or more newspapers of general circulation within the district, by April 1st of the year in which the vehicle fee is to be imposed. If within </w:t>
      </w:r>
      <w:r>
        <w:t>((</w:t>
      </w:r>
      <w:r>
        <w:rPr>
          <w:strike/>
        </w:rPr>
        <w:t xml:space="preserve">ninety</w:t>
      </w:r>
      <w:r>
        <w:t>))</w:t>
      </w:r>
      <w:r>
        <w:rPr/>
        <w:t xml:space="preserve"> </w:t>
      </w:r>
      <w:r>
        <w:rPr>
          <w:u w:val="single"/>
        </w:rPr>
        <w:t xml:space="preserve">90</w:t>
      </w:r>
      <w:r>
        <w:rPr/>
        <w:t xml:space="preserve">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w:t>
      </w:r>
      <w:r>
        <w:t>((</w:t>
      </w:r>
      <w:r>
        <w:rPr>
          <w:strike/>
        </w:rPr>
        <w:t xml:space="preserve">two-tenths</w:t>
      </w:r>
      <w:r>
        <w:t>))</w:t>
      </w:r>
      <w:r>
        <w:rPr/>
        <w:t xml:space="preserve"> </w:t>
      </w:r>
      <w:r>
        <w:rPr>
          <w:u w:val="single"/>
        </w:rPr>
        <w:t xml:space="preserve">three-tenths</w:t>
      </w:r>
      <w:r>
        <w:rPr/>
        <w:t xml:space="preserve"> of one percent of the selling price in the case of a sales tax, or value of the article used, in the case of a use tax. Except as provided in subsection (2) of this section, the tax may not be imposed for a period exceeding </w:t>
      </w:r>
      <w:r>
        <w:t>((</w:t>
      </w:r>
      <w:r>
        <w:rPr>
          <w:strike/>
        </w:rPr>
        <w:t xml:space="preserve">ten</w:t>
      </w:r>
      <w:r>
        <w:t>))</w:t>
      </w:r>
      <w:r>
        <w:rPr/>
        <w:t xml:space="preserve"> </w:t>
      </w:r>
      <w:r>
        <w:rPr>
          <w:u w:val="single"/>
        </w:rPr>
        <w:t xml:space="preserve">10</w:t>
      </w:r>
      <w:r>
        <w:rPr/>
        <w:t xml:space="preserve"> years. This tax, if not imposed under the conditions of subsection (2) of this section, may be extended for a period not exceeding </w:t>
      </w:r>
      <w:r>
        <w:t>((</w:t>
      </w:r>
      <w:r>
        <w:rPr>
          <w:strike/>
        </w:rPr>
        <w:t xml:space="preserve">ten</w:t>
      </w:r>
      <w:r>
        <w:t>))</w:t>
      </w:r>
      <w:r>
        <w:rPr/>
        <w:t xml:space="preserve"> </w:t>
      </w:r>
      <w:r>
        <w:rPr>
          <w:u w:val="single"/>
        </w:rPr>
        <w:t xml:space="preserve">10</w:t>
      </w:r>
      <w:r>
        <w:rPr/>
        <w:t xml:space="preserve"> years with an affirmative vote of the voters voting at the election </w:t>
      </w:r>
      <w:r>
        <w:rPr>
          <w:u w:val="single"/>
        </w:rPr>
        <w:t xml:space="preserve">or a majority vote of the governing board of the district. The governing board of the district may only fix, impose, or extend a sales and use tax of up to one-tenth of one percent of the selling price in the case of a sales tax, or value of the article used, in the case of a use tax</w:t>
      </w:r>
      <w:r>
        <w:rPr/>
        <w:t xml:space="preserve">.</w:t>
      </w:r>
    </w:p>
    <w:p>
      <w:pPr>
        <w:spacing w:before="0" w:after="0" w:line="408" w:lineRule="exact"/>
        <w:ind w:left="0" w:right="0" w:firstLine="576"/>
        <w:jc w:val="left"/>
      </w:pPr>
      <w:r>
        <w:rPr/>
        <w:t xml:space="preserve">(2) The voter-approved sales tax initially imposed under this section after July 1, 2010, may be imposed for a period exceeding </w:t>
      </w:r>
      <w:r>
        <w:t>((</w:t>
      </w:r>
      <w:r>
        <w:rPr>
          <w:strike/>
        </w:rPr>
        <w:t xml:space="preserve">ten</w:t>
      </w:r>
      <w:r>
        <w:t>))</w:t>
      </w:r>
      <w:r>
        <w:rPr/>
        <w:t xml:space="preserve"> </w:t>
      </w:r>
      <w:r>
        <w:rPr>
          <w:u w:val="single"/>
        </w:rPr>
        <w:t xml:space="preserve">10</w:t>
      </w:r>
      <w:r>
        <w:rPr/>
        <w:t xml:space="preserve">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RCW 70A.535.030;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RCW 70A.535.030.</w:t>
      </w:r>
    </w:p>
    <w:p>
      <w:pPr>
        <w:spacing w:before="0" w:after="0" w:line="408" w:lineRule="exact"/>
        <w:ind w:left="0" w:right="0" w:firstLine="576"/>
        <w:jc w:val="left"/>
      </w:pPr>
      <w:r>
        <w:rPr/>
        <w:t xml:space="preserve">(2) The clean fuels program adopted by the department must be designed such that:</w:t>
      </w:r>
    </w:p>
    <w:p>
      <w:pPr>
        <w:spacing w:before="0" w:after="0" w:line="408" w:lineRule="exact"/>
        <w:ind w:left="0" w:right="0" w:firstLine="576"/>
        <w:jc w:val="left"/>
      </w:pPr>
      <w:r>
        <w:rPr/>
        <w:t xml:space="preserve">(a) Regulated parties generate deficits and may reconcile the deficits, and thus comply with the clean fuels program standards for a compliance period, by obtaining and retiring credits;</w:t>
      </w:r>
    </w:p>
    <w:p>
      <w:pPr>
        <w:spacing w:before="0" w:after="0" w:line="408" w:lineRule="exact"/>
        <w:ind w:left="0" w:right="0" w:firstLine="576"/>
        <w:jc w:val="left"/>
      </w:pPr>
      <w:r>
        <w:rPr/>
        <w:t xml:space="preserve">(b) Regulated parties and credit generators may generate credits for fuels used as substitutes or alternatives for gasoline or diesel;</w:t>
      </w:r>
    </w:p>
    <w:p>
      <w:pPr>
        <w:spacing w:before="0" w:after="0" w:line="408" w:lineRule="exact"/>
        <w:ind w:left="0" w:right="0" w:firstLine="576"/>
        <w:jc w:val="left"/>
      </w:pPr>
      <w:r>
        <w:rPr/>
        <w:t xml:space="preserve">(c) Regulated parties, credit generators, and credit aggregators shall have opportunities to trade credits; and</w:t>
      </w:r>
    </w:p>
    <w:p>
      <w:pPr>
        <w:spacing w:before="0" w:after="0" w:line="408" w:lineRule="exact"/>
        <w:ind w:left="0" w:right="0" w:firstLine="576"/>
        <w:jc w:val="left"/>
      </w:pPr>
      <w:r>
        <w:rPr/>
        <w:t xml:space="preserve">(d) Regulated parties shall be allowed to carry over to the next compliance period a small deficit without penalty.</w:t>
      </w:r>
    </w:p>
    <w:p>
      <w:pPr>
        <w:spacing w:before="0" w:after="0" w:line="408" w:lineRule="exact"/>
        <w:ind w:left="0" w:right="0" w:firstLine="576"/>
        <w:jc w:val="left"/>
      </w:pPr>
      <w:r>
        <w:rPr/>
        <w:t xml:space="preserve">(3) The department shall, throughout a compliance period, regularly monitor the availability of fuels needed for compliance with the clean fuels program.</w:t>
      </w:r>
    </w:p>
    <w:p>
      <w:pPr>
        <w:spacing w:before="0" w:after="0" w:line="408" w:lineRule="exact"/>
        <w:ind w:left="0" w:right="0" w:firstLine="576"/>
        <w:jc w:val="left"/>
      </w:pPr>
      <w:r>
        <w:rPr/>
        <w:t xml:space="preserve">(4)(a) Under the clean fuels program, the department shall monthly calculate the volume-weighted average price of credits and, no later than the last day of the month immediately following the month for which the calculation is completed, post the formula and the nonaggregated data the department used for the calculation and the results of the calculation on the department's website.</w:t>
      </w:r>
    </w:p>
    <w:p>
      <w:pPr>
        <w:spacing w:before="0" w:after="0" w:line="408" w:lineRule="exact"/>
        <w:ind w:left="0" w:right="0" w:firstLine="576"/>
        <w:jc w:val="left"/>
      </w:pPr>
      <w:r>
        <w:rPr/>
        <w:t xml:space="preserve">(b) In completing the calculation required by this subsection, the department may exclude from the data set credit transfers without a price or other credit transfers made for a price that falls two standard deviations outside of the mean credit price for the month. Data posted on the department's website under this section may not include any individually identifiable information or information that would constitute a trade secret.</w:t>
      </w:r>
    </w:p>
    <w:p>
      <w:pPr>
        <w:spacing w:before="0" w:after="0" w:line="408" w:lineRule="exact"/>
        <w:ind w:left="0" w:right="0" w:firstLine="576"/>
        <w:jc w:val="left"/>
      </w:pPr>
      <w:r>
        <w:rPr/>
        <w:t xml:space="preserve">(5)(a) Except as provided in this section, the rules adopted under this section must reduce the greenhouse gas emissions attributable to each unit of the fuels to 20 percent below 2017 levels by 2038 based on the following schedule:</w:t>
      </w:r>
    </w:p>
    <w:p>
      <w:pPr>
        <w:spacing w:before="0" w:after="0" w:line="408" w:lineRule="exact"/>
        <w:ind w:left="0" w:right="0" w:firstLine="576"/>
        <w:jc w:val="left"/>
      </w:pPr>
      <w:r>
        <w:rPr/>
        <w:t xml:space="preserve">(i) No more than 0.5 percent each year in 2023 and 2024;</w:t>
      </w:r>
    </w:p>
    <w:p>
      <w:pPr>
        <w:spacing w:before="0" w:after="0" w:line="408" w:lineRule="exact"/>
        <w:ind w:left="0" w:right="0" w:firstLine="576"/>
        <w:jc w:val="left"/>
      </w:pPr>
      <w:r>
        <w:rPr/>
        <w:t xml:space="preserve">(ii) No more than an additional one percent each year beginning in 2025 through 2027;</w:t>
      </w:r>
    </w:p>
    <w:p>
      <w:pPr>
        <w:spacing w:before="0" w:after="0" w:line="408" w:lineRule="exact"/>
        <w:ind w:left="0" w:right="0" w:firstLine="576"/>
        <w:jc w:val="left"/>
      </w:pPr>
      <w:r>
        <w:rPr/>
        <w:t xml:space="preserve">(iii) No more than an additional 1.5 percent each year beginning in 2028 through 2031; and</w:t>
      </w:r>
    </w:p>
    <w:p>
      <w:pPr>
        <w:spacing w:before="0" w:after="0" w:line="408" w:lineRule="exact"/>
        <w:ind w:left="0" w:right="0" w:firstLine="576"/>
        <w:jc w:val="left"/>
      </w:pPr>
      <w:r>
        <w:rPr/>
        <w:t xml:space="preserve">(iv) No change in 2032 and 2033.</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(6) Beginning with the program year beginning in calendar year 2028, the department may not increase the carbon intensity reductions required by the applicable clean fuels program standard adopted by the department under subsection (5) of this section beyond a 10 percent reduction in carbon intensity until the department demonstrates that the following have occurred:</w:t>
      </w:r>
    </w:p>
    <w:p>
      <w:pPr>
        <w:spacing w:before="0" w:after="0" w:line="408" w:lineRule="exact"/>
        <w:ind w:left="0" w:right="0" w:firstLine="576"/>
        <w:jc w:val="left"/>
      </w:pPr>
      <w:r>
        <w:rPr/>
        <w:t xml:space="preserve">(a) At least a 15 percent net increase in the volume of in-state liquid biofuel production and the use of feedstocks grown or produced within the state relative to the start of the program; and</w:t>
      </w:r>
    </w:p>
    <w:p>
      <w:pPr>
        <w:spacing w:before="0" w:after="0" w:line="408" w:lineRule="exact"/>
        <w:ind w:left="0" w:right="0" w:firstLine="576"/>
        <w:jc w:val="left"/>
      </w:pPr>
      <w:r>
        <w:rPr/>
        <w:t xml:space="preserve">(b) At least one new or expanded biofuel production facility representing an increase in production capacity or producing, in total, in excess of 60,000,000 gallons of biofuels per year has or have received after July 1, 2021, all necessary siting, operating, and environmental permits post all timely and applicable appeals. As part of the threshold of 60,000,000 gallons of biofuel under this subsection, at least one new facility producing at least 10,000,000 gallons per year must have received all necessary siting, operating, and environmental permits. Timely and applicable appeals must be determined by the attorney general's office.</w:t>
      </w:r>
    </w:p>
    <w:p>
      <w:pPr>
        <w:spacing w:before="0" w:after="0" w:line="408" w:lineRule="exact"/>
        <w:ind w:left="0" w:right="0" w:firstLine="576"/>
        <w:jc w:val="left"/>
      </w:pPr>
      <w:r>
        <w:rPr/>
        <w:t xml:space="preserve">(7) Beginning with the program year beginning in calendar year 2031, the department may not increase the carbon intensity reductions required by the applicable clean fuels program standard adopted by the department under subsection (5) of this section beyond a 10 percent reduction in carbon intensity until the:</w:t>
      </w:r>
    </w:p>
    <w:p>
      <w:pPr>
        <w:spacing w:before="0" w:after="0" w:line="408" w:lineRule="exact"/>
        <w:ind w:left="0" w:right="0" w:firstLine="576"/>
        <w:jc w:val="left"/>
      </w:pPr>
      <w:r>
        <w:rPr/>
        <w:t xml:space="preserve">(a) Joint legislative audit and review committee report required in RCW 70A.535.140 has been completed; and</w:t>
      </w:r>
    </w:p>
    <w:p>
      <w:pPr>
        <w:spacing w:before="0" w:after="0" w:line="408" w:lineRule="exact"/>
        <w:ind w:left="0" w:right="0" w:firstLine="576"/>
        <w:jc w:val="left"/>
      </w:pPr>
      <w:r>
        <w:rPr/>
        <w:t xml:space="preserve">(b) 2033 regular legislative session has adjourned, in order to allow an opportunity for the legislature to amend the requirements of this chapter in light of the report required in (a) of this subsection.</w:t>
      </w:r>
    </w:p>
    <w:p>
      <w:pPr>
        <w:spacing w:before="0" w:after="0" w:line="408" w:lineRule="exact"/>
        <w:ind w:left="0" w:right="0" w:firstLine="576"/>
        <w:jc w:val="left"/>
      </w:pPr>
      <w:r>
        <w:rPr/>
        <w:t xml:space="preserve">(8) Transportation fuels exported from Washington are not subject to the greenhouse gas emissions reduction requirements in this section.</w:t>
      </w:r>
    </w:p>
    <w:p>
      <w:pPr>
        <w:spacing w:before="0" w:after="0" w:line="408" w:lineRule="exact"/>
        <w:ind w:left="0" w:right="0" w:firstLine="576"/>
        <w:jc w:val="left"/>
      </w:pPr>
      <w:r>
        <w:rPr/>
        <w:t xml:space="preserve">(9) To the extent the requirements of this chapter conflict with the requirements of chapter 19.112 RCW, the requirements of this chapter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2021 c 317 s 2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030</w:t>
      </w:r>
      <w:r>
        <w:rPr/>
        <w:t xml:space="preserve"> and 2021 c 317 s 4 are each amended to read as follows:</w:t>
      </w:r>
    </w:p>
    <w:p>
      <w:pPr>
        <w:spacing w:before="0" w:after="0" w:line="408" w:lineRule="exact"/>
        <w:ind w:left="0" w:right="0" w:firstLine="576"/>
        <w:jc w:val="left"/>
      </w:pPr>
      <w:r>
        <w:rPr/>
        <w:t xml:space="preserve">The rules adopted by the department to achieve the greenhouse gas emissions reductions per unit of fuel energy specified in </w:t>
      </w:r>
      <w:r>
        <w:t>((</w:t>
      </w:r>
      <w:r>
        <w:rPr>
          <w:strike/>
        </w:rPr>
        <w:t xml:space="preserve">RCW 70A.535.020</w:t>
      </w:r>
      <w:r>
        <w:t>))</w:t>
      </w:r>
      <w:r>
        <w:rPr/>
        <w:t xml:space="preserve"> </w:t>
      </w:r>
      <w:r>
        <w:rPr>
          <w:u w:val="single"/>
        </w:rPr>
        <w:t xml:space="preserve">section 408 of this act</w:t>
      </w:r>
      <w:r>
        <w:rPr/>
        <w:t xml:space="preserve">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to a metered customer for electric vehicle charging or refueling;</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w:t>
      </w:r>
      <w:r>
        <w:t>((</w:t>
      </w:r>
      <w:r>
        <w:rPr>
          <w:strike/>
        </w:rPr>
        <w:t xml:space="preserve">RCW 70A.535.020</w:t>
      </w:r>
      <w:r>
        <w:t>))</w:t>
      </w:r>
      <w:r>
        <w:rPr/>
        <w:t xml:space="preserve"> </w:t>
      </w:r>
      <w:r>
        <w:rPr>
          <w:u w:val="single"/>
        </w:rPr>
        <w:t xml:space="preserve">section 408 of this act</w:t>
      </w:r>
      <w:r>
        <w:rPr/>
        <w:t xml:space="preserve">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RCW 70A.535.040, to elect to participate in the clean fuels program by earning credits for the production, import, distribution, use, or retail of exempt fuels with associated life-cycle greenhouse gas emissions lower than the per-unit standard established in </w:t>
      </w:r>
      <w:r>
        <w:t>((</w:t>
      </w:r>
      <w:r>
        <w:rPr>
          <w:strike/>
        </w:rPr>
        <w:t xml:space="preserve">RCW 70A.535.020</w:t>
      </w:r>
      <w:r>
        <w:t>))</w:t>
      </w:r>
      <w:r>
        <w:rPr/>
        <w:t xml:space="preserve"> </w:t>
      </w:r>
      <w:r>
        <w:rPr>
          <w:u w:val="single"/>
        </w:rPr>
        <w:t xml:space="preserve">section 408 of this act</w:t>
      </w:r>
      <w:r>
        <w:rPr/>
        <w:t xml:space="preserve">;</w:t>
      </w:r>
    </w:p>
    <w:p>
      <w:pPr>
        <w:spacing w:before="0" w:after="0" w:line="408" w:lineRule="exact"/>
        <w:ind w:left="0" w:right="0" w:firstLine="576"/>
        <w:jc w:val="left"/>
      </w:pPr>
      <w:r>
        <w:rPr/>
        <w:t xml:space="preserve">(6) Mechanisms that allow for the assignment of credits to an electric utility for electricity used within its utility service area,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must include the credit clearance market specified in subsection (8) of this section and may also include, but are not limited to:</w:t>
      </w:r>
    </w:p>
    <w:p>
      <w:pPr>
        <w:spacing w:before="0" w:after="0" w:line="408" w:lineRule="exact"/>
        <w:ind w:left="0" w:right="0" w:firstLine="576"/>
        <w:jc w:val="left"/>
      </w:pPr>
      <w:r>
        <w:rPr/>
        <w:t xml:space="preserve">(i) Procedures similar to the credit clearance market required in subsection (8) of this section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(c) The department shall harmonize the program's cost containment mechanisms with the cost containment rules in the states specified in RCW 70A.535.060(1).</w:t>
      </w:r>
    </w:p>
    <w:p>
      <w:pPr>
        <w:spacing w:before="0" w:after="0" w:line="408" w:lineRule="exact"/>
        <w:ind w:left="0" w:right="0" w:firstLine="576"/>
        <w:jc w:val="left"/>
      </w:pPr>
      <w:r>
        <w:rPr/>
        <w:t xml:space="preserve">(d) The department shall consider mechanisms such as the establishment of a credit price cap or other alternative cost containment measures if deemed necessary to harmonize market credit costs with those in the states specified in RCW 70A.535.060(1);</w:t>
      </w:r>
    </w:p>
    <w:p>
      <w:pPr>
        <w:spacing w:before="0" w:after="0" w:line="408" w:lineRule="exact"/>
        <w:ind w:left="0" w:right="0" w:firstLine="576"/>
        <w:jc w:val="left"/>
      </w:pPr>
      <w:r>
        <w:rPr/>
        <w:t xml:space="preserve">(8)(a)(i) A credit clearance market for any compliance period in which at least one regulated party reports that the regulated party has a net deficit balance at the end of the compliance period, after retirement of all credits held by the regulated party, that is greater than a small deficit. A regulated party described by this subsection is required to participate in the credit clearance market.</w:t>
      </w:r>
    </w:p>
    <w:p>
      <w:pPr>
        <w:spacing w:before="0" w:after="0" w:line="408" w:lineRule="exact"/>
        <w:ind w:left="0" w:right="0" w:firstLine="576"/>
        <w:jc w:val="left"/>
      </w:pPr>
      <w:r>
        <w:rPr/>
        <w:t xml:space="preserve">(ii) If a regulated party has a small deficit at the end of a compliance period, the regulated party shall notify the department that it will achieve compliance with the clean fuels program during the compliance period by either: (A) Participating in a credit clearance market; or (B) carrying forward the small deficit.</w:t>
      </w:r>
    </w:p>
    <w:p>
      <w:pPr>
        <w:spacing w:before="0" w:after="0" w:line="408" w:lineRule="exact"/>
        <w:ind w:left="0" w:right="0" w:firstLine="576"/>
        <w:jc w:val="left"/>
      </w:pPr>
      <w:r>
        <w:rPr/>
        <w:t xml:space="preserve">(b) For the purposes of administering a credit clearance market required by this section, the department shall:</w:t>
      </w:r>
    </w:p>
    <w:p>
      <w:pPr>
        <w:spacing w:before="0" w:after="0" w:line="408" w:lineRule="exact"/>
        <w:ind w:left="0" w:right="0" w:firstLine="576"/>
        <w:jc w:val="left"/>
      </w:pPr>
      <w:r>
        <w:rPr/>
        <w:t xml:space="preserve">(i) Allow any regulated party, credit generator, or credit aggregator that holds excess credits at the end of the compliance period to voluntarily participate in the credit clearance market as a seller by pledging a specified number of credits for sale in the market;</w:t>
      </w:r>
    </w:p>
    <w:p>
      <w:pPr>
        <w:spacing w:before="0" w:after="0" w:line="408" w:lineRule="exact"/>
        <w:ind w:left="0" w:right="0" w:firstLine="576"/>
        <w:jc w:val="left"/>
      </w:pPr>
      <w:r>
        <w:rPr/>
        <w:t xml:space="preserve">(ii) Require each regulated party participating in the credit clearance market as purchaser of credits to:</w:t>
      </w:r>
    </w:p>
    <w:p>
      <w:pPr>
        <w:spacing w:before="0" w:after="0" w:line="408" w:lineRule="exact"/>
        <w:ind w:left="0" w:right="0" w:firstLine="576"/>
        <w:jc w:val="left"/>
      </w:pPr>
      <w:r>
        <w:rPr/>
        <w:t xml:space="preserve">(A) Have retired all credits in the regulated party's possession prior to participating in the credit clearance market; and</w:t>
      </w:r>
    </w:p>
    <w:p>
      <w:pPr>
        <w:spacing w:before="0" w:after="0" w:line="408" w:lineRule="exact"/>
        <w:ind w:left="0" w:right="0" w:firstLine="576"/>
        <w:jc w:val="left"/>
      </w:pPr>
      <w:r>
        <w:rPr/>
        <w:t xml:space="preserve">(B) Purchase the specified number of the total pledged credits that the department has determined are that regulated party's pro rata share of the pledged credits;</w:t>
      </w:r>
    </w:p>
    <w:p>
      <w:pPr>
        <w:spacing w:before="0" w:after="0" w:line="408" w:lineRule="exact"/>
        <w:ind w:left="0" w:right="0" w:firstLine="576"/>
        <w:jc w:val="left"/>
      </w:pPr>
      <w:r>
        <w:rPr/>
        <w:t xml:space="preserve">(iii) Require all sellers to:</w:t>
      </w:r>
    </w:p>
    <w:p>
      <w:pPr>
        <w:spacing w:before="0" w:after="0" w:line="408" w:lineRule="exact"/>
        <w:ind w:left="0" w:right="0" w:firstLine="576"/>
        <w:jc w:val="left"/>
      </w:pPr>
      <w:r>
        <w:rPr/>
        <w:t xml:space="preserve">(A) Agree to sell pledged credits at a price no higher than a maximum price for credits;</w:t>
      </w:r>
    </w:p>
    <w:p>
      <w:pPr>
        <w:spacing w:before="0" w:after="0" w:line="408" w:lineRule="exact"/>
        <w:ind w:left="0" w:right="0" w:firstLine="576"/>
        <w:jc w:val="left"/>
      </w:pPr>
      <w:r>
        <w:rPr/>
        <w:t xml:space="preserve">(B) Accept all offers to purchase pledged credits at the maximum price for credits; and</w:t>
      </w:r>
    </w:p>
    <w:p>
      <w:pPr>
        <w:spacing w:before="0" w:after="0" w:line="408" w:lineRule="exact"/>
        <w:ind w:left="0" w:right="0" w:firstLine="576"/>
        <w:jc w:val="left"/>
      </w:pPr>
      <w:r>
        <w:rPr/>
        <w:t xml:space="preserve">(C) Agree to withhold any pledged credits from sale in any transaction outside of the credit clearance market until the end of the credit clearance market, or if no credit clearance market is held in a given year, then until the date on which the department announces it will not be held.</w:t>
      </w:r>
    </w:p>
    <w:p>
      <w:pPr>
        <w:spacing w:before="0" w:after="0" w:line="408" w:lineRule="exact"/>
        <w:ind w:left="0" w:right="0" w:firstLine="576"/>
        <w:jc w:val="left"/>
      </w:pPr>
      <w:r>
        <w:rPr/>
        <w:t xml:space="preserve">(c)(i) The department shall set a maximum price for credits in a credit clearance market, consistent with states that have adopted similar clean fuels programs, not to exceed $200 in 2018 dollars for 2023.</w:t>
      </w:r>
    </w:p>
    <w:p>
      <w:pPr>
        <w:spacing w:before="0" w:after="0" w:line="408" w:lineRule="exact"/>
        <w:ind w:left="0" w:right="0" w:firstLine="576"/>
        <w:jc w:val="left"/>
      </w:pPr>
      <w:r>
        <w:rPr/>
        <w:t xml:space="preserve">(ii) For 2024 and subsequent years, the maximum price may exceed $200 in 2018 dollars, but only to the extent that a greater maximum price for credits is necessary to annually adjust for inflation, beginning on January 1, 2024, pursuant to the increase, if any, from the preceding calendar year in the consumer price index for all urban consumers, west region (all items), as published by the bureau of labor statistics of the United States department of labor.</w:t>
      </w:r>
    </w:p>
    <w:p>
      <w:pPr>
        <w:spacing w:before="0" w:after="0" w:line="408" w:lineRule="exact"/>
        <w:ind w:left="0" w:right="0" w:firstLine="576"/>
        <w:jc w:val="left"/>
      </w:pPr>
      <w:r>
        <w:rPr/>
        <w:t xml:space="preserve">(d) A regulated party that has a net deficit balance after the close of a credit clearance market:</w:t>
      </w:r>
    </w:p>
    <w:p>
      <w:pPr>
        <w:spacing w:before="0" w:after="0" w:line="408" w:lineRule="exact"/>
        <w:ind w:left="0" w:right="0" w:firstLine="576"/>
        <w:jc w:val="left"/>
      </w:pPr>
      <w:r>
        <w:rPr/>
        <w:t xml:space="preserve">(i) Must carry over the remaining deficits into the next compliance period; and</w:t>
      </w:r>
    </w:p>
    <w:p>
      <w:pPr>
        <w:spacing w:before="0" w:after="0" w:line="408" w:lineRule="exact"/>
        <w:ind w:left="0" w:right="0" w:firstLine="576"/>
        <w:jc w:val="left"/>
      </w:pPr>
      <w:r>
        <w:rPr/>
        <w:t xml:space="preserve">(ii) May not be subject to interest greater than five percent, penalties, or assertions of noncompliance that accrue based on the carryover of deficits under this subsection.</w:t>
      </w:r>
    </w:p>
    <w:p>
      <w:pPr>
        <w:spacing w:before="0" w:after="0" w:line="408" w:lineRule="exact"/>
        <w:ind w:left="0" w:right="0" w:firstLine="576"/>
        <w:jc w:val="left"/>
      </w:pPr>
      <w:r>
        <w:rPr/>
        <w:t xml:space="preserve">(e) If a regulated party has been required under (a) of this subsection to participate as a purchaser in two consecutive credit clearance markets and continues to have a net deficit balance after the close of the second consecutive credit clearance market, the department shall complete, no later than two months after the close of the second credit clearance market, an analysis of the root cause of an inability of the regulated party to retire the remaining deficits. The department may recommend and implement any remedy that the department determines is necessary to address the root cause identified in the analysis including, but not limited to, issuing a deferral, provided that the remedy implemented does not:</w:t>
      </w:r>
    </w:p>
    <w:p>
      <w:pPr>
        <w:spacing w:before="0" w:after="0" w:line="408" w:lineRule="exact"/>
        <w:ind w:left="0" w:right="0" w:firstLine="576"/>
        <w:jc w:val="left"/>
      </w:pPr>
      <w:r>
        <w:rPr/>
        <w:t xml:space="preserve">(i) Require a regulated party to purchase credits for an amount that exceeds the maximum price for credits in the most recent credit clearance market; or</w:t>
      </w:r>
    </w:p>
    <w:p>
      <w:pPr>
        <w:spacing w:before="0" w:after="0" w:line="408" w:lineRule="exact"/>
        <w:ind w:left="0" w:right="0" w:firstLine="576"/>
        <w:jc w:val="left"/>
      </w:pPr>
      <w:r>
        <w:rPr/>
        <w:t xml:space="preserve">(ii) Compel a person to sell credits.</w:t>
      </w:r>
    </w:p>
    <w:p>
      <w:pPr>
        <w:spacing w:before="0" w:after="0" w:line="408" w:lineRule="exact"/>
        <w:ind w:left="0" w:right="0" w:firstLine="576"/>
        <w:jc w:val="left"/>
      </w:pPr>
      <w:r>
        <w:rPr/>
        <w:t xml:space="preserve">(f) If credits sold in a credit clearance market are subsequently invalidated as a result of fraud or any other form of noncompliance on the part of the generator of the credit, the department may not pursue civil penalties against, or require credit replacement by, the regulated party that purchased the credits unless the regulated party was a party to the fraud or other form of noncompliance.</w:t>
      </w:r>
    </w:p>
    <w:p>
      <w:pPr>
        <w:spacing w:before="0" w:after="0" w:line="408" w:lineRule="exact"/>
        <w:ind w:left="0" w:right="0" w:firstLine="576"/>
        <w:jc w:val="left"/>
      </w:pPr>
      <w:r>
        <w:rPr/>
        <w:t xml:space="preserve">(g) The department may not disclose the deficit balances or pro rata share purchase requirements of a regulated party that participates in the credit clearance market;</w:t>
      </w:r>
    </w:p>
    <w:p>
      <w:pPr>
        <w:spacing w:before="0" w:after="0" w:line="408" w:lineRule="exact"/>
        <w:ind w:left="0" w:right="0" w:firstLine="576"/>
        <w:jc w:val="left"/>
      </w:pPr>
      <w:r>
        <w:rPr/>
        <w:t xml:space="preserve">(9)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040</w:t>
      </w:r>
      <w:r>
        <w:rPr/>
        <w:t xml:space="preserve"> and 2021 c 317 s 5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408 of this act</w:t>
      </w:r>
      <w:r>
        <w:rPr/>
        <w:t xml:space="preserve">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408 of this act</w:t>
      </w:r>
      <w:r>
        <w:rPr/>
        <w:t xml:space="preserve"> must exempt the following transportation fuels from greenhouse gas emission</w:t>
      </w:r>
      <w:r>
        <w:rPr>
          <w:u w:val="single"/>
        </w:rPr>
        <w:t xml:space="preserve">s</w:t>
      </w:r>
      <w:r>
        <w:rPr/>
        <w:t xml:space="preserve">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w:t>
      </w:r>
      <w:r>
        <w:rPr>
          <w:u w:val="single"/>
        </w:rPr>
        <w:t xml:space="preserve">s</w:t>
      </w:r>
      <w:r>
        <w:rPr/>
        <w:t xml:space="preserve"> intensity reduction requirements applicable to transportation fuels specified in </w:t>
      </w:r>
      <w:r>
        <w:t>((</w:t>
      </w:r>
      <w:r>
        <w:rPr>
          <w:strike/>
        </w:rPr>
        <w:t xml:space="preserve">RCW 70A.535.020</w:t>
      </w:r>
      <w:r>
        <w:t>))</w:t>
      </w:r>
      <w:r>
        <w:rPr/>
        <w:t xml:space="preserve"> </w:t>
      </w:r>
      <w:r>
        <w:rPr>
          <w:u w:val="single"/>
        </w:rPr>
        <w:t xml:space="preserve">section 408 of this act</w:t>
      </w:r>
      <w:r>
        <w:rPr/>
        <w:t xml:space="preserve">.</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RCW </w:t>
      </w:r>
      <w:r>
        <w:t>((</w:t>
      </w:r>
      <w:r>
        <w:rPr>
          <w:strike/>
        </w:rPr>
        <w:t xml:space="preserve">70A.535.020 and</w:t>
      </w:r>
      <w:r>
        <w:t>))</w:t>
      </w:r>
      <w:r>
        <w:rPr/>
        <w:t xml:space="preserve"> 70A.535.030 </w:t>
      </w:r>
      <w:r>
        <w:rPr>
          <w:u w:val="single"/>
        </w:rPr>
        <w:t xml:space="preserve">and section 408 of this act</w:t>
      </w:r>
      <w:r>
        <w:rPr/>
        <w:t xml:space="preserve">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RCW </w:t>
      </w:r>
      <w:r>
        <w:t>((</w:t>
      </w:r>
      <w:r>
        <w:rPr>
          <w:strike/>
        </w:rPr>
        <w:t xml:space="preserve">70A.535.020 and</w:t>
      </w:r>
      <w:r>
        <w:t>))</w:t>
      </w:r>
      <w:r>
        <w:rPr/>
        <w:t xml:space="preserve"> 70A.535.030 </w:t>
      </w:r>
      <w:r>
        <w:rPr>
          <w:u w:val="single"/>
        </w:rPr>
        <w:t xml:space="preserve">and section 408 of this act</w:t>
      </w:r>
      <w:r>
        <w:rPr/>
        <w:t xml:space="preserve"> that allow the generation of credits associated with electric or alternative transportation infrastructure that existed prior to July 25, 2021,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050</w:t>
      </w:r>
      <w:r>
        <w:rPr/>
        <w:t xml:space="preserve"> and 2021 c 317 s 6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408 of this act</w:t>
      </w:r>
      <w:r>
        <w:rPr/>
        <w:t xml:space="preserve">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(c)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408 of this act</w:t>
      </w:r>
      <w:r>
        <w:rPr/>
        <w:t xml:space="preserve">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RCW </w:t>
      </w:r>
      <w:r>
        <w:t>((</w:t>
      </w:r>
      <w:r>
        <w:rPr>
          <w:strike/>
        </w:rPr>
        <w:t xml:space="preserve">70A.535.020 and</w:t>
      </w:r>
      <w:r>
        <w:t>))</w:t>
      </w:r>
      <w:r>
        <w:rPr/>
        <w:t xml:space="preserve"> 70A.535.030 </w:t>
      </w:r>
      <w:r>
        <w:rPr>
          <w:u w:val="single"/>
        </w:rPr>
        <w:t xml:space="preserve">and section 408 of this act</w:t>
      </w:r>
      <w:r>
        <w:rPr/>
        <w:t xml:space="preserve"> may allow the generation of credits from the provision of low carbon fuel infrastructure not specified in (a) of this subsection.</w:t>
      </w:r>
    </w:p>
    <w:p>
      <w:pPr>
        <w:spacing w:before="0" w:after="0" w:line="408" w:lineRule="exact"/>
        <w:ind w:left="0" w:right="0" w:firstLine="576"/>
        <w:jc w:val="left"/>
      </w:pPr>
      <w:r>
        <w:rPr/>
        <w:t xml:space="preserve">(3) The rules adopted under RCW </w:t>
      </w:r>
      <w:r>
        <w:t>((</w:t>
      </w:r>
      <w:r>
        <w:rPr>
          <w:strike/>
        </w:rPr>
        <w:t xml:space="preserve">70A.535.020 and</w:t>
      </w:r>
      <w:r>
        <w:t>))</w:t>
      </w:r>
      <w:r>
        <w:rPr/>
        <w:t xml:space="preserve"> 70A.535.030 </w:t>
      </w:r>
      <w:r>
        <w:rPr>
          <w:u w:val="single"/>
        </w:rPr>
        <w:t xml:space="preserve">and section 408 of this act</w:t>
      </w:r>
      <w:r>
        <w:rPr/>
        <w:t xml:space="preserve"> must allow the generation of credits from state transportation investments funded in an omnibus transportation appropriations act for activities and projects that reduce greenhouse gas emissions and decarbonize the transportation sector. These include, but are not limited to: (a) Electrical grid and hydrogen fueling infrastructure investments; (b) ferry operating and capital investments; (c) electrification of the state ferry fleet; (d) alternative fuel vehicle rebate programs; (e) transit grants; (f) infrastructure and other costs associated with the adoption of alternative fuel use by transit agencies; (g) bike and pedestrian grant programs and other activities; (h) complete streets and safe walking grants and allocations; (i) rail funding; and (j) multimodal investments.</w:t>
      </w:r>
    </w:p>
    <w:p>
      <w:pPr>
        <w:spacing w:before="0" w:after="0" w:line="408" w:lineRule="exact"/>
        <w:ind w:left="0" w:right="0" w:firstLine="576"/>
        <w:jc w:val="left"/>
      </w:pPr>
      <w:r>
        <w:rPr/>
        <w:t xml:space="preserve">(4) The rules adopted by the department may establish limits for the number of credits that may be earned each year by persons participating in the program for some or all of the activities specified in subsections (1) and (2) of this section. The department must limit the number of credits that may be earned each year under subsection (3) of this section to 10 percent of the total program credits.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120</w:t>
      </w:r>
      <w:r>
        <w:rPr/>
        <w:t xml:space="preserve"> and 2021 c 317 s 13 are each amended to read as follows:</w:t>
      </w:r>
    </w:p>
    <w:p>
      <w:pPr>
        <w:spacing w:before="0" w:after="0" w:line="408" w:lineRule="exact"/>
        <w:ind w:left="0" w:right="0" w:firstLine="576"/>
        <w:jc w:val="left"/>
      </w:pPr>
      <w:r>
        <w:rPr/>
        <w:t xml:space="preserve">(1) The director of the department may issue an order declaring an emergency deferral of compliance with the carbon intensity standard established under </w:t>
      </w:r>
      <w:r>
        <w:t>((</w:t>
      </w:r>
      <w:r>
        <w:rPr>
          <w:strike/>
        </w:rPr>
        <w:t xml:space="preserve">RCW 70A.535.020</w:t>
      </w:r>
      <w:r>
        <w:t>))</w:t>
      </w:r>
      <w:r>
        <w:rPr/>
        <w:t xml:space="preserve"> </w:t>
      </w:r>
      <w:r>
        <w:rPr>
          <w:u w:val="single"/>
        </w:rPr>
        <w:t xml:space="preserve">section 408 of this act</w:t>
      </w:r>
      <w:r>
        <w:rPr/>
        <w:t xml:space="preserve"> no later than 15 calendar days after the date the department determines, in consultation with the governor's office and the department of commerce, that:</w:t>
      </w:r>
    </w:p>
    <w:p>
      <w:pPr>
        <w:spacing w:before="0" w:after="0" w:line="408" w:lineRule="exact"/>
        <w:ind w:left="0" w:right="0" w:firstLine="576"/>
        <w:jc w:val="left"/>
      </w:pPr>
      <w:r>
        <w:rPr/>
        <w:t xml:space="preserve">(a) Extreme and unusual circumstances exist that prevent the distribution of an adequate supply of renewable fuels needed for regulated parties to comply with the clean fuels program taking into consideration all available methods of obtaining sufficient credits to comply with the standard;</w:t>
      </w:r>
    </w:p>
    <w:p>
      <w:pPr>
        <w:spacing w:before="0" w:after="0" w:line="408" w:lineRule="exact"/>
        <w:ind w:left="0" w:right="0" w:firstLine="576"/>
        <w:jc w:val="left"/>
      </w:pPr>
      <w:r>
        <w:rPr/>
        <w:t xml:space="preserve">(b) The extreme and unusual circumstances are the result of a natural disaster, an act of God, a significant supply chain disruption or production facility equipment failure, or another event that could not reasonably have been foreseen or prevented and not the lack of prudent planning on the part of the suppliers of the fuels to the state; and</w:t>
      </w:r>
    </w:p>
    <w:p>
      <w:pPr>
        <w:spacing w:before="0" w:after="0" w:line="408" w:lineRule="exact"/>
        <w:ind w:left="0" w:right="0" w:firstLine="576"/>
        <w:jc w:val="left"/>
      </w:pPr>
      <w:r>
        <w:rPr/>
        <w:t xml:space="preserve">(c) It is in the public interest to grant the deferral such as when a deferral is necessary to meet projected temporary shortfalls in the supply of the renewable fuel in the state and that other methods of obtaining compliance credits are unavailable to compensate for the shortage of renewable fuel supply.</w:t>
      </w:r>
    </w:p>
    <w:p>
      <w:pPr>
        <w:spacing w:before="0" w:after="0" w:line="408" w:lineRule="exact"/>
        <w:ind w:left="0" w:right="0" w:firstLine="576"/>
        <w:jc w:val="left"/>
      </w:pPr>
      <w:r>
        <w:rPr/>
        <w:t xml:space="preserve">(2) If the director of the department makes the determination required under subsection (1) of this section, such a temporary extreme and unusual deferral is permitted only if:</w:t>
      </w:r>
    </w:p>
    <w:p>
      <w:pPr>
        <w:spacing w:before="0" w:after="0" w:line="408" w:lineRule="exact"/>
        <w:ind w:left="0" w:right="0" w:firstLine="576"/>
        <w:jc w:val="left"/>
      </w:pPr>
      <w:r>
        <w:rPr/>
        <w:t xml:space="preserve">(a) The deferral applies only for the shortest time necessary to address the extreme and unusual circumstances;</w:t>
      </w:r>
    </w:p>
    <w:p>
      <w:pPr>
        <w:spacing w:before="0" w:after="0" w:line="408" w:lineRule="exact"/>
        <w:ind w:left="0" w:right="0" w:firstLine="576"/>
        <w:jc w:val="left"/>
      </w:pPr>
      <w:r>
        <w:rPr/>
        <w:t xml:space="preserve">(b) The deferral is effective for the shortest practicable time period the director of the department determines necessary to permit the correction of the extreme and unusual circumstances; and</w:t>
      </w:r>
    </w:p>
    <w:p>
      <w:pPr>
        <w:spacing w:before="0" w:after="0" w:line="408" w:lineRule="exact"/>
        <w:ind w:left="0" w:right="0" w:firstLine="576"/>
        <w:jc w:val="left"/>
      </w:pPr>
      <w:r>
        <w:rPr/>
        <w:t xml:space="preserve">(c) The director has given public notice of a proposed deferral.</w:t>
      </w:r>
    </w:p>
    <w:p>
      <w:pPr>
        <w:spacing w:before="0" w:after="0" w:line="408" w:lineRule="exact"/>
        <w:ind w:left="0" w:right="0" w:firstLine="576"/>
        <w:jc w:val="left"/>
      </w:pPr>
      <w:r>
        <w:rPr/>
        <w:t xml:space="preserve">(3)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w:t>
      </w:r>
    </w:p>
    <w:p>
      <w:pPr>
        <w:spacing w:before="0" w:after="0" w:line="408" w:lineRule="exact"/>
        <w:ind w:left="0" w:right="0" w:firstLine="576"/>
        <w:jc w:val="left"/>
      </w:pPr>
      <w:r>
        <w:rPr/>
        <w:t xml:space="preserve">(c) Which of the following methods the department has selected for deferring compliance with the clean fuels program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the next compliance period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(4) An emergency deferral may be terminated prior to the expiration date of the emergency deferral if new information becomes available indicating that the shortage that provided the basis for the emergency deferral has ended. The director of the department shall consult with the department of commerce and the governor's office in making an early termination decision.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(5)(a) In addition to the emergency deferral specified in subsection (1) of this section, the department may issue a full or partial deferral for one calendar quarter of a person's obligation to furnish credits for compliance under RCW 70A.535.030 if it finds that the person is unable to comply with the requirements of this chapter due to reasons beyond the person's reasonable control. The department may initiate a deferral under this subsection at its own discretion or at the request of a person regulated under this chapter. The department may renew issued deferrals. In evaluating whether to issue a deferral under this subsection, the department may consider the results of the fuel supply forecast in RCW 70A.535.100, but is not bound in its decision-making discretion by the results of the forecast.</w:t>
      </w:r>
    </w:p>
    <w:p>
      <w:pPr>
        <w:spacing w:before="0" w:after="0" w:line="408" w:lineRule="exact"/>
        <w:ind w:left="0" w:right="0" w:firstLine="576"/>
        <w:jc w:val="left"/>
      </w:pPr>
      <w:r>
        <w:rPr/>
        <w:t xml:space="preserve">(b) If the department issues a deferral pursuant to this subsection, the department may:</w:t>
      </w:r>
    </w:p>
    <w:p>
      <w:pPr>
        <w:spacing w:before="0" w:after="0" w:line="408" w:lineRule="exact"/>
        <w:ind w:left="0" w:right="0" w:firstLine="576"/>
        <w:jc w:val="left"/>
      </w:pPr>
      <w:r>
        <w:rPr/>
        <w:t xml:space="preserve">(i) Direct the person subject to the deferral to file a progress report on achieving full compliance with the requirements of this chapter within an amount of time determined to be reasonable by the department; and</w:t>
      </w:r>
    </w:p>
    <w:p>
      <w:pPr>
        <w:spacing w:before="0" w:after="0" w:line="408" w:lineRule="exact"/>
        <w:ind w:left="0" w:right="0" w:firstLine="576"/>
        <w:jc w:val="left"/>
      </w:pPr>
      <w:r>
        <w:rPr/>
        <w:t xml:space="preserve">(ii) Direct the person to take specific actions to achieve full compliance with the requirements of this chapter.</w:t>
      </w:r>
    </w:p>
    <w:p>
      <w:pPr>
        <w:spacing w:before="0" w:after="0" w:line="408" w:lineRule="exact"/>
        <w:ind w:left="0" w:right="0" w:firstLine="576"/>
        <w:jc w:val="left"/>
      </w:pPr>
      <w:r>
        <w:rPr/>
        <w:t xml:space="preserve">(c) The issuance of a deferral under this subsection does not permanently relieve the deferral recipient of the obligation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020</w:t>
      </w:r>
      <w:r>
        <w:rPr/>
        <w:t xml:space="preserve"> (Carbon intensity of transportation fuels</w:t>
      </w:r>
      <w:r>
        <w:rPr>
          <w:rFonts w:ascii="Times New Roman" w:hAnsi="Times New Roman"/>
        </w:rPr>
        <w:t xml:space="preserve">—</w:t>
      </w:r>
      <w:r>
        <w:rPr/>
        <w:t xml:space="preserve">Standards to reduce carbon intensity</w:t>
      </w:r>
      <w:r>
        <w:rPr>
          <w:rFonts w:ascii="Times New Roman" w:hAnsi="Times New Roman"/>
        </w:rPr>
        <w:t xml:space="preserve">—</w:t>
      </w:r>
      <w:r>
        <w:rPr/>
        <w:t xml:space="preserve">Adoption of rules) and 2021 c 317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target is established for the state that all publicly owned and privately owned passenger and light duty vehicles of model year 2030 or later that are sold, purchased, or registered in Washington state be electric vehicles.</w:t>
      </w:r>
    </w:p>
    <w:p>
      <w:pPr>
        <w:spacing w:before="0" w:after="0" w:line="408" w:lineRule="exact"/>
        <w:ind w:left="0" w:right="0" w:firstLine="576"/>
        <w:jc w:val="left"/>
      </w:pPr>
      <w:r>
        <w:rPr/>
        <w:t xml:space="preserve">(2) On or before December 31, 2023, the interagency electric vehicle coordinating council created in section 428 of this act shall complete a scoping plan for achieving the 2030 target.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bus and bus facilities grant program. The purpose of this competitive grant program is to provide grants to any transit authority for the replacement, expansion, rehabilitation, and purchase of transit rolling stock; construction, modification, or rehabilitation of transit facilities; and funding to adapt to technological change or innovation through the retrofitting of transit rolling stock and facilities.</w:t>
      </w:r>
    </w:p>
    <w:p>
      <w:pPr>
        <w:spacing w:before="0" w:after="0" w:line="408" w:lineRule="exact"/>
        <w:ind w:left="0" w:right="0" w:firstLine="576"/>
        <w:jc w:val="left"/>
      </w:pPr>
      <w:r>
        <w:rPr/>
        <w:t xml:space="preserve">(2)(a) The department must incorporate environmental justice principles into the grant selection process, with the goal of increasing the distribution of funding to communities based on addressing environmental harms and provide environmental benefits for overburdened communities, as defined in RCW 70A.02.010, and vulnerable populations.</w:t>
      </w:r>
    </w:p>
    <w:p>
      <w:pPr>
        <w:spacing w:before="0" w:after="0" w:line="408" w:lineRule="exact"/>
        <w:ind w:left="0" w:right="0" w:firstLine="576"/>
        <w:jc w:val="left"/>
      </w:pPr>
      <w:r>
        <w:rPr/>
        <w:t xml:space="preserve">(b) The department must incorporate geographic diversity into the grant selection process.</w:t>
      </w:r>
    </w:p>
    <w:p>
      <w:pPr>
        <w:spacing w:before="0" w:after="0" w:line="408" w:lineRule="exact"/>
        <w:ind w:left="0" w:right="0" w:firstLine="576"/>
        <w:jc w:val="left"/>
      </w:pPr>
      <w:r>
        <w:rPr/>
        <w:t xml:space="preserve">(c) No grantee may receive more than 35 percent of the amount appropriated for the grant program in a particular biennium.</w:t>
      </w:r>
    </w:p>
    <w:p>
      <w:pPr>
        <w:spacing w:before="0" w:after="0" w:line="408" w:lineRule="exact"/>
        <w:ind w:left="0" w:right="0" w:firstLine="576"/>
        <w:jc w:val="left"/>
      </w:pPr>
      <w:r>
        <w:rPr/>
        <w:t xml:space="preserve">(d) Fuel type may not be a factor in the grant selection process.</w:t>
      </w:r>
    </w:p>
    <w:p>
      <w:pPr>
        <w:spacing w:before="0" w:after="0" w:line="408" w:lineRule="exact"/>
        <w:ind w:left="0" w:right="0" w:firstLine="576"/>
        <w:jc w:val="left"/>
      </w:pPr>
      <w:r>
        <w:rPr/>
        <w:t xml:space="preserve">(3) The department must establish an advisory committee to carry out the mandates of this section, including assisting with the establishment of grant criteria.</w:t>
      </w:r>
    </w:p>
    <w:p>
      <w:pPr>
        <w:spacing w:before="0" w:after="0" w:line="408" w:lineRule="exact"/>
        <w:ind w:left="0" w:right="0" w:firstLine="576"/>
        <w:jc w:val="left"/>
      </w:pPr>
      <w:r>
        <w:rPr/>
        <w:t xml:space="preserve">(4) The department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0" w:after="0" w:line="408" w:lineRule="exact"/>
        <w:ind w:left="0" w:right="0" w:firstLine="576"/>
        <w:jc w:val="left"/>
      </w:pPr>
      <w:r>
        <w:rPr/>
        <w:t xml:space="preserve">(b) "Transit rolling stock" means transit vehicles including, but not limited to, buses, ferries, and vans.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the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order to improve the safety, mobility, and accessibility of state highways, it is the intent of the legislature that the department must incorporate the principles of complete streets with facilities that provide street access with all users in mind, including pedestrians, bicyclists, and public transportation users, notwithstanding the provisions of RCW 47.24.020 concerning responsibility beyond the curb of state rights-of-way. As such, state transportation projects starting design on or after July 1, 2022, and that are $500,000 or more, must:</w:t>
      </w:r>
    </w:p>
    <w:p>
      <w:pPr>
        <w:spacing w:before="0" w:after="0" w:line="408" w:lineRule="exact"/>
        <w:ind w:left="0" w:right="0" w:firstLine="576"/>
        <w:jc w:val="left"/>
      </w:pPr>
      <w:r>
        <w:rPr/>
        <w:t xml:space="preserve">(a) Identify those locations on state rights-of-way that do not have a complete and Americans with disabilities act accessible sidewalk or shared-use path, that do not have bicycle facilities in the form of a bike lane or adjacent parallel trail or shared-use path, that have such facilities on a state route within a population center that has a posted speed in excess of 30 miles per hour and no buffer or physical separation from vehicular traffic for pedestrians and bicyclists, and/or that have a design that hampers the ability of motorists to see a crossing pedestrian with sufficient time to stop given posted speed limits and roadway configuration;</w:t>
      </w:r>
    </w:p>
    <w:p>
      <w:pPr>
        <w:spacing w:before="0" w:after="0" w:line="408" w:lineRule="exact"/>
        <w:ind w:left="0" w:right="0" w:firstLine="576"/>
        <w:jc w:val="left"/>
      </w:pPr>
      <w:r>
        <w:rPr/>
        <w:t xml:space="preserve">(b) Consult with local jurisdictions to confirm existing and planned active transportation connections along or across the location; identification of connections to existing and planned public transportation services, ferry landings, commuter and passenger rail, and airports; the existing and planned facility type(s) within the local jurisdiction that connect to the location; and the potential use of speed management techniques to minimize crash exposure and severity;</w:t>
      </w:r>
    </w:p>
    <w:p>
      <w:pPr>
        <w:spacing w:before="0" w:after="0" w:line="408" w:lineRule="exact"/>
        <w:ind w:left="0" w:right="0" w:firstLine="576"/>
        <w:jc w:val="left"/>
      </w:pPr>
      <w:r>
        <w:rPr/>
        <w:t xml:space="preserve">(c) Adjust the speed limit to a lower speed with appropriate modifications to roadway design and operations to achieve the desired operating speed in those locations where this speed management approach aligns with local plans or ordinances, particularly in those contexts that present a higher possibility of serious injury or fatal crashes occurring based on land use context, observed crash data, crash potential, roadway characteristics that are likely to increase exposure, or a combination thereof, in keeping with a safe system approach and with the intention of ultimately eliminating serious and fatal crashes; and</w:t>
      </w:r>
    </w:p>
    <w:p>
      <w:pPr>
        <w:spacing w:before="0" w:after="0" w:line="408" w:lineRule="exact"/>
        <w:ind w:left="0" w:right="0" w:firstLine="576"/>
        <w:jc w:val="left"/>
      </w:pPr>
      <w:r>
        <w:rPr/>
        <w:t xml:space="preserve">(d) Plan, design, and construct facilities providing context-sensitive solutions that contribute to network connectivity and safety for pedestrians, bicyclists, and people accessing public transportation and other modal connections, such facilities to include Americans with disabilities act accessible sidewalks or shared-use paths, bicyclist facilities, and crossings as needed to integrate the state route into the local network.</w:t>
      </w:r>
    </w:p>
    <w:p>
      <w:pPr>
        <w:spacing w:before="0" w:after="0" w:line="408" w:lineRule="exact"/>
        <w:ind w:left="0" w:right="0" w:firstLine="576"/>
        <w:jc w:val="left"/>
      </w:pPr>
      <w:r>
        <w:rPr/>
        <w:t xml:space="preserve">(2) Projects undertaken for emergent work required to reopen a state highway in the event of a natural disaster or other emergency repair are not required to comply with the provisions of this section.</w:t>
      </w:r>
    </w:p>
    <w:p>
      <w:pPr>
        <w:spacing w:before="0" w:after="0" w:line="408" w:lineRule="exact"/>
        <w:ind w:left="0" w:right="0" w:firstLine="576"/>
        <w:jc w:val="left"/>
      </w:pPr>
      <w:r>
        <w:rPr/>
        <w:t xml:space="preserve">(3) Maintenance of facilities constructed under this provision shall be as provided under existing law.</w:t>
      </w:r>
    </w:p>
    <w:p>
      <w:pPr>
        <w:spacing w:before="0" w:after="0" w:line="408" w:lineRule="exact"/>
        <w:ind w:left="0" w:right="0" w:firstLine="576"/>
        <w:jc w:val="left"/>
      </w:pPr>
      <w:r>
        <w:rPr/>
        <w:t xml:space="preserve">(4)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purposes of submitting a request by October 1, 2022, to Amtrak to adopt a fare policy change, the department shall negotiate with the Oregon department of transportation to determine ridership, revenue, and policy impacts relating to elimination of fares for Amtrak Cascades passengers 18 years of age and younger. It is the intent of the legislature that fares for passengers 18 years of age and younger for service on the Amtrak Cascades corridor be eliminated. The department shall report back to the transportation committees of the legislature with results of negotiations with the Oregon department of transportation and the status of fare policy requests submitted to Amtrak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Consistent with RCW 47.60.315(1)(b), the commission shall adopt an annual fare policy for Washington state ferries to allow all riders 18 years of age and younger to ride free of charge on all system routes. This fare change must apply to both walk-on passengers and passengers in vehicles. The commission is directed to make the initial fare policy change effective no later than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2020 c 224 s 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speed violations subject to (c) </w:t>
      </w:r>
      <w:r>
        <w:rPr>
          <w:u w:val="single"/>
        </w:rPr>
        <w:t xml:space="preserve">or (d)</w:t>
      </w:r>
      <w:r>
        <w:rPr/>
        <w:t xml:space="preserve"> of this subsection</w:t>
      </w:r>
      <w:r>
        <w:t>((</w:t>
      </w:r>
      <w:r>
        <w:rPr>
          <w:strike/>
        </w:rPr>
        <w:t xml:space="preserve">;</w:t>
      </w:r>
      <w:r>
        <w:t>))</w:t>
      </w:r>
      <w:r>
        <w:rPr>
          <w:u w:val="single"/>
        </w:rPr>
        <w:t xml:space="preserve">,</w:t>
      </w:r>
      <w:r>
        <w:rPr/>
        <w:t xml:space="preserve">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and subsection (6) of this 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or more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w:t>
      </w:r>
      <w:r>
        <w:t>((</w:t>
      </w:r>
      <w:r>
        <w:rPr>
          <w:strike/>
        </w:rPr>
        <w:t xml:space="preserve">five hundred thousand</w:t>
      </w:r>
      <w:r>
        <w:t>))</w:t>
      </w:r>
      <w:r>
        <w:rPr/>
        <w:t xml:space="preserve"> </w:t>
      </w:r>
      <w:r>
        <w:rPr>
          <w:u w:val="single"/>
        </w:rPr>
        <w:t xml:space="preserve">500,000</w:t>
      </w:r>
      <w:r>
        <w:rPr/>
        <w:t xml:space="preserve">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w:t>
      </w:r>
      <w:r>
        <w:t>((</w:t>
      </w:r>
      <w:r>
        <w:rPr>
          <w:strike/>
        </w:rPr>
        <w:t xml:space="preserve">twenty</w:t>
      </w:r>
      <w:r>
        <w:t>))</w:t>
      </w:r>
      <w:r>
        <w:rPr/>
        <w:t xml:space="preserve"> </w:t>
      </w:r>
      <w:r>
        <w:rPr>
          <w:u w:val="single"/>
        </w:rPr>
        <w:t xml:space="preserve">20</w:t>
      </w:r>
      <w:r>
        <w:rPr/>
        <w:t xml:space="preserve">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w:t>
      </w:r>
      <w:r>
        <w:t>((</w:t>
      </w:r>
      <w:r>
        <w:rPr>
          <w:strike/>
        </w:rPr>
        <w:t xml:space="preserve">(e)</w:t>
      </w:r>
      <w:r>
        <w:t>))</w:t>
      </w:r>
      <w:r>
        <w:rPr/>
        <w:t xml:space="preserve"> </w:t>
      </w:r>
      <w:r>
        <w:rPr>
          <w:u w:val="single"/>
        </w:rPr>
        <w:t xml:space="preserve">(g)</w:t>
      </w:r>
      <w:r>
        <w:rPr/>
        <w:t xml:space="preserve"> and (3) of this section, for a violation generated through the use of an automated traffic safety camera authorized in this subsection (6). However, the penalty for the violation may not exceed </w:t>
      </w:r>
      <w:r>
        <w:t>((</w:t>
      </w:r>
      <w:r>
        <w:rPr>
          <w:strike/>
        </w:rPr>
        <w:t xml:space="preserve">seventy-five dollars</w:t>
      </w:r>
      <w:r>
        <w:t>))</w:t>
      </w:r>
      <w:r>
        <w:rPr/>
        <w:t xml:space="preserve"> </w:t>
      </w:r>
      <w:r>
        <w:rPr>
          <w:u w:val="single"/>
        </w:rPr>
        <w:t xml:space="preserve">$75</w:t>
      </w:r>
      <w:r>
        <w:rPr/>
        <w:t xml:space="preserve">.</w:t>
      </w:r>
    </w:p>
    <w:p>
      <w:pPr>
        <w:spacing w:before="0" w:after="0" w:line="408" w:lineRule="exact"/>
        <w:ind w:left="0" w:right="0" w:firstLine="576"/>
        <w:jc w:val="left"/>
      </w:pPr>
      <w:r>
        <w:rPr/>
        <w:t xml:space="preserve">(e) For infractions issued as authorized in this subsection (6), a city with a pilot program shall remit monthly to the state </w:t>
      </w:r>
      <w:r>
        <w:t>((</w:t>
      </w:r>
      <w:r>
        <w:rPr>
          <w:strike/>
        </w:rPr>
        <w:t xml:space="preserve">fifty</w:t>
      </w:r>
      <w:r>
        <w:t>))</w:t>
      </w:r>
      <w:r>
        <w:rPr/>
        <w:t xml:space="preserve"> </w:t>
      </w:r>
      <w:r>
        <w:rPr>
          <w:u w:val="single"/>
        </w:rPr>
        <w:t xml:space="preserve">50</w:t>
      </w:r>
      <w:r>
        <w:rPr/>
        <w:t xml:space="preserve">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w:t>
      </w:r>
      <w:r>
        <w:t>((</w:t>
      </w:r>
      <w:r>
        <w:rPr>
          <w:strike/>
        </w:rPr>
        <w:t xml:space="preserve">fifty</w:t>
      </w:r>
      <w:r>
        <w:t>))</w:t>
      </w:r>
      <w:r>
        <w:rPr/>
        <w:t xml:space="preserve"> </w:t>
      </w:r>
      <w:r>
        <w:rPr>
          <w:u w:val="single"/>
        </w:rPr>
        <w:t xml:space="preserve">50</w:t>
      </w:r>
      <w:r>
        <w:rPr/>
        <w:t xml:space="preserve">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w:t>
      </w:r>
      <w:r>
        <w:t>((</w:t>
      </w:r>
      <w:r>
        <w:rPr>
          <w:strike/>
        </w:rPr>
        <w:t xml:space="preserve">2022</w:t>
      </w:r>
      <w:r>
        <w:t>))</w:t>
      </w:r>
      <w:r>
        <w:rPr/>
        <w:t xml:space="preserve"> </w:t>
      </w:r>
      <w:r>
        <w:rPr>
          <w:u w:val="single"/>
        </w:rPr>
        <w:t xml:space="preserve">2024</w:t>
      </w:r>
      <w:r>
        <w:rPr/>
        <w:t xml:space="preserve">, and a final report by January 1, </w:t>
      </w:r>
      <w:r>
        <w:t>((</w:t>
      </w:r>
      <w:r>
        <w:rPr>
          <w:strike/>
        </w:rPr>
        <w:t xml:space="preserve">2023</w:t>
      </w:r>
      <w:r>
        <w:t>))</w:t>
      </w:r>
      <w:r>
        <w:rPr/>
        <w:t xml:space="preserve"> </w:t>
      </w:r>
      <w:r>
        <w:rPr>
          <w:u w:val="single"/>
        </w:rPr>
        <w:t xml:space="preserve">2025</w:t>
      </w:r>
      <w:r>
        <w:rPr/>
        <w:t xml:space="preserve">,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or speed violations subject to (c) </w:t>
      </w:r>
      <w:r>
        <w:rPr>
          <w:u w:val="single"/>
        </w:rPr>
        <w:t xml:space="preserve">or (d)</w:t>
      </w:r>
      <w:r>
        <w:rPr/>
        <w:t xml:space="preserve">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legislature recognizes the need to reduce congestion and improve mobility on the Interstate 405 and state route number 167 corridors, and finds that performance on the corridors has not met the goal that average vehicle speeds in the express toll lanes remain above 45 miles per hour at least 90 percent of the time during peak hours. Therefore, the legislature intends that the commission reevaluate options at least every two years to improve performance on the Interstate 405 and state route number 167 corridors, pursuant to RCW 47.56.880 and 47.56.850.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w:t>
      </w:r>
      <w:r>
        <w:t>((</w:t>
      </w:r>
      <w:r>
        <w:rPr>
          <w:strike/>
        </w:rPr>
        <w:t xml:space="preserve">and</w:t>
      </w:r>
      <w:r>
        <w:t>))</w:t>
      </w:r>
      <w:r>
        <w:rPr/>
        <w:t xml:space="preserve"> the air quality and health disparities improvement account created in RCW 70A.65.280</w:t>
      </w:r>
      <w:r>
        <w:rPr>
          <w:u w:val="single"/>
        </w:rPr>
        <w:t xml:space="preserve">, the climate transit programs account created in section 104 of this act, and the climate active transportation account created in section 103 of this act</w:t>
      </w:r>
      <w:r>
        <w:rPr/>
        <w:t xml:space="preserve">,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314, Laws of 2021;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t>((</w:t>
      </w:r>
      <w:r>
        <w:rPr>
          <w:strike/>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and 70A.45.050, the state must drastically reduce vehicle greenhouse gas emissions. A critical strategy to meet those goals is transitioning to zero emissions vehicles and this transition requires ongoing purposeful interagency coordination and cooperation. As such, it is the intent of the legislature to create a formal interagency council responsible for coordinating the state's transportation electrification efforts to ensure the state is leveraging state and federal resources to the best extent possible and to ensure zero emissions incentives, infrastructure, and opportunities are available and accessible to all Washingtonians.</w:t>
      </w:r>
    </w:p>
    <w:p>
      <w:pPr>
        <w:spacing w:before="0" w:after="0" w:line="408" w:lineRule="exact"/>
        <w:ind w:left="0" w:right="0" w:firstLine="576"/>
        <w:jc w:val="left"/>
      </w:pPr>
      <w:r>
        <w:rPr/>
        <w:t xml:space="preserve">The legislature further finds that in order to meet the statewide greenhouse gas emissions limits in the transportation sector of the economy, more resources must be directed toward achieving zero emissions transportation and transit, while continuing to relieve energy burdens that exist in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interagency electric vehicle coordinating council jointly led by the Washington state department of commerce and the Washington state department of transportation with participation from the following agencies:</w:t>
      </w:r>
    </w:p>
    <w:p>
      <w:pPr>
        <w:spacing w:before="0" w:after="0" w:line="408" w:lineRule="exact"/>
        <w:ind w:left="0" w:right="0" w:firstLine="576"/>
        <w:jc w:val="left"/>
      </w:pPr>
      <w:r>
        <w:rPr/>
        <w:t xml:space="preserve">(a) The office of financial management;</w:t>
      </w:r>
    </w:p>
    <w:p>
      <w:pPr>
        <w:spacing w:before="0" w:after="0" w:line="408" w:lineRule="exact"/>
        <w:ind w:left="0" w:right="0" w:firstLine="576"/>
        <w:jc w:val="left"/>
      </w:pPr>
      <w:r>
        <w:rPr/>
        <w:t xml:space="preserve">(b) The department of ecology;</w:t>
      </w:r>
    </w:p>
    <w:p>
      <w:pPr>
        <w:spacing w:before="0" w:after="0" w:line="408" w:lineRule="exact"/>
        <w:ind w:left="0" w:right="0" w:firstLine="576"/>
        <w:jc w:val="left"/>
      </w:pPr>
      <w:r>
        <w:rPr/>
        <w:t xml:space="preserve">(c) The department of enterprise services;</w:t>
      </w:r>
    </w:p>
    <w:p>
      <w:pPr>
        <w:spacing w:before="0" w:after="0" w:line="408" w:lineRule="exact"/>
        <w:ind w:left="0" w:right="0" w:firstLine="576"/>
        <w:jc w:val="left"/>
      </w:pPr>
      <w:r>
        <w:rPr/>
        <w:t xml:space="preserve">(d) The state efficiency and environmental performance office;</w:t>
      </w:r>
    </w:p>
    <w:p>
      <w:pPr>
        <w:spacing w:before="0" w:after="0" w:line="408" w:lineRule="exact"/>
        <w:ind w:left="0" w:right="0" w:firstLine="576"/>
        <w:jc w:val="left"/>
      </w:pPr>
      <w:r>
        <w:rPr/>
        <w:t xml:space="preserve">(e) The department of agriculture;</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(g) The utilities and transportation commission;</w:t>
      </w:r>
    </w:p>
    <w:p>
      <w:pPr>
        <w:spacing w:before="0" w:after="0" w:line="408" w:lineRule="exact"/>
        <w:ind w:left="0" w:right="0" w:firstLine="576"/>
        <w:jc w:val="left"/>
      </w:pPr>
      <w:r>
        <w:rPr/>
        <w:t xml:space="preserve">(h) A representative from the office of the superintendent of public instruction knowledgeable on issues pertaining to student transportation; and</w:t>
      </w:r>
    </w:p>
    <w:p>
      <w:pPr>
        <w:spacing w:before="0" w:after="0" w:line="408" w:lineRule="exact"/>
        <w:ind w:left="0" w:right="0" w:firstLine="576"/>
        <w:jc w:val="left"/>
      </w:pPr>
      <w:r>
        <w:rPr/>
        <w:t xml:space="preserve">(i) Other agencies with key roles in electrifying the transportation sector.</w:t>
      </w:r>
    </w:p>
    <w:p>
      <w:pPr>
        <w:spacing w:before="0" w:after="0" w:line="408" w:lineRule="exact"/>
        <w:ind w:left="0" w:right="0" w:firstLine="576"/>
        <w:jc w:val="left"/>
      </w:pPr>
      <w:r>
        <w:rPr/>
        <w:t xml:space="preserve">(2) The Washington state department of commerce and Washington state department of transportation shall assign staff in each agency to lead the council's coordination work and provide ongoing reports to the governor and legislature including, but not limited to, the transportation, energy, economic development, and other appropriate legislative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(d) Development of a robust public and private outreach plan that includes engaging with:</w:t>
      </w:r>
    </w:p>
    <w:p>
      <w:pPr>
        <w:spacing w:before="0" w:after="0" w:line="408" w:lineRule="exact"/>
        <w:ind w:left="0" w:right="0" w:firstLine="576"/>
        <w:jc w:val="left"/>
      </w:pPr>
      <w:r>
        <w:rPr/>
        <w:t xml:space="preserve">(i) Community organizers and the environmental justice council to develop community-driven programs to address zero emissions transportation needs and priorities in overburdened communities; and</w:t>
      </w:r>
    </w:p>
    <w:p>
      <w:pPr>
        <w:spacing w:before="0" w:after="0" w:line="408" w:lineRule="exact"/>
        <w:ind w:left="0" w:right="0" w:firstLine="576"/>
        <w:jc w:val="left"/>
      </w:pPr>
      <w:r>
        <w:rPr/>
        <w:t xml:space="preserve">(ii) Local governments to explore procurement opportunities and work with local government and community programs to support electrification;</w:t>
      </w:r>
    </w:p>
    <w:p>
      <w:pPr>
        <w:spacing w:before="0" w:after="0" w:line="408" w:lineRule="exact"/>
        <w:ind w:left="0" w:right="0" w:firstLine="576"/>
        <w:jc w:val="left"/>
      </w:pPr>
      <w:r>
        <w:rPr/>
        <w:t xml:space="preserve">(e) Creation of an industry electric vehicle advisory committee; and</w:t>
      </w:r>
    </w:p>
    <w:p>
      <w:pPr>
        <w:spacing w:before="0" w:after="0" w:line="408" w:lineRule="exact"/>
        <w:ind w:left="0" w:right="0" w:firstLine="576"/>
        <w:jc w:val="left"/>
      </w:pPr>
      <w:r>
        <w:rPr/>
        <w:t xml:space="preserve">(f) Ensuring the statewide transportation electrification strategy, grant distribution, programs, and activities associated with advancing transportation electrification benefit vulnerable and overburdened communities.</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2020 c 224 s 2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w:t>
      </w:r>
      <w:r>
        <w:t>((</w:t>
      </w:r>
      <w:r>
        <w:rPr>
          <w:strike/>
        </w:rPr>
        <w:t xml:space="preserve">(6)(e)</w:t>
      </w:r>
      <w:r>
        <w:t>))</w:t>
      </w:r>
      <w:r>
        <w:rPr/>
        <w:t xml:space="preserve"> shall be deposited into the account. Expenditures from the account may be used only to fund grant projects or programs for bicycle, pedestrian, and nonmotorist safety improvement </w:t>
      </w:r>
      <w:r>
        <w:t>((</w:t>
      </w:r>
      <w:r>
        <w:rPr>
          <w:strike/>
        </w:rPr>
        <w:t xml:space="preserve">administered by the Washington traffic safety commission</w:t>
      </w:r>
      <w:r>
        <w:t>))</w:t>
      </w:r>
      <w:r>
        <w:rPr/>
        <w:t xml:space="preserve">.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the intent of the legislature to fully fund the vessel and terminal electrification program in accordance with the Washington state ferries 2040 long range plan. The legislature finds that to attain the 2040 target fleet size of 26 vessels, a biennial replacement schedule is necessary to ensure the level of ferry service and reliability expected by the public. Therefore, by June 30, 2025, the legislature will secure funding options, including but not limited to a vessel surcharge, to devote the resources necessary to fulfill the vessel and terminal needs outlined in the 2040 long range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state's target zero program envisions Washington having policies that will lead to zero deaths of people using the transportation system. For almost two decades more than 200 people have lost their lives annually in circumstances where a vehicle unintentionally left its lane of travel. Such fatalities made up 48 percent of all traffic-related fatalities in 2019. There are multiple ways to make improvements on the highway system that have been proven in other locations to help reduce lane departures and fatalities. Sections 433 and 434 of this act are intended to direct resources towards deploying such improvements by requiring the Washington state department of transportation to create a program that is focused on addressing this specific safety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When an appropriation is made for this purpose, the department shall establish a reducing rural roadway departures program to provide funding for safety improvements specific to preventing lane departures in areas where the departure is likely to cause serious injuries or death. Funding under this program may be used to:</w:t>
      </w:r>
    </w:p>
    <w:p>
      <w:pPr>
        <w:spacing w:before="0" w:after="0" w:line="408" w:lineRule="exact"/>
        <w:ind w:left="0" w:right="0" w:firstLine="576"/>
        <w:jc w:val="left"/>
      </w:pPr>
      <w:r>
        <w:rPr/>
        <w:t xml:space="preserve">(i) Widen roadway shoulders or modify roadway design to improve visibility or reduce lane departure risks;</w:t>
      </w:r>
    </w:p>
    <w:p>
      <w:pPr>
        <w:spacing w:before="0" w:after="0" w:line="408" w:lineRule="exact"/>
        <w:ind w:left="0" w:right="0" w:firstLine="576"/>
        <w:jc w:val="left"/>
      </w:pPr>
      <w:r>
        <w:rPr/>
        <w:t xml:space="preserve">(ii) Improve markings and paint on roadways, including making markings on roads more visible for vehicles with lane departure technology;</w:t>
      </w:r>
    </w:p>
    <w:p>
      <w:pPr>
        <w:spacing w:before="0" w:after="0" w:line="408" w:lineRule="exact"/>
        <w:ind w:left="0" w:right="0" w:firstLine="576"/>
        <w:jc w:val="left"/>
      </w:pPr>
      <w:r>
        <w:rPr/>
        <w:t xml:space="preserve">(iii) Apply high friction surface treatments;</w:t>
      </w:r>
    </w:p>
    <w:p>
      <w:pPr>
        <w:spacing w:before="0" w:after="0" w:line="408" w:lineRule="exact"/>
        <w:ind w:left="0" w:right="0" w:firstLine="576"/>
        <w:jc w:val="left"/>
      </w:pPr>
      <w:r>
        <w:rPr/>
        <w:t xml:space="preserve">(iv) Install rumble strips, signage, lighting, raised barriers, medians, guardrails, cable barriers, or other safety equipment, including deployment of innovative technology and connected infrastructure devices;</w:t>
      </w:r>
    </w:p>
    <w:p>
      <w:pPr>
        <w:spacing w:before="0" w:after="0" w:line="408" w:lineRule="exact"/>
        <w:ind w:left="0" w:right="0" w:firstLine="576"/>
        <w:jc w:val="left"/>
      </w:pPr>
      <w:r>
        <w:rPr/>
        <w:t xml:space="preserve">(v) Remove or relocate fixed objects from rights-of-way that pose a significant risk of serious injury or death if a vehicle were to collide with the object due to a lane departure;</w:t>
      </w:r>
    </w:p>
    <w:p>
      <w:pPr>
        <w:spacing w:before="0" w:after="0" w:line="408" w:lineRule="exact"/>
        <w:ind w:left="0" w:right="0" w:firstLine="576"/>
        <w:jc w:val="left"/>
      </w:pPr>
      <w:r>
        <w:rPr/>
        <w:t xml:space="preserve">(vi) Repair or replace existing barriers that are damaged or nonfunctional; or</w:t>
      </w:r>
    </w:p>
    <w:p>
      <w:pPr>
        <w:spacing w:before="0" w:after="0" w:line="408" w:lineRule="exact"/>
        <w:ind w:left="0" w:right="0" w:firstLine="576"/>
        <w:jc w:val="left"/>
      </w:pPr>
      <w:r>
        <w:rPr/>
        <w:t xml:space="preserve">(vii) Take other reasonable actions that are deemed likely to address or prevent vehicle lane departures in specific areas of concern.</w:t>
      </w:r>
    </w:p>
    <w:p>
      <w:pPr>
        <w:spacing w:before="0" w:after="0" w:line="408" w:lineRule="exact"/>
        <w:ind w:left="0" w:right="0" w:firstLine="576"/>
        <w:jc w:val="left"/>
      </w:pPr>
      <w:r>
        <w:rPr/>
        <w:t xml:space="preserve">(b) The department must create a program whereby it can distribute funding or install safety improvements listed in (a) of this subsection on state, county, small city, or town roads in rural areas that have a high risk of having or actually have incidents of serious injuries or fatalities due to vehicle lane departures. Any installation of safety measures that are not under the jurisdiction of the department must be done with permission from the entity that is responsible for operation and maintenance of the roadway.</w:t>
      </w:r>
    </w:p>
    <w:p>
      <w:pPr>
        <w:spacing w:before="0" w:after="0" w:line="408" w:lineRule="exact"/>
        <w:ind w:left="0" w:right="0" w:firstLine="576"/>
        <w:jc w:val="left"/>
      </w:pPr>
      <w:r>
        <w:rPr/>
        <w:t xml:space="preserve">(c) The department's program must create a form and application process whereby towns, small cities, counties, and transportation benefit districts may apply for program funding for high risk areas in their jurisdictions in need of safety improvements.</w:t>
      </w:r>
    </w:p>
    <w:p>
      <w:pPr>
        <w:spacing w:before="0" w:after="0" w:line="408" w:lineRule="exact"/>
        <w:ind w:left="0" w:right="0" w:firstLine="576"/>
        <w:jc w:val="left"/>
      </w:pPr>
      <w:r>
        <w:rPr/>
        <w:t xml:space="preserve">(d) Subject to the availability of amounts appropriated for this specific purpose, the department must issue program funding for purposes defined in (a) and (b) of this subsection in a geographically diverse manner throughout the state. Criteria used to assess a location can include the communities inability or lack of resources to make the corrections themselves and to make corrections where there has been historic disparate impacts.</w:t>
      </w:r>
    </w:p>
    <w:p>
      <w:pPr>
        <w:spacing w:before="0" w:after="0" w:line="408" w:lineRule="exact"/>
        <w:ind w:left="0" w:right="0" w:firstLine="576"/>
        <w:jc w:val="left"/>
      </w:pPr>
      <w:r>
        <w:rPr/>
        <w:t xml:space="preserve">(e) By December 31st of each year when there is funding distributed in accordance with this program, the department must provide the transportation committees of the legislature and the traffic safety commission with a list of locations that received funding and a description of the safety improvements installed there.</w:t>
      </w:r>
    </w:p>
    <w:p>
      <w:pPr>
        <w:spacing w:before="0" w:after="0" w:line="408" w:lineRule="exact"/>
        <w:ind w:left="0" w:right="0" w:firstLine="576"/>
        <w:jc w:val="left"/>
      </w:pPr>
      <w:r>
        <w:rPr/>
        <w:t xml:space="preserve">(2) During the first five years of the program, the department must track incidence of lane departures at the locations where the new infrastructure is installed and evaluate the effectiveness of the safety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2021 c 333 s 706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w:t>
      </w:r>
      <w:r>
        <w:t>((</w:t>
      </w:r>
      <w:r>
        <w:rPr>
          <w:strike/>
        </w:rPr>
        <w:t xml:space="preserve">and</w:t>
      </w:r>
      <w:r>
        <w:t>))</w:t>
      </w:r>
      <w:r>
        <w:rPr/>
        <w:t xml:space="preserve"> chapters 46.72 and 46.72A RCW</w:t>
      </w:r>
      <w:r>
        <w:rPr>
          <w:u w:val="single"/>
        </w:rPr>
        <w:t xml:space="preserve">, and section 433 of this act</w:t>
      </w:r>
      <w:r>
        <w:rPr/>
        <w:t xml:space="preserve">.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2019-2021, and 2021-2023 fiscal biennia, the legislature may direct the state treasurer to make transfers of moneys in the highway safety fund to the multimodal transportation account and the state patrol highway account.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415 and 427 through 429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310 and 403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takes effect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224 s 3</w:t>
      </w:r>
      <w:r>
        <w:rPr/>
        <w:t xml:space="preserve"> (uncodified) is amended to read as follows:</w:t>
      </w:r>
    </w:p>
    <w:p>
      <w:pPr>
        <w:spacing w:before="0" w:after="0" w:line="408" w:lineRule="exact"/>
        <w:ind w:left="0" w:right="0" w:firstLine="576"/>
        <w:jc w:val="left"/>
      </w:pPr>
      <w:r>
        <w:rPr/>
        <w:t xml:space="preserve">Section 1 of this act expires June 30,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423 of this act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424 of this act takes effect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312, 408 through 414, and 421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212, 213, 216, and 217 of this act take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214 and 215 of this act take effect January 1, 2023, and apply to registrations that become due on or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106, 208 through 211, 218, 301 through 311, 401 through 403, 405 through 407, 415 through 420, 422, 423, 425 through 430, and 505 of this act take effect July 1, 2022.</w:t>
      </w:r>
    </w:p>
    <w:p/>
    <w:p>
      <w:pPr>
        <w:jc w:val="center"/>
      </w:pPr>
      <w:r>
        <w:rPr>
          <w:b/>
        </w:rPr>
        <w:t>--- END ---</w:t>
      </w:r>
    </w:p>
    <w:sectPr>
      <w:pgNumType w:start="1"/>
      <w:footerReference xmlns:r="http://schemas.openxmlformats.org/officeDocument/2006/relationships" r:id="Rff5e9613b23441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0a6f5fbf764039" /><Relationship Type="http://schemas.openxmlformats.org/officeDocument/2006/relationships/footer" Target="/word/footer1.xml" Id="Rff5e9613b2344123" /></Relationships>
</file>