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527BF" w14:paraId="1EB8B63A" w14:textId="4AA8295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3440B">
            <w:t>1042-S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3440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3440B">
            <w:t>WALE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3440B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3440B">
            <w:t>018</w:t>
          </w:r>
        </w:sdtContent>
      </w:sdt>
    </w:p>
    <w:p w:rsidR="00DF5D0E" w:rsidP="00B73E0A" w:rsidRDefault="00AA1230" w14:paraId="2F338E76" w14:textId="0A38D4FE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527BF" w14:paraId="67ED11F7" w14:textId="4DE09D4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3440B">
            <w:rPr>
              <w:b/>
              <w:u w:val="single"/>
            </w:rPr>
            <w:t>SHB 1042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3440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</w:t>
          </w:r>
        </w:sdtContent>
      </w:sdt>
    </w:p>
    <w:p w:rsidR="00DF5D0E" w:rsidP="00605C39" w:rsidRDefault="00F527BF" w14:paraId="0CD72D6A" w14:textId="1A3B1CD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3440B">
            <w:rPr>
              <w:sz w:val="22"/>
            </w:rPr>
            <w:t>By Representative Walen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3440B" w14:paraId="35F5F893" w14:textId="56F576C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02/08/2023</w:t>
          </w:r>
        </w:p>
      </w:sdtContent>
    </w:sdt>
    <w:p w:rsidRPr="00355405" w:rsidR="00971342" w:rsidP="00355405" w:rsidRDefault="00DE256E" w14:paraId="1209F5B5" w14:textId="77777777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2145717358"/>
      <w:r>
        <w:tab/>
      </w:r>
      <w:r w:rsidRPr="00355405" w:rsidR="0043440B">
        <w:rPr>
          <w:spacing w:val="0"/>
        </w:rPr>
        <w:t xml:space="preserve">On page </w:t>
      </w:r>
      <w:r w:rsidRPr="00355405" w:rsidR="00971342">
        <w:rPr>
          <w:spacing w:val="0"/>
        </w:rPr>
        <w:t>4, after line 27, insert the following:</w:t>
      </w:r>
    </w:p>
    <w:p w:rsidRPr="00F07A08" w:rsidR="00971342" w:rsidP="00F07A08" w:rsidRDefault="00971342" w14:paraId="4A04A73F" w14:textId="1B55A2D5">
      <w:pPr>
        <w:pStyle w:val="Page"/>
        <w:suppressAutoHyphens w:val="0"/>
        <w:rPr>
          <w:spacing w:val="0"/>
        </w:rPr>
      </w:pPr>
      <w:r w:rsidRPr="00355405">
        <w:rPr>
          <w:spacing w:val="0"/>
        </w:rPr>
        <w:tab/>
      </w:r>
      <w:r w:rsidRPr="00F07A08">
        <w:rPr>
          <w:spacing w:val="0"/>
        </w:rPr>
        <w:t>"</w:t>
      </w:r>
      <w:r w:rsidRPr="00F07A08">
        <w:rPr>
          <w:spacing w:val="0"/>
          <w:u w:val="single"/>
        </w:rPr>
        <w:t>NEW SECTION.</w:t>
      </w:r>
      <w:r w:rsidRPr="00F07A08">
        <w:rPr>
          <w:spacing w:val="0"/>
        </w:rPr>
        <w:t xml:space="preserve"> </w:t>
      </w:r>
      <w:r w:rsidRPr="00F07A08">
        <w:rPr>
          <w:b/>
          <w:bCs/>
          <w:spacing w:val="0"/>
        </w:rPr>
        <w:t>Sec. 3.</w:t>
      </w:r>
      <w:r w:rsidRPr="00F07A08">
        <w:rPr>
          <w:spacing w:val="0"/>
        </w:rPr>
        <w:t xml:space="preserve"> A new section is added to chapter 19.27A RCW to read as follows:</w:t>
      </w:r>
    </w:p>
    <w:p w:rsidRPr="00F07A08" w:rsidR="00DF5D0E" w:rsidP="00F07A08" w:rsidRDefault="00971342" w14:paraId="6E22649C" w14:textId="53627520">
      <w:pPr>
        <w:pStyle w:val="RCWSLText"/>
        <w:suppressAutoHyphens w:val="0"/>
        <w:rPr>
          <w:spacing w:val="0"/>
        </w:rPr>
      </w:pPr>
      <w:r w:rsidRPr="00F07A08">
        <w:rPr>
          <w:spacing w:val="0"/>
        </w:rPr>
        <w:tab/>
      </w:r>
      <w:r w:rsidRPr="00F07A08" w:rsidR="00EA2DF2">
        <w:rPr>
          <w:spacing w:val="0"/>
        </w:rPr>
        <w:t xml:space="preserve">By January 1, 2024, the state building code council shall adopt by rule an amendment to the current energy code that waives </w:t>
      </w:r>
      <w:r w:rsidRPr="00F07A08" w:rsidR="00355405">
        <w:rPr>
          <w:spacing w:val="0"/>
        </w:rPr>
        <w:t>the requirement for an</w:t>
      </w:r>
      <w:r w:rsidRPr="00F07A08" w:rsidR="00EA2DF2">
        <w:rPr>
          <w:spacing w:val="0"/>
        </w:rPr>
        <w:t xml:space="preserve"> existing</w:t>
      </w:r>
      <w:r w:rsidRPr="00F07A08" w:rsidR="00355405">
        <w:rPr>
          <w:spacing w:val="0"/>
        </w:rPr>
        <w:t xml:space="preserve"> building used for residential purposes to meet the current energy code solely because of the addition of new dwelling units within the building." </w:t>
      </w:r>
    </w:p>
    <w:p w:rsidRPr="00613EC6" w:rsidR="00355405" w:rsidP="00613EC6" w:rsidRDefault="00355405" w14:paraId="0323A9B4" w14:textId="700522E1">
      <w:pPr>
        <w:pStyle w:val="RCWSLText"/>
        <w:suppressAutoHyphens w:val="0"/>
        <w:rPr>
          <w:spacing w:val="0"/>
        </w:rPr>
      </w:pPr>
    </w:p>
    <w:p w:rsidRPr="00613EC6" w:rsidR="00355405" w:rsidP="00613EC6" w:rsidRDefault="00355405" w14:paraId="1017F984" w14:textId="7884BDC9">
      <w:pPr>
        <w:pStyle w:val="RCWSLText"/>
        <w:suppressAutoHyphens w:val="0"/>
        <w:rPr>
          <w:spacing w:val="0"/>
        </w:rPr>
      </w:pPr>
      <w:r w:rsidRPr="00613EC6">
        <w:rPr>
          <w:spacing w:val="0"/>
        </w:rPr>
        <w:tab/>
        <w:t>Correct the title.</w:t>
      </w:r>
    </w:p>
    <w:permEnd w:id="2145717358"/>
    <w:p w:rsidR="00ED2EEB" w:rsidP="0043440B" w:rsidRDefault="00ED2EEB" w14:paraId="22962EB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2922410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4653129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3440B" w:rsidRDefault="00D659AC" w14:paraId="768BE07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55405" w:rsidRDefault="0096303F" w14:paraId="0BF4B868" w14:textId="6ADFB7D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355405" w:rsidR="00355405">
                  <w:t xml:space="preserve">Requires the </w:t>
                </w:r>
                <w:r w:rsidR="00355405">
                  <w:t>S</w:t>
                </w:r>
                <w:r w:rsidRPr="00355405" w:rsidR="00355405">
                  <w:t xml:space="preserve">tate </w:t>
                </w:r>
                <w:r w:rsidR="00355405">
                  <w:t>B</w:t>
                </w:r>
                <w:r w:rsidRPr="00355405" w:rsidR="00355405">
                  <w:t xml:space="preserve">uilding </w:t>
                </w:r>
                <w:r w:rsidR="00355405">
                  <w:t>C</w:t>
                </w:r>
                <w:r w:rsidRPr="00355405" w:rsidR="00355405">
                  <w:t xml:space="preserve">ode </w:t>
                </w:r>
                <w:r w:rsidR="00355405">
                  <w:t>C</w:t>
                </w:r>
                <w:r w:rsidRPr="00355405" w:rsidR="00355405">
                  <w:t xml:space="preserve">ouncil to </w:t>
                </w:r>
                <w:r w:rsidR="00E0667C">
                  <w:t xml:space="preserve">amend </w:t>
                </w:r>
                <w:r w:rsidR="00355405">
                  <w:t>the</w:t>
                </w:r>
                <w:r w:rsidR="00E0667C">
                  <w:t xml:space="preserve"> </w:t>
                </w:r>
                <w:r w:rsidR="00E91FAF">
                  <w:t>State E</w:t>
                </w:r>
                <w:r w:rsidR="00355405">
                  <w:t xml:space="preserve">nergy </w:t>
                </w:r>
                <w:r w:rsidR="00E91FAF">
                  <w:t>C</w:t>
                </w:r>
                <w:r w:rsidR="00355405">
                  <w:t xml:space="preserve">ode </w:t>
                </w:r>
                <w:r w:rsidR="00E0667C">
                  <w:t xml:space="preserve">to </w:t>
                </w:r>
                <w:r w:rsidRPr="00355405" w:rsidR="00355405">
                  <w:t xml:space="preserve">waive </w:t>
                </w:r>
                <w:r w:rsidR="00355405">
                  <w:t>the requirement for a</w:t>
                </w:r>
                <w:r w:rsidRPr="00355405" w:rsidR="00355405">
                  <w:t xml:space="preserve">n existing building to meet </w:t>
                </w:r>
                <w:r w:rsidR="00613EC6">
                  <w:t>cu</w:t>
                </w:r>
                <w:r w:rsidRPr="00355405" w:rsidR="00355405">
                  <w:t xml:space="preserve">rrent energy code </w:t>
                </w:r>
                <w:r w:rsidR="00E91FAF">
                  <w:t xml:space="preserve">requirements </w:t>
                </w:r>
                <w:r w:rsidRPr="00355405" w:rsidR="00355405">
                  <w:t xml:space="preserve">solely </w:t>
                </w:r>
                <w:r w:rsidR="00E0667C">
                  <w:t xml:space="preserve">due to </w:t>
                </w:r>
                <w:r w:rsidRPr="00355405" w:rsidR="00355405">
                  <w:t xml:space="preserve">the addition of new </w:t>
                </w:r>
                <w:r w:rsidR="00E0667C">
                  <w:t>d</w:t>
                </w:r>
                <w:r w:rsidRPr="00355405" w:rsidR="00355405">
                  <w:t>welling units in the building.</w:t>
                </w:r>
              </w:p>
            </w:tc>
          </w:tr>
        </w:sdtContent>
      </w:sdt>
      <w:permEnd w:id="1329224104"/>
    </w:tbl>
    <w:p w:rsidR="00DF5D0E" w:rsidP="0043440B" w:rsidRDefault="00DF5D0E" w14:paraId="7BFC4BFE" w14:textId="77777777">
      <w:pPr>
        <w:pStyle w:val="BillEnd"/>
        <w:suppressLineNumbers/>
      </w:pPr>
    </w:p>
    <w:p w:rsidR="00DF5D0E" w:rsidP="0043440B" w:rsidRDefault="00DE256E" w14:paraId="18FC512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3440B" w:rsidRDefault="00AB682C" w14:paraId="22C10A3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6F4E0" w14:textId="77777777" w:rsidR="0043440B" w:rsidRDefault="0043440B" w:rsidP="00DF5D0E">
      <w:r>
        <w:separator/>
      </w:r>
    </w:p>
  </w:endnote>
  <w:endnote w:type="continuationSeparator" w:id="0">
    <w:p w14:paraId="0D82EB74" w14:textId="77777777" w:rsidR="0043440B" w:rsidRDefault="0043440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0B7A" w:rsidRDefault="00DF0B7A" w14:paraId="380A91B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527BF" w14:paraId="13FC3153" w14:textId="2D4D1FD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3440B">
      <w:t>1042-S AMH WALE SERE 018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527BF" w14:paraId="7DE358CE" w14:textId="63FF113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07A08">
      <w:t>1042-S AMH WALE SERE 018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56755" w14:textId="77777777" w:rsidR="0043440B" w:rsidRDefault="0043440B" w:rsidP="00DF5D0E">
      <w:r>
        <w:separator/>
      </w:r>
    </w:p>
  </w:footnote>
  <w:footnote w:type="continuationSeparator" w:id="0">
    <w:p w14:paraId="07A5B844" w14:textId="77777777" w:rsidR="0043440B" w:rsidRDefault="0043440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A138" w14:textId="77777777" w:rsidR="00DF0B7A" w:rsidRDefault="00DF0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4E1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4F51CA" wp14:editId="03017E9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B92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CBC13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6400D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248A7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85127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C5E06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E2844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9E567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0C789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1EA47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3C30A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C6CF1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A6EE5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B668E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86FF7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A72E2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46F63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04C4F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A9986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EB871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4DE48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E7DCD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B4147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257FC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47EC3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E2EED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94CFF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9FC26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9592D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D2A04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FFCC1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E8AD6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F5984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831C0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4F51C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17B92D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CBC135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6400D3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248A79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851275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C5E066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E2844D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9E567A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0C7894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1EA476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3C30A3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C6CF13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A6EE57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B668E5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86FF76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A72E2B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46F639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04C4FA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A99860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EB8714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4DE480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E7DCD7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B41474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257FC8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47EC3E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E2EED2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94CFFB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9FC266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9592D4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D2A048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FFCC12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E8AD6A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F59843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831C04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0C7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620FEA" wp14:editId="2C09728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6ED1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2037A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A6E42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30C4D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9F7E2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5C496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1E00F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BC8C4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02AA3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EC208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4C36D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84B84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41FC4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1BADC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8BC00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F7A18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A01DD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4A771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6AA7B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545AA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C9C49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2BC45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BC830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9E7E7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0B5244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03C979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F90951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620FE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E46ED1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2037A0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A6E42F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30C4D2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9F7E2C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5C496F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1E00FB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BC8C49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02AA32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EC2084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4C36D7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84B845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41FC44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1BADCF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8BC00D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F7A184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A01DDD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4A7711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6AA7B3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545AA1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C9C497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2BC45A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BC8300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9E7E7D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0B5244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03C979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F90951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99092364">
    <w:abstractNumId w:val="5"/>
  </w:num>
  <w:num w:numId="2" w16cid:durableId="1478719133">
    <w:abstractNumId w:val="3"/>
  </w:num>
  <w:num w:numId="3" w16cid:durableId="720598721">
    <w:abstractNumId w:val="2"/>
  </w:num>
  <w:num w:numId="4" w16cid:durableId="1639873471">
    <w:abstractNumId w:val="1"/>
  </w:num>
  <w:num w:numId="5" w16cid:durableId="1477837571">
    <w:abstractNumId w:val="0"/>
  </w:num>
  <w:num w:numId="6" w16cid:durableId="1032148554">
    <w:abstractNumId w:val="4"/>
  </w:num>
  <w:num w:numId="7" w16cid:durableId="18701445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55405"/>
    <w:rsid w:val="003E2FC6"/>
    <w:rsid w:val="0043440B"/>
    <w:rsid w:val="00492DDC"/>
    <w:rsid w:val="004C6615"/>
    <w:rsid w:val="005115F9"/>
    <w:rsid w:val="00523C5A"/>
    <w:rsid w:val="005E69C3"/>
    <w:rsid w:val="00605C39"/>
    <w:rsid w:val="00613EC6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1342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0B7A"/>
    <w:rsid w:val="00DF5D0E"/>
    <w:rsid w:val="00E0667C"/>
    <w:rsid w:val="00E1471A"/>
    <w:rsid w:val="00E267B1"/>
    <w:rsid w:val="00E41CC6"/>
    <w:rsid w:val="00E66F5D"/>
    <w:rsid w:val="00E831A5"/>
    <w:rsid w:val="00E850E7"/>
    <w:rsid w:val="00E91FAF"/>
    <w:rsid w:val="00EA2DF2"/>
    <w:rsid w:val="00EC4C96"/>
    <w:rsid w:val="00ED2EEB"/>
    <w:rsid w:val="00F07A08"/>
    <w:rsid w:val="00F229DE"/>
    <w:rsid w:val="00F304D3"/>
    <w:rsid w:val="00F4663F"/>
    <w:rsid w:val="00F527BF"/>
    <w:rsid w:val="00F8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C9D2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F07A08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9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1042-S</BillDocName>
  <AmendType>AMH</AmendType>
  <SponsorAcronym>WALE</SponsorAcronym>
  <DrafterAcronym>SERE</DrafterAcronym>
  <DraftNumber>018</DraftNumber>
  <ReferenceNumber>SHB 1042</ReferenceNumber>
  <Floor>H AMD</Floor>
  <AmendmentNumber> 10</AmendmentNumber>
  <Sponsors>By Representative Walen</Sponsors>
  <FloorAction>ADOPTED 02/08/2023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144</Words>
  <Characters>688</Characters>
  <Application>Microsoft Office Word</Application>
  <DocSecurity>8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1042-S AMH WALE SERE 018</vt:lpstr>
    </vt:vector>
  </TitlesOfParts>
  <Company>Washington State Legislature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1042-S AMH WALE SERE 018</dc:title>
  <dc:creator>Serena Dolly</dc:creator>
  <cp:lastModifiedBy>Dolly, Serena</cp:lastModifiedBy>
  <cp:revision>8</cp:revision>
  <dcterms:created xsi:type="dcterms:W3CDTF">2023-02-07T21:44:00Z</dcterms:created>
  <dcterms:modified xsi:type="dcterms:W3CDTF">2023-02-07T23:15:00Z</dcterms:modified>
</cp:coreProperties>
</file>