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B1FAC" w14:paraId="5E97FF46" w14:textId="029E11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6D2B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6D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6D2B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6D2B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6D2B">
            <w:t>274</w:t>
          </w:r>
        </w:sdtContent>
      </w:sdt>
    </w:p>
    <w:p w:rsidR="00DF5D0E" w:rsidP="00B73E0A" w:rsidRDefault="00AA1230" w14:paraId="0829176B" w14:textId="1F2848C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1FAC" w14:paraId="2B74286F" w14:textId="753345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6D2B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6D2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305</w:t>
          </w:r>
        </w:sdtContent>
      </w:sdt>
    </w:p>
    <w:p w:rsidR="00DF5D0E" w:rsidP="00605C39" w:rsidRDefault="009B1FAC" w14:paraId="223FE585" w14:textId="6E25AC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6D2B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6D2B" w14:paraId="0854E5D4" w14:textId="0FE820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Pr="00C565F6" w:rsidR="00C565F6" w:rsidP="00C8108C" w:rsidRDefault="00DE256E" w14:paraId="7AE1FFC3" w14:textId="424F42F8">
      <w:pPr>
        <w:pStyle w:val="Page"/>
      </w:pPr>
      <w:bookmarkStart w:name="StartOfAmendmentBody" w:id="0"/>
      <w:bookmarkEnd w:id="0"/>
      <w:permStart w:edGrp="everyone" w:id="1195398638"/>
      <w:r>
        <w:tab/>
      </w:r>
      <w:r w:rsidR="00C565F6">
        <w:t>On page 2, line 18, after "</w:t>
      </w:r>
      <w:r w:rsidR="00C565F6">
        <w:rPr>
          <w:u w:val="single"/>
        </w:rPr>
        <w:t>choices</w:t>
      </w:r>
      <w:r w:rsidR="00C565F6">
        <w:t>" insert "</w:t>
      </w:r>
      <w:r w:rsidR="00C565F6">
        <w:rPr>
          <w:u w:val="single"/>
        </w:rPr>
        <w:t xml:space="preserve">, and as </w:t>
      </w:r>
      <w:r w:rsidR="008C7715">
        <w:rPr>
          <w:u w:val="single"/>
        </w:rPr>
        <w:t xml:space="preserve">it is </w:t>
      </w:r>
      <w:r w:rsidR="00C565F6">
        <w:rPr>
          <w:u w:val="single"/>
        </w:rPr>
        <w:t>further defined in case law regarding enforcement of the federal voting rights act, 52 U.S.C. 10301 et seq</w:t>
      </w:r>
      <w:r w:rsidR="00C565F6">
        <w:t>"</w:t>
      </w:r>
    </w:p>
    <w:p w:rsidR="00C565F6" w:rsidP="00C8108C" w:rsidRDefault="00C565F6" w14:paraId="51369ED9" w14:textId="77777777">
      <w:pPr>
        <w:pStyle w:val="Page"/>
      </w:pPr>
    </w:p>
    <w:p w:rsidR="00EA6D2B" w:rsidP="00C8108C" w:rsidRDefault="00C565F6" w14:paraId="3C01A692" w14:textId="3778BD1B">
      <w:pPr>
        <w:pStyle w:val="Page"/>
      </w:pPr>
      <w:r>
        <w:tab/>
      </w:r>
      <w:r w:rsidR="00EA6D2B">
        <w:t xml:space="preserve">On page </w:t>
      </w:r>
      <w:r>
        <w:t>2, beginning on line 25, after "difference" strike all material through "</w:t>
      </w:r>
      <w:r w:rsidRPr="00C565F6">
        <w:rPr>
          <w:strike/>
        </w:rPr>
        <w:t>seq.,</w:t>
      </w:r>
      <w:r>
        <w:t>))" on line 26 and insert ", as defined in case law regarding enforcement of the federal voting rights act, 52 U.S.C. 10301 et seq.,"</w:t>
      </w:r>
    </w:p>
    <w:p w:rsidRPr="00EA6D2B" w:rsidR="00DF5D0E" w:rsidP="00EA6D2B" w:rsidRDefault="00DF5D0E" w14:paraId="065A34B6" w14:textId="093B541E">
      <w:pPr>
        <w:suppressLineNumbers/>
        <w:rPr>
          <w:spacing w:val="-3"/>
        </w:rPr>
      </w:pPr>
    </w:p>
    <w:permEnd w:id="1195398638"/>
    <w:p w:rsidR="00ED2EEB" w:rsidP="00EA6D2B" w:rsidRDefault="00ED2EEB" w14:paraId="265FFD7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61875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D6E354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A6D2B" w:rsidRDefault="00D659AC" w14:paraId="4B8C851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A6D2B" w:rsidRDefault="0096303F" w14:paraId="68D9C327" w14:textId="365DCA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565F6">
                  <w:t xml:space="preserve">Reinstates the link between the definition of "polarized voting" in the Washington Voting Rights Act (WVRA) </w:t>
                </w:r>
                <w:r w:rsidR="00275CC0">
                  <w:t>and</w:t>
                </w:r>
                <w:r w:rsidR="00C565F6">
                  <w:t xml:space="preserve"> the federal Voting Rights Act (VRA), and creates a link between the definition of "cohesive" in the WVRA and the VRA.</w:t>
                </w:r>
                <w:r w:rsidRPr="0096303F" w:rsidR="001C1B27">
                  <w:t> </w:t>
                </w:r>
              </w:p>
              <w:p w:rsidRPr="007D1589" w:rsidR="001B4E53" w:rsidP="00EA6D2B" w:rsidRDefault="001B4E53" w14:paraId="0520912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6187523"/>
    </w:tbl>
    <w:p w:rsidR="00DF5D0E" w:rsidP="00EA6D2B" w:rsidRDefault="00DF5D0E" w14:paraId="17FFAF87" w14:textId="77777777">
      <w:pPr>
        <w:pStyle w:val="BillEnd"/>
        <w:suppressLineNumbers/>
      </w:pPr>
    </w:p>
    <w:p w:rsidR="00DF5D0E" w:rsidP="00EA6D2B" w:rsidRDefault="00DE256E" w14:paraId="46FD9EB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A6D2B" w:rsidRDefault="00AB682C" w14:paraId="0ABFAA8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E8BB" w14:textId="77777777" w:rsidR="00EA6D2B" w:rsidRDefault="00EA6D2B" w:rsidP="00DF5D0E">
      <w:r>
        <w:separator/>
      </w:r>
    </w:p>
  </w:endnote>
  <w:endnote w:type="continuationSeparator" w:id="0">
    <w:p w14:paraId="5FEA91D7" w14:textId="77777777" w:rsidR="00EA6D2B" w:rsidRDefault="00EA6D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7D9" w:rsidRDefault="00DD77D9" w14:paraId="68FD6C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B1FAC" w14:paraId="0FE62ED9" w14:textId="2DE492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6D2B">
      <w:t>1048-S AMH STOK ZOLL 274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B1FAC" w14:paraId="2E9BE41B" w14:textId="70338F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3073A">
      <w:t>1048-S AMH STOK ZOLL 274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DA47" w14:textId="77777777" w:rsidR="00EA6D2B" w:rsidRDefault="00EA6D2B" w:rsidP="00DF5D0E">
      <w:r>
        <w:separator/>
      </w:r>
    </w:p>
  </w:footnote>
  <w:footnote w:type="continuationSeparator" w:id="0">
    <w:p w14:paraId="5A603663" w14:textId="77777777" w:rsidR="00EA6D2B" w:rsidRDefault="00EA6D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4F00" w14:textId="77777777" w:rsidR="00DD77D9" w:rsidRDefault="00D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D62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2B3C8E" wp14:editId="25BEF10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B1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036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BC5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E5C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4EB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C22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F65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A9D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30A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036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8BC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F2D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409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DFE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C55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114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1A3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319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C00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2EB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A78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BFB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AC9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F57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E1B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83E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1F8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534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0F99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BCF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5D7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41A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5B06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4A7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B3C8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78B107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0361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BC5A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E5CF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4EB6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C2244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F651B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A9D3D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30AA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0366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8BC4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F2D0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409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DFEE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C559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114F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1A3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3192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C00FE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2EB3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A785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BFB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AC95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F57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E1B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83E61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1F8C3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534E8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0F9945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BCF05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5D744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41A70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5B0661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4A72C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6D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13A10" wp14:editId="608D4B3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458A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AA5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AFC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E86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3F7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9ED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88A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2F8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123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046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EBB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F35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A24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6BD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B50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E78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7B8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3A7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2C0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BE5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372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006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9ED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824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2DE6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E388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0280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13A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36458A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AA55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AFC36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E86A3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3F76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9EDC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88A50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2F8B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123E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0466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EBB7B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F358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A24C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6BD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B50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E78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7B8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3A71C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2C0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BE51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372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0067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9EDC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8248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2DE6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E388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0280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5828967">
    <w:abstractNumId w:val="5"/>
  </w:num>
  <w:num w:numId="2" w16cid:durableId="1323004522">
    <w:abstractNumId w:val="3"/>
  </w:num>
  <w:num w:numId="3" w16cid:durableId="1665671189">
    <w:abstractNumId w:val="2"/>
  </w:num>
  <w:num w:numId="4" w16cid:durableId="847670417">
    <w:abstractNumId w:val="1"/>
  </w:num>
  <w:num w:numId="5" w16cid:durableId="1237663500">
    <w:abstractNumId w:val="0"/>
  </w:num>
  <w:num w:numId="6" w16cid:durableId="1344935601">
    <w:abstractNumId w:val="4"/>
  </w:num>
  <w:num w:numId="7" w16cid:durableId="1233395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5CC0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4CD8"/>
    <w:rsid w:val="00743905"/>
    <w:rsid w:val="00757317"/>
    <w:rsid w:val="007769AF"/>
    <w:rsid w:val="007D1589"/>
    <w:rsid w:val="007D35D4"/>
    <w:rsid w:val="0083073A"/>
    <w:rsid w:val="0083749C"/>
    <w:rsid w:val="008443FE"/>
    <w:rsid w:val="00846034"/>
    <w:rsid w:val="008C7715"/>
    <w:rsid w:val="008C7E6E"/>
    <w:rsid w:val="00931B84"/>
    <w:rsid w:val="0096303F"/>
    <w:rsid w:val="00972869"/>
    <w:rsid w:val="00984CD1"/>
    <w:rsid w:val="009B1FAC"/>
    <w:rsid w:val="009F23A9"/>
    <w:rsid w:val="00A01F29"/>
    <w:rsid w:val="00A17B5B"/>
    <w:rsid w:val="00A4729B"/>
    <w:rsid w:val="00A935E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65F6"/>
    <w:rsid w:val="00C61A83"/>
    <w:rsid w:val="00C8108C"/>
    <w:rsid w:val="00C84AD0"/>
    <w:rsid w:val="00D40447"/>
    <w:rsid w:val="00D659AC"/>
    <w:rsid w:val="00DA47F3"/>
    <w:rsid w:val="00DC2C13"/>
    <w:rsid w:val="00DD77D9"/>
    <w:rsid w:val="00DE256E"/>
    <w:rsid w:val="00DF5D0E"/>
    <w:rsid w:val="00E1471A"/>
    <w:rsid w:val="00E267B1"/>
    <w:rsid w:val="00E41CC6"/>
    <w:rsid w:val="00E66F5D"/>
    <w:rsid w:val="00E831A5"/>
    <w:rsid w:val="00E850E7"/>
    <w:rsid w:val="00EA6D2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B750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0B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STOK</SponsorAcronym>
  <DrafterAcronym>ZOLL</DrafterAcronym>
  <DraftNumber>274</DraftNumber>
  <ReferenceNumber>SHB 1048</ReferenceNumber>
  <Floor>H AMD</Floor>
  <AmendmentNumber> 305</AmendmentNumber>
  <Sponsors>By Representative Stokesbary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635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STOK ZOLL 274</dc:title>
  <dc:creator>Jason Zolle</dc:creator>
  <cp:lastModifiedBy>Zolle, Jason</cp:lastModifiedBy>
  <cp:revision>10</cp:revision>
  <dcterms:created xsi:type="dcterms:W3CDTF">2023-03-04T17:53:00Z</dcterms:created>
  <dcterms:modified xsi:type="dcterms:W3CDTF">2023-03-04T18:22:00Z</dcterms:modified>
</cp:coreProperties>
</file>