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2491F" w14:paraId="41B1219F" w14:textId="3CA1243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1FCA">
            <w:t>1131-S2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1FC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1FCA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1FCA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1FCA">
            <w:t>232</w:t>
          </w:r>
        </w:sdtContent>
      </w:sdt>
    </w:p>
    <w:p w:rsidR="00DF5D0E" w:rsidP="00B73E0A" w:rsidRDefault="00AA1230" w14:paraId="4363ADE6" w14:textId="72C2F0F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2491F" w14:paraId="621321ED" w14:textId="4EE317C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1FCA">
            <w:rPr>
              <w:b/>
              <w:u w:val="single"/>
            </w:rPr>
            <w:t>2SHB 1131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A1FC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248</w:t>
          </w:r>
        </w:sdtContent>
      </w:sdt>
    </w:p>
    <w:p w:rsidR="00DF5D0E" w:rsidP="00605C39" w:rsidRDefault="0062491F" w14:paraId="130964FB" w14:textId="1125EC3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1FCA">
            <w:rPr>
              <w:sz w:val="22"/>
            </w:rPr>
            <w:t xml:space="preserve"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A1FCA" w14:paraId="6A73A987" w14:textId="3274FCC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AA1FCA" w:rsidP="00C8108C" w:rsidRDefault="00DE256E" w14:paraId="723B90A8" w14:textId="4B84C11B">
      <w:pPr>
        <w:pStyle w:val="Page"/>
      </w:pPr>
      <w:bookmarkStart w:name="StartOfAmendmentBody" w:id="0"/>
      <w:bookmarkEnd w:id="0"/>
      <w:permStart w:edGrp="everyone" w:id="1300647412"/>
      <w:r>
        <w:tab/>
      </w:r>
      <w:r w:rsidR="00316619">
        <w:t>On page 58, line 20, after "products;" strike "and"</w:t>
      </w:r>
    </w:p>
    <w:p w:rsidR="00316619" w:rsidP="00316619" w:rsidRDefault="00316619" w14:paraId="3EF1080B" w14:textId="3FCE62AA">
      <w:pPr>
        <w:pStyle w:val="RCWSLText"/>
      </w:pPr>
    </w:p>
    <w:p w:rsidR="00316619" w:rsidP="00316619" w:rsidRDefault="00316619" w14:paraId="6BABF756" w14:textId="7074537C">
      <w:pPr>
        <w:pStyle w:val="RCWSLText"/>
      </w:pPr>
      <w:r>
        <w:tab/>
        <w:t>On page 58, line 25, after "administration" insert "; and</w:t>
      </w:r>
    </w:p>
    <w:p w:rsidRPr="00AA1FCA" w:rsidR="00DF5D0E" w:rsidP="00316619" w:rsidRDefault="00316619" w14:paraId="31F14DD2" w14:textId="5DF763BE">
      <w:pPr>
        <w:pStyle w:val="RCWSLText"/>
      </w:pPr>
      <w:r>
        <w:tab/>
        <w:t xml:space="preserve">(iv) </w:t>
      </w:r>
      <w:r w:rsidR="00063D47">
        <w:t>Beginning January 1, 2024, l</w:t>
      </w:r>
      <w:r>
        <w:t>iners, caps, closures, labels, and other items added externally or internally, but otherwise separate from the structure of the bottle or container"</w:t>
      </w:r>
    </w:p>
    <w:permEnd w:id="1300647412"/>
    <w:p w:rsidR="00ED2EEB" w:rsidP="00AA1FCA" w:rsidRDefault="00ED2EEB" w14:paraId="72297D7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776126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3D8411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A1FCA" w:rsidRDefault="00D659AC" w14:paraId="3CBED83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A1FCA" w:rsidRDefault="0096303F" w14:paraId="007A2A7A" w14:textId="226339F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E6116">
                  <w:t>Excludes the liners, caps, closures, labels, and other internal or external items added to the structure of a bottle or container from existing postconsumer recycled content requirements applicable to plastic household cleaning and personal care product containers</w:t>
                </w:r>
                <w:r w:rsidR="00063D47">
                  <w:t>, beginning January 1, 2024</w:t>
                </w:r>
                <w:r w:rsidR="00EE6116">
                  <w:t>.</w:t>
                </w:r>
                <w:r w:rsidRPr="0096303F" w:rsidR="001C1B27">
                  <w:t> </w:t>
                </w:r>
              </w:p>
              <w:p w:rsidRPr="007D1589" w:rsidR="001B4E53" w:rsidP="00AA1FCA" w:rsidRDefault="001B4E53" w14:paraId="69BC320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77612657"/>
    </w:tbl>
    <w:p w:rsidR="00DF5D0E" w:rsidP="00AA1FCA" w:rsidRDefault="00DF5D0E" w14:paraId="4A45C8AD" w14:textId="77777777">
      <w:pPr>
        <w:pStyle w:val="BillEnd"/>
        <w:suppressLineNumbers/>
      </w:pPr>
    </w:p>
    <w:p w:rsidR="00DF5D0E" w:rsidP="00AA1FCA" w:rsidRDefault="00DE256E" w14:paraId="72306D0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A1FCA" w:rsidRDefault="00AB682C" w14:paraId="46D3EA7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B589" w14:textId="77777777" w:rsidR="00AA1FCA" w:rsidRDefault="00AA1FCA" w:rsidP="00DF5D0E">
      <w:r>
        <w:separator/>
      </w:r>
    </w:p>
  </w:endnote>
  <w:endnote w:type="continuationSeparator" w:id="0">
    <w:p w14:paraId="12294E28" w14:textId="77777777" w:rsidR="00AA1FCA" w:rsidRDefault="00AA1FC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65E2" w:rsidRDefault="009665E2" w14:paraId="2B2AD27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84A92" w14:paraId="397BE6BD" w14:textId="6E5F6D3E">
    <w:pPr>
      <w:pStyle w:val="AmendDraftFooter"/>
    </w:pPr>
    <w:fldSimple w:instr=" TITLE   \* MERGEFORMAT ">
      <w:r w:rsidR="00AA1FCA">
        <w:t>1131-S2 AMH .... LIPS 232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84A92" w14:paraId="719FAC30" w14:textId="0C731DF1">
    <w:pPr>
      <w:pStyle w:val="AmendDraftFooter"/>
    </w:pPr>
    <w:fldSimple w:instr=" TITLE   \* MERGEFORMAT ">
      <w:r>
        <w:t>1131-S2 AMH .... LIPS 232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0094" w14:textId="77777777" w:rsidR="00AA1FCA" w:rsidRDefault="00AA1FCA" w:rsidP="00DF5D0E">
      <w:r>
        <w:separator/>
      </w:r>
    </w:p>
  </w:footnote>
  <w:footnote w:type="continuationSeparator" w:id="0">
    <w:p w14:paraId="5851EE00" w14:textId="77777777" w:rsidR="00AA1FCA" w:rsidRDefault="00AA1FC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E258" w14:textId="77777777" w:rsidR="009665E2" w:rsidRDefault="00966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65C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E6F713" wp14:editId="0EA1777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B8A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9B3B6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780F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F00B3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019F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E63CA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619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E7DA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BB8B5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806C5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E33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6C410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AC217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31B76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FA74C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0404F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E3530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9913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7E1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97CB6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811A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3D9DA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97B0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5C2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7C303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F79BB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2BCC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74449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1BB7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11D34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8772F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F5A36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2E311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C3484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6F71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56B8AA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9B3B6C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780FB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F00B3E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019FF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E63CAA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61904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E7DA9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BB8B50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806C5E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E33DB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6C410B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AC217E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31B76B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FA74CF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0404F7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E35307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99133D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7E11C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97CB6E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811A4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3D9DA4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97B08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5C29F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7C303E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F79BBF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2BCC2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744494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1BB7FA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11D349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8772F3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F5A365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2E311F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C34848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B34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7192E2" wp14:editId="171CC2D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3BC1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8F47E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6929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5E54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DDF6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4246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9958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8852E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6749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8B7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AA79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ACE16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2EF5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7C32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2A6F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977E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764D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314D7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18E1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3B0AA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B8B9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5CD9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BC0B7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B553B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FCB262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F84727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7287BE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192E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F23BC1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8F47E0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6929B5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5E548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DDF66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42467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99587B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8852EF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6749E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8B78D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AA79A0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ACE160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2EF50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7C326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2A6F0F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977E3A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764DA3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314D72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18E1B0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3B0AA8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B8B9B3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5CD9B0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BC0B7B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B553B2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FCB262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F84727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7287BE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8494344">
    <w:abstractNumId w:val="5"/>
  </w:num>
  <w:num w:numId="2" w16cid:durableId="1796679261">
    <w:abstractNumId w:val="3"/>
  </w:num>
  <w:num w:numId="3" w16cid:durableId="2057049069">
    <w:abstractNumId w:val="2"/>
  </w:num>
  <w:num w:numId="4" w16cid:durableId="1271430270">
    <w:abstractNumId w:val="1"/>
  </w:num>
  <w:num w:numId="5" w16cid:durableId="1105921289">
    <w:abstractNumId w:val="0"/>
  </w:num>
  <w:num w:numId="6" w16cid:durableId="863910">
    <w:abstractNumId w:val="4"/>
  </w:num>
  <w:num w:numId="7" w16cid:durableId="1576239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3D47"/>
    <w:rsid w:val="00084A8A"/>
    <w:rsid w:val="00096165"/>
    <w:rsid w:val="000C6C82"/>
    <w:rsid w:val="000E603A"/>
    <w:rsid w:val="00102468"/>
    <w:rsid w:val="00106544"/>
    <w:rsid w:val="00136E5A"/>
    <w:rsid w:val="00143B4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619"/>
    <w:rsid w:val="00316CD9"/>
    <w:rsid w:val="003E2FC6"/>
    <w:rsid w:val="00484A92"/>
    <w:rsid w:val="00492DDC"/>
    <w:rsid w:val="004C6615"/>
    <w:rsid w:val="005115F9"/>
    <w:rsid w:val="00523C5A"/>
    <w:rsid w:val="005E69C3"/>
    <w:rsid w:val="00605C39"/>
    <w:rsid w:val="0062491F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65E2"/>
    <w:rsid w:val="00972869"/>
    <w:rsid w:val="00984CD1"/>
    <w:rsid w:val="009F23A9"/>
    <w:rsid w:val="00A01F29"/>
    <w:rsid w:val="00A17B5B"/>
    <w:rsid w:val="00A4729B"/>
    <w:rsid w:val="00A93D4A"/>
    <w:rsid w:val="00AA1230"/>
    <w:rsid w:val="00AA1FCA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6116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54C8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A32B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1131-S2</BillDocName>
  <AmendType>AMH</AmendType>
  <SponsorAcronym>DYEM</SponsorAcronym>
  <DrafterAcronym>LIPS</DrafterAcronym>
  <DraftNumber>232</DraftNumber>
  <ReferenceNumber>2SHB 1131</ReferenceNumber>
  <Floor>H AMD</Floor>
  <AmendmentNumber> 248</AmendmentNumber>
  <Sponsors>By Representative Dye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112</Words>
  <Characters>618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1131-S2 AMH DYEM LIPS 232</dc:title>
  <dc:creator>Jacob Lipson</dc:creator>
  <cp:lastModifiedBy>Lipson, Jacob</cp:lastModifiedBy>
  <cp:revision>9</cp:revision>
  <dcterms:created xsi:type="dcterms:W3CDTF">2023-03-03T19:22:00Z</dcterms:created>
  <dcterms:modified xsi:type="dcterms:W3CDTF">2023-03-03T22:20:00Z</dcterms:modified>
</cp:coreProperties>
</file>