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240DB" w14:paraId="087A7EB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0BC8">
            <w:t>1479-S2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0B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0BC8">
            <w:t>BARN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0BC8">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0BC8">
            <w:t>069</w:t>
          </w:r>
        </w:sdtContent>
      </w:sdt>
    </w:p>
    <w:p w:rsidR="00DF5D0E" w:rsidP="00B73E0A" w:rsidRDefault="00AA1230" w14:paraId="5E5B7F87" w14:textId="77777777">
      <w:pPr>
        <w:pStyle w:val="OfferedBy"/>
        <w:spacing w:after="120"/>
      </w:pPr>
      <w:r>
        <w:tab/>
      </w:r>
      <w:r>
        <w:tab/>
      </w:r>
      <w:r>
        <w:tab/>
      </w:r>
    </w:p>
    <w:p w:rsidR="00DF5D0E" w:rsidRDefault="00A240DB" w14:paraId="77384A7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0BC8">
            <w:rPr>
              <w:b/>
              <w:u w:val="single"/>
            </w:rPr>
            <w:t>2SHB 1479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0BC8">
            <w:t>H AMD TO H AMD (H-1629.2/23)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383</w:t>
          </w:r>
        </w:sdtContent>
      </w:sdt>
    </w:p>
    <w:p w:rsidR="00DF5D0E" w:rsidP="00605C39" w:rsidRDefault="00A240DB" w14:paraId="458D8AB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0BC8">
            <w:rPr>
              <w:sz w:val="22"/>
            </w:rPr>
            <w:t xml:space="preserve">By Representative Barnard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0BC8" w14:paraId="620EDC5A" w14:textId="77777777">
          <w:pPr>
            <w:spacing w:after="400" w:line="408" w:lineRule="exact"/>
            <w:jc w:val="right"/>
            <w:rPr>
              <w:b/>
              <w:bCs/>
            </w:rPr>
          </w:pPr>
          <w:r>
            <w:rPr>
              <w:b/>
              <w:bCs/>
            </w:rPr>
            <w:t xml:space="preserve">WITHDRAWN 03/08/2023</w:t>
          </w:r>
        </w:p>
      </w:sdtContent>
    </w:sdt>
    <w:p w:rsidR="00550BC8" w:rsidP="00C8108C" w:rsidRDefault="00DE256E" w14:paraId="6F28550A" w14:textId="2CD9949B">
      <w:pPr>
        <w:pStyle w:val="Page"/>
      </w:pPr>
      <w:bookmarkStart w:name="StartOfAmendmentBody" w:id="0"/>
      <w:bookmarkEnd w:id="0"/>
      <w:permStart w:edGrp="everyone" w:id="1672690837"/>
      <w:r>
        <w:tab/>
      </w:r>
      <w:r w:rsidR="00550BC8">
        <w:t xml:space="preserve">On page </w:t>
      </w:r>
      <w:r w:rsidR="007819EC">
        <w:t>1, line 7 of the striking amendment, after "chemical restraint" strike ", mechanical restraint, and isolation" and insert "and mechanical restraint"</w:t>
      </w:r>
    </w:p>
    <w:p w:rsidR="007819EC" w:rsidP="007819EC" w:rsidRDefault="007819EC" w14:paraId="3226BE99" w14:textId="136AC794">
      <w:pPr>
        <w:pStyle w:val="RCWSLText"/>
      </w:pPr>
    </w:p>
    <w:p w:rsidR="007819EC" w:rsidP="007819EC" w:rsidRDefault="007819EC" w14:paraId="027743FF" w14:textId="5575DF33">
      <w:pPr>
        <w:pStyle w:val="RCWSLText"/>
      </w:pPr>
      <w:r>
        <w:tab/>
        <w:t>On page 1, line 8 of the striking amendment, after "use of" insert "isolation and"</w:t>
      </w:r>
    </w:p>
    <w:p w:rsidR="007819EC" w:rsidP="007819EC" w:rsidRDefault="007819EC" w14:paraId="26009620" w14:textId="7F8C00FE">
      <w:pPr>
        <w:pStyle w:val="RCWSLText"/>
      </w:pPr>
    </w:p>
    <w:p w:rsidR="007819EC" w:rsidP="007819EC" w:rsidRDefault="007819EC" w14:paraId="390F1965" w14:textId="0A9AA936">
      <w:pPr>
        <w:pStyle w:val="RCWSLText"/>
      </w:pPr>
      <w:r>
        <w:tab/>
      </w:r>
      <w:r w:rsidR="00A61644">
        <w:t>On page 2, line 1 of the striking amendment, after "(c)" strike "Until August 1, 2025" and insert "Except as provided in (d) of this subsection (2)"</w:t>
      </w:r>
    </w:p>
    <w:p w:rsidR="00A61644" w:rsidP="007819EC" w:rsidRDefault="00A61644" w14:paraId="6A5A376F" w14:textId="220D8DB8">
      <w:pPr>
        <w:pStyle w:val="RCWSLText"/>
      </w:pPr>
    </w:p>
    <w:p w:rsidR="008556AF" w:rsidP="007819EC" w:rsidRDefault="00A61644" w14:paraId="019E2836" w14:textId="57B61F86">
      <w:pPr>
        <w:pStyle w:val="RCWSLText"/>
      </w:pPr>
      <w:r>
        <w:tab/>
        <w:t xml:space="preserve">On page 2, line 16 of the striking amendment, after "(d)" insert "Beginning August 2, 2025, the staff of any school district or other provider of public educational services may not subject any student in prekindergarten through </w:t>
      </w:r>
      <w:r w:rsidR="008556AF">
        <w:t xml:space="preserve">grade </w:t>
      </w:r>
      <w:r>
        <w:t>5 t</w:t>
      </w:r>
      <w:r w:rsidR="008556AF">
        <w:t>o isolation during the provision of educational services.</w:t>
      </w:r>
    </w:p>
    <w:p w:rsidR="008556AF" w:rsidP="007819EC" w:rsidRDefault="008556AF" w14:paraId="6833DDC5" w14:textId="77777777">
      <w:pPr>
        <w:pStyle w:val="RCWSLText"/>
      </w:pPr>
      <w:r>
        <w:tab/>
        <w:t>(e)"</w:t>
      </w:r>
    </w:p>
    <w:p w:rsidR="008556AF" w:rsidP="008556AF" w:rsidRDefault="008556AF" w14:paraId="5EE29930" w14:textId="77777777">
      <w:pPr>
        <w:pStyle w:val="RCWSLText"/>
      </w:pPr>
      <w:r>
        <w:tab/>
      </w:r>
    </w:p>
    <w:p w:rsidR="00A61644" w:rsidP="008556AF" w:rsidRDefault="008556AF" w14:paraId="7D029100" w14:textId="3793A3C7">
      <w:pPr>
        <w:pStyle w:val="RCWSLText"/>
      </w:pPr>
      <w:r>
        <w:tab/>
        <w:t>Renumber the remaining subsection consecutively and correct any internal references accordingly.</w:t>
      </w:r>
      <w:r w:rsidR="00A61644">
        <w:t xml:space="preserve"> </w:t>
      </w:r>
    </w:p>
    <w:p w:rsidR="00073E14" w:rsidP="008556AF" w:rsidRDefault="00073E14" w14:paraId="35FED20D" w14:textId="62A8CD08">
      <w:pPr>
        <w:pStyle w:val="RCWSLText"/>
      </w:pPr>
    </w:p>
    <w:p w:rsidR="00073E14" w:rsidP="008556AF" w:rsidRDefault="00073E14" w14:paraId="00CE9B54" w14:textId="5D0FBEBF">
      <w:pPr>
        <w:pStyle w:val="RCWSLText"/>
      </w:pPr>
      <w:r>
        <w:tab/>
        <w:t xml:space="preserve">On page 2, </w:t>
      </w:r>
      <w:r w:rsidR="007E141A">
        <w:t xml:space="preserve">beginning on </w:t>
      </w:r>
      <w:r>
        <w:t>line 23 of the striking amendment, after "(a)" strike all material through "beginning" on line 24 and insert "Beginning"</w:t>
      </w:r>
    </w:p>
    <w:p w:rsidR="00073E14" w:rsidP="008556AF" w:rsidRDefault="00073E14" w14:paraId="5F4D52FB" w14:textId="34754837">
      <w:pPr>
        <w:pStyle w:val="RCWSLText"/>
      </w:pPr>
    </w:p>
    <w:p w:rsidR="00073E14" w:rsidP="008556AF" w:rsidRDefault="00073E14" w14:paraId="12604870" w14:textId="3C6F0018">
      <w:pPr>
        <w:pStyle w:val="RCWSLText"/>
      </w:pPr>
      <w:r>
        <w:lastRenderedPageBreak/>
        <w:tab/>
        <w:t>On page 2, line 26 of the striking amendment, after "to" strike "the occupants" and insert "occupants who are students in prekindergarten through grade 5"</w:t>
      </w:r>
    </w:p>
    <w:p w:rsidR="00073E14" w:rsidP="008556AF" w:rsidRDefault="00073E14" w14:paraId="0963758F" w14:textId="47A1A473">
      <w:pPr>
        <w:pStyle w:val="RCWSLText"/>
      </w:pPr>
    </w:p>
    <w:p w:rsidR="00073E14" w:rsidP="008556AF" w:rsidRDefault="00073E14" w14:paraId="1F2E9DC8" w14:textId="63753DC5">
      <w:pPr>
        <w:pStyle w:val="RCWSLText"/>
      </w:pPr>
      <w:r>
        <w:tab/>
        <w:t>On page 2, beginning on line 27</w:t>
      </w:r>
      <w:r w:rsidR="003B7D14">
        <w:t xml:space="preserve"> of the striking amendment</w:t>
      </w:r>
      <w:r>
        <w:t>, strike all of subsection (ii)</w:t>
      </w:r>
    </w:p>
    <w:p w:rsidR="00073E14" w:rsidP="008556AF" w:rsidRDefault="00073E14" w14:paraId="52E76C8F" w14:textId="133C818B">
      <w:pPr>
        <w:pStyle w:val="RCWSLText"/>
      </w:pPr>
    </w:p>
    <w:p w:rsidR="00073E14" w:rsidP="008556AF" w:rsidRDefault="00073E14" w14:paraId="134271F0" w14:textId="4BAAC647">
      <w:pPr>
        <w:pStyle w:val="RCWSLText"/>
      </w:pPr>
      <w:r>
        <w:tab/>
      </w:r>
      <w:r w:rsidR="003B7D14">
        <w:t>On page 3, line 3 of the striking amendment, after "isolating" strike "a student" and insert "students in prekindergarten through grade 5"</w:t>
      </w:r>
    </w:p>
    <w:p w:rsidR="003B7D14" w:rsidP="008556AF" w:rsidRDefault="003B7D14" w14:paraId="7185652F" w14:textId="2587C2A6">
      <w:pPr>
        <w:pStyle w:val="RCWSLText"/>
      </w:pPr>
    </w:p>
    <w:p w:rsidR="003B7D14" w:rsidP="008556AF" w:rsidRDefault="003B7D14" w14:paraId="64431678" w14:textId="40158033">
      <w:pPr>
        <w:pStyle w:val="RCWSLText"/>
      </w:pPr>
      <w:r>
        <w:tab/>
        <w:t>On page 3, line 6 of the striking amendment, after "room</w:t>
      </w:r>
      <w:r w:rsidR="007E141A">
        <w:t>s</w:t>
      </w:r>
      <w:r>
        <w:t>" insert "for</w:t>
      </w:r>
      <w:r w:rsidRPr="003B7D14">
        <w:t xml:space="preserve"> </w:t>
      </w:r>
      <w:r>
        <w:t>students in prekindergarten through grade 5"</w:t>
      </w:r>
    </w:p>
    <w:p w:rsidR="003B7D14" w:rsidP="008556AF" w:rsidRDefault="003B7D14" w14:paraId="3ACF1D9B" w14:textId="36AF8BEA">
      <w:pPr>
        <w:pStyle w:val="RCWSLText"/>
      </w:pPr>
    </w:p>
    <w:p w:rsidR="003B7D14" w:rsidP="008556AF" w:rsidRDefault="003B7D14" w14:paraId="07976A3A" w14:textId="225113C2">
      <w:pPr>
        <w:pStyle w:val="RCWSLText"/>
      </w:pPr>
      <w:r>
        <w:tab/>
        <w:t>On page 10, line 18 of the striking amendment, after "isolation" insert "of</w:t>
      </w:r>
      <w:r w:rsidRPr="003B7D14">
        <w:t xml:space="preserve"> </w:t>
      </w:r>
      <w:r>
        <w:t>students in prekindergarten through grade 5"</w:t>
      </w:r>
    </w:p>
    <w:p w:rsidR="003B7D14" w:rsidP="003B7D14" w:rsidRDefault="003B7D14" w14:paraId="5AE6FA0B" w14:textId="77777777">
      <w:pPr>
        <w:pStyle w:val="RCWSLText"/>
      </w:pPr>
    </w:p>
    <w:p w:rsidR="003B7D14" w:rsidP="003B7D14" w:rsidRDefault="003B7D14" w14:paraId="292ABD35" w14:textId="7AE01652">
      <w:pPr>
        <w:pStyle w:val="RCWSLText"/>
      </w:pPr>
      <w:r>
        <w:tab/>
        <w:t xml:space="preserve">On page 12, </w:t>
      </w:r>
      <w:r w:rsidR="007E141A">
        <w:t xml:space="preserve">beginning on </w:t>
      </w:r>
      <w:r>
        <w:t>line 19 of the striking amendment, after "(A)" strike all material through "staff" on line 21 and insert "Staff"</w:t>
      </w:r>
    </w:p>
    <w:p w:rsidR="003B7D14" w:rsidP="003B7D14" w:rsidRDefault="003B7D14" w14:paraId="67A96076" w14:textId="77777777">
      <w:pPr>
        <w:pStyle w:val="RCWSLText"/>
      </w:pPr>
    </w:p>
    <w:p w:rsidR="003B7D14" w:rsidP="003B7D14" w:rsidRDefault="003B7D14" w14:paraId="67E67046" w14:textId="70FAD715">
      <w:pPr>
        <w:pStyle w:val="RCWSLText"/>
      </w:pPr>
      <w:r>
        <w:tab/>
        <w:t>On page 12, line 23 of the striking amendment, after "</w:t>
      </w:r>
      <w:r w:rsidR="007E141A">
        <w:t xml:space="preserve">five; </w:t>
      </w:r>
      <w:r>
        <w:t>and" strike "(C) and insert "(B)"</w:t>
      </w:r>
    </w:p>
    <w:p w:rsidR="003B7D14" w:rsidP="003B7D14" w:rsidRDefault="003B7D14" w14:paraId="0E6E0C5E" w14:textId="77777777">
      <w:pPr>
        <w:pStyle w:val="RCWSLText"/>
      </w:pPr>
    </w:p>
    <w:p w:rsidR="003B7D14" w:rsidP="003B7D14" w:rsidRDefault="003B7D14" w14:paraId="2EDD2AF2" w14:textId="77777777">
      <w:pPr>
        <w:pStyle w:val="RCWSLText"/>
      </w:pPr>
      <w:r>
        <w:tab/>
        <w:t>On page 13, beginning on line 32 of the striking amendment, strike all of subsection (7)</w:t>
      </w:r>
    </w:p>
    <w:p w:rsidR="003B7D14" w:rsidP="003B7D14" w:rsidRDefault="003B7D14" w14:paraId="75C5539D" w14:textId="77777777">
      <w:pPr>
        <w:pStyle w:val="RCWSLText"/>
      </w:pPr>
    </w:p>
    <w:p w:rsidRPr="007819EC" w:rsidR="003B7D14" w:rsidP="008556AF" w:rsidRDefault="003B7D14" w14:paraId="1B6FC023" w14:textId="02906C69">
      <w:pPr>
        <w:pStyle w:val="RCWSLText"/>
      </w:pPr>
      <w:r>
        <w:tab/>
        <w:t>Renumber the remaining subsections consecutively and correct any internal references accordingly.</w:t>
      </w:r>
    </w:p>
    <w:p w:rsidRPr="00550BC8" w:rsidR="00DF5D0E" w:rsidP="00550BC8" w:rsidRDefault="00DF5D0E" w14:paraId="7953537F" w14:textId="77777777">
      <w:pPr>
        <w:suppressLineNumbers/>
        <w:rPr>
          <w:spacing w:val="-3"/>
        </w:rPr>
      </w:pPr>
    </w:p>
    <w:permEnd w:id="1672690837"/>
    <w:p w:rsidR="00ED2EEB" w:rsidP="00550BC8" w:rsidRDefault="00ED2EEB" w14:paraId="0CB71A8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8782568" w:displacedByCustomXml="next"/>
      <w:sdt>
        <w:sdtPr>
          <w:rPr>
            <w:spacing w:val="0"/>
          </w:rPr>
          <w:alias w:val="Effect"/>
          <w:tag w:val="Effect"/>
          <w:id w:val="990914249"/>
          <w:placeholder>
            <w:docPart w:val="BFCFF85183724B609374B92E62C24BA2"/>
          </w:placeholder>
        </w:sdtPr>
        <w:sdtEndPr>
          <w:rPr>
            <w:spacing w:val="-3"/>
          </w:rPr>
        </w:sdtEndPr>
        <w:sdtContent>
          <w:tr w:rsidR="008556AF" w:rsidTr="001C7C15" w14:paraId="765ADC00" w14:textId="77777777">
            <w:tc>
              <w:tcPr>
                <w:tcW w:w="540" w:type="dxa"/>
                <w:shd w:val="clear" w:color="auto" w:fill="FFFFFF" w:themeFill="background1"/>
              </w:tcPr>
              <w:p w:rsidR="008556AF" w:rsidP="001C7C15" w:rsidRDefault="008556AF" w14:paraId="54D92407" w14:textId="77777777">
                <w:pPr>
                  <w:pStyle w:val="Effect"/>
                  <w:shd w:val="clear" w:color="auto" w:fill="auto"/>
                  <w:ind w:left="0" w:firstLine="0"/>
                </w:pPr>
              </w:p>
            </w:tc>
            <w:tc>
              <w:tcPr>
                <w:tcW w:w="9874" w:type="dxa"/>
                <w:shd w:val="clear" w:color="auto" w:fill="FFFFFF" w:themeFill="background1"/>
              </w:tcPr>
              <w:p w:rsidR="008556AF" w:rsidP="001C7C15" w:rsidRDefault="008556AF" w14:paraId="565E31EE" w14:textId="77777777">
                <w:pPr>
                  <w:pStyle w:val="Effect"/>
                  <w:shd w:val="clear" w:color="auto" w:fill="auto"/>
                  <w:ind w:left="0" w:firstLine="0"/>
                </w:pPr>
                <w:r w:rsidRPr="0096303F">
                  <w:tab/>
                </w:r>
                <w:r w:rsidRPr="0096303F">
                  <w:rPr>
                    <w:u w:val="single"/>
                  </w:rPr>
                  <w:t>EFFECT:</w:t>
                </w:r>
                <w:r w:rsidRPr="0096303F">
                  <w:t> </w:t>
                </w:r>
                <w:r>
                  <w:t>Makes the following changes to the striking amendment:</w:t>
                </w:r>
              </w:p>
              <w:p w:rsidR="008556AF" w:rsidP="001C7C15" w:rsidRDefault="008556AF" w14:paraId="7D5E2CEF" w14:textId="59F51AAF">
                <w:pPr>
                  <w:pStyle w:val="Effect"/>
                  <w:shd w:val="clear" w:color="auto" w:fill="auto"/>
                  <w:ind w:left="0" w:firstLine="0"/>
                </w:pPr>
                <w:r>
                  <w:t xml:space="preserve">(1) </w:t>
                </w:r>
                <w:r w:rsidR="00C277D3">
                  <w:t>Permits isolation of students</w:t>
                </w:r>
                <w:r w:rsidR="00073E14">
                  <w:t xml:space="preserve"> </w:t>
                </w:r>
                <w:r w:rsidR="00C277D3">
                  <w:t xml:space="preserve">in grades 6 through 12 </w:t>
                </w:r>
                <w:r w:rsidR="00073E14">
                  <w:t xml:space="preserve">in </w:t>
                </w:r>
                <w:r w:rsidR="00E70409">
                  <w:t xml:space="preserve">locked </w:t>
                </w:r>
                <w:r w:rsidR="00073E14">
                  <w:t xml:space="preserve">isolation rooms </w:t>
                </w:r>
                <w:r w:rsidR="00C277D3">
                  <w:t>on an ongoing basis, subject to limits established in the striking amendment, by n</w:t>
                </w:r>
                <w:r>
                  <w:t>arrow</w:t>
                </w:r>
                <w:r w:rsidR="00C277D3">
                  <w:t>ing</w:t>
                </w:r>
                <w:r>
                  <w:t xml:space="preserve"> </w:t>
                </w:r>
                <w:r w:rsidR="00C277D3">
                  <w:t xml:space="preserve">the application of the following provisions </w:t>
                </w:r>
                <w:r>
                  <w:t>to students in prekindergarten through grade 5</w:t>
                </w:r>
                <w:r w:rsidR="00981045">
                  <w:t xml:space="preserve"> (preK-5)</w:t>
                </w:r>
                <w:r>
                  <w:t>:</w:t>
                </w:r>
              </w:p>
              <w:p w:rsidR="00981045" w:rsidP="001C7C15" w:rsidRDefault="008556AF" w14:paraId="3AD745F0" w14:textId="423B0D42">
                <w:pPr>
                  <w:pStyle w:val="Effect"/>
                  <w:shd w:val="clear" w:color="auto" w:fill="auto"/>
                  <w:ind w:left="0" w:firstLine="0"/>
                </w:pPr>
                <w:r>
                  <w:t xml:space="preserve">(a) </w:t>
                </w:r>
                <w:r w:rsidR="00981045">
                  <w:t xml:space="preserve">Requires as of August 1, 2023, </w:t>
                </w:r>
                <w:r w:rsidRPr="00C277D3" w:rsidR="00981045">
                  <w:t xml:space="preserve">isolation room doors </w:t>
                </w:r>
                <w:r w:rsidR="00981045">
                  <w:t>to</w:t>
                </w:r>
                <w:r w:rsidRPr="00C277D3" w:rsidR="00981045">
                  <w:t xml:space="preserve"> remain unlocked to </w:t>
                </w:r>
                <w:r w:rsidR="00981045">
                  <w:t>preK-5 student occupants;</w:t>
                </w:r>
              </w:p>
              <w:p w:rsidR="00073E14" w:rsidP="001C7C15" w:rsidRDefault="00981045" w14:paraId="548B16AB" w14:textId="693CADEC">
                <w:pPr>
                  <w:pStyle w:val="Effect"/>
                  <w:shd w:val="clear" w:color="auto" w:fill="auto"/>
                  <w:ind w:left="0" w:firstLine="0"/>
                </w:pPr>
                <w:r>
                  <w:t xml:space="preserve">(b) </w:t>
                </w:r>
                <w:r w:rsidR="00073E14">
                  <w:t>Prohibits isolation rooms for preK-5 students from being constructed and, by August 1, 2025, requires isolation rooms for preK-5 students to be removed or repurposed; and</w:t>
                </w:r>
              </w:p>
              <w:p w:rsidR="00C277D3" w:rsidP="001C7C15" w:rsidRDefault="00073E14" w14:paraId="0CBAA2BC" w14:textId="7745C43C">
                <w:pPr>
                  <w:pStyle w:val="Effect"/>
                  <w:shd w:val="clear" w:color="auto" w:fill="auto"/>
                  <w:ind w:left="0" w:firstLine="0"/>
                </w:pPr>
                <w:r>
                  <w:t xml:space="preserve">(c)  </w:t>
                </w:r>
                <w:r w:rsidR="00981045">
                  <w:t>Expires as of August 1, 2025, the</w:t>
                </w:r>
                <w:r w:rsidR="00C277D3">
                  <w:t xml:space="preserve"> permission for staff to isolate a </w:t>
                </w:r>
                <w:r w:rsidR="00981045">
                  <w:t xml:space="preserve">preK-5 </w:t>
                </w:r>
                <w:r w:rsidR="00C277D3">
                  <w:t>student</w:t>
                </w:r>
                <w:r w:rsidR="00981045">
                  <w:t xml:space="preserve"> </w:t>
                </w:r>
                <w:r w:rsidR="00C277D3">
                  <w:t>in an isolation room</w:t>
                </w:r>
                <w:r w:rsidRPr="008556AF" w:rsidR="008556AF">
                  <w:t xml:space="preserve"> during the provision of educational services</w:t>
                </w:r>
                <w:r>
                  <w:t>.</w:t>
                </w:r>
              </w:p>
              <w:p w:rsidRPr="007D1589" w:rsidR="008556AF" w:rsidP="00E70409" w:rsidRDefault="003B7D14" w14:paraId="4CA1CDA4" w14:textId="152FA2E8">
                <w:pPr>
                  <w:pStyle w:val="Effect"/>
                  <w:shd w:val="clear" w:color="auto" w:fill="auto"/>
                  <w:ind w:left="0" w:firstLine="0"/>
                </w:pPr>
                <w:r>
                  <w:t xml:space="preserve">(2) Removes provisions </w:t>
                </w:r>
                <w:r w:rsidR="00E70409">
                  <w:t>establishing</w:t>
                </w:r>
                <w:r>
                  <w:t xml:space="preserve"> </w:t>
                </w:r>
                <w:r w:rsidR="00E70409">
                  <w:t>time limited waivers to permit the isolation of students in grades six through 12 in a locked isolation room.</w:t>
                </w:r>
              </w:p>
            </w:tc>
          </w:tr>
        </w:sdtContent>
      </w:sdt>
      <w:permEnd w:id="1648782568"/>
    </w:tbl>
    <w:p w:rsidR="00DF5D0E" w:rsidP="008556AF" w:rsidRDefault="00DF5D0E" w14:paraId="556CDBED" w14:textId="77777777">
      <w:pPr>
        <w:pStyle w:val="BillEnd"/>
        <w:suppressLineNumbers/>
      </w:pPr>
    </w:p>
    <w:p w:rsidR="00DF5D0E" w:rsidP="00550BC8" w:rsidRDefault="00DE256E" w14:paraId="4C3DEFB5" w14:textId="77777777">
      <w:pPr>
        <w:pStyle w:val="BillEnd"/>
        <w:suppressLineNumbers/>
      </w:pPr>
      <w:r>
        <w:rPr>
          <w:b/>
        </w:rPr>
        <w:t>--- END ---</w:t>
      </w:r>
    </w:p>
    <w:p w:rsidR="00DF5D0E" w:rsidP="00550BC8" w:rsidRDefault="00AB682C" w14:paraId="7F21E01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59FD" w14:textId="77777777" w:rsidR="00550BC8" w:rsidRDefault="00550BC8" w:rsidP="00DF5D0E">
      <w:r>
        <w:separator/>
      </w:r>
    </w:p>
  </w:endnote>
  <w:endnote w:type="continuationSeparator" w:id="0">
    <w:p w14:paraId="244793C4" w14:textId="77777777" w:rsidR="00550BC8" w:rsidRDefault="00550B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40" w:rsidRDefault="00494740" w14:paraId="0AA86C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3F61" w14:paraId="3A1D6E0C" w14:textId="3383F8F4">
    <w:pPr>
      <w:pStyle w:val="AmendDraftFooter"/>
    </w:pPr>
    <w:fldSimple w:instr=" TITLE   \* MERGEFORMAT ">
      <w:r>
        <w:t>1479-S2 AMH .... WARG 069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3F61" w14:paraId="2DA5F8D6" w14:textId="52094B1F">
    <w:pPr>
      <w:pStyle w:val="AmendDraftFooter"/>
    </w:pPr>
    <w:fldSimple w:instr=" TITLE   \* MERGEFORMAT ">
      <w:r>
        <w:t>1479-S2 AMH .... WARG 069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3F1" w14:textId="77777777" w:rsidR="00550BC8" w:rsidRDefault="00550BC8" w:rsidP="00DF5D0E">
      <w:r>
        <w:separator/>
      </w:r>
    </w:p>
  </w:footnote>
  <w:footnote w:type="continuationSeparator" w:id="0">
    <w:p w14:paraId="3B250E83" w14:textId="77777777" w:rsidR="00550BC8" w:rsidRDefault="00550BC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EB7" w14:textId="77777777" w:rsidR="00494740" w:rsidRDefault="00494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AE60" w14:textId="77777777" w:rsidR="001B4E53" w:rsidRDefault="007049E4">
    <w:r>
      <w:rPr>
        <w:noProof/>
      </w:rPr>
      <mc:AlternateContent>
        <mc:Choice Requires="wps">
          <w:drawing>
            <wp:anchor distT="0" distB="0" distL="114300" distR="114300" simplePos="0" relativeHeight="251657216" behindDoc="0" locked="0" layoutInCell="1" allowOverlap="1" wp14:anchorId="55DB4EC0" wp14:editId="5968F8B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22811" w14:textId="77777777" w:rsidR="001B4E53" w:rsidRDefault="001B4E53">
                          <w:pPr>
                            <w:pStyle w:val="RCWSLText"/>
                            <w:jc w:val="right"/>
                          </w:pPr>
                          <w:r>
                            <w:t>1</w:t>
                          </w:r>
                        </w:p>
                        <w:p w14:paraId="1697E57A" w14:textId="77777777" w:rsidR="001B4E53" w:rsidRDefault="001B4E53">
                          <w:pPr>
                            <w:pStyle w:val="RCWSLText"/>
                            <w:jc w:val="right"/>
                          </w:pPr>
                          <w:r>
                            <w:t>2</w:t>
                          </w:r>
                        </w:p>
                        <w:p w14:paraId="5C4B2FDE" w14:textId="77777777" w:rsidR="001B4E53" w:rsidRDefault="001B4E53">
                          <w:pPr>
                            <w:pStyle w:val="RCWSLText"/>
                            <w:jc w:val="right"/>
                          </w:pPr>
                          <w:r>
                            <w:t>3</w:t>
                          </w:r>
                        </w:p>
                        <w:p w14:paraId="4B783A7A" w14:textId="77777777" w:rsidR="001B4E53" w:rsidRDefault="001B4E53">
                          <w:pPr>
                            <w:pStyle w:val="RCWSLText"/>
                            <w:jc w:val="right"/>
                          </w:pPr>
                          <w:r>
                            <w:t>4</w:t>
                          </w:r>
                        </w:p>
                        <w:p w14:paraId="5E684A90" w14:textId="77777777" w:rsidR="001B4E53" w:rsidRDefault="001B4E53">
                          <w:pPr>
                            <w:pStyle w:val="RCWSLText"/>
                            <w:jc w:val="right"/>
                          </w:pPr>
                          <w:r>
                            <w:t>5</w:t>
                          </w:r>
                        </w:p>
                        <w:p w14:paraId="620153E5" w14:textId="77777777" w:rsidR="001B4E53" w:rsidRDefault="001B4E53">
                          <w:pPr>
                            <w:pStyle w:val="RCWSLText"/>
                            <w:jc w:val="right"/>
                          </w:pPr>
                          <w:r>
                            <w:t>6</w:t>
                          </w:r>
                        </w:p>
                        <w:p w14:paraId="67FC735F" w14:textId="77777777" w:rsidR="001B4E53" w:rsidRDefault="001B4E53">
                          <w:pPr>
                            <w:pStyle w:val="RCWSLText"/>
                            <w:jc w:val="right"/>
                          </w:pPr>
                          <w:r>
                            <w:t>7</w:t>
                          </w:r>
                        </w:p>
                        <w:p w14:paraId="5AE2F507" w14:textId="77777777" w:rsidR="001B4E53" w:rsidRDefault="001B4E53">
                          <w:pPr>
                            <w:pStyle w:val="RCWSLText"/>
                            <w:jc w:val="right"/>
                          </w:pPr>
                          <w:r>
                            <w:t>8</w:t>
                          </w:r>
                        </w:p>
                        <w:p w14:paraId="4FDEEE80" w14:textId="77777777" w:rsidR="001B4E53" w:rsidRDefault="001B4E53">
                          <w:pPr>
                            <w:pStyle w:val="RCWSLText"/>
                            <w:jc w:val="right"/>
                          </w:pPr>
                          <w:r>
                            <w:t>9</w:t>
                          </w:r>
                        </w:p>
                        <w:p w14:paraId="36707FFD" w14:textId="77777777" w:rsidR="001B4E53" w:rsidRDefault="001B4E53">
                          <w:pPr>
                            <w:pStyle w:val="RCWSLText"/>
                            <w:jc w:val="right"/>
                          </w:pPr>
                          <w:r>
                            <w:t>10</w:t>
                          </w:r>
                        </w:p>
                        <w:p w14:paraId="14EADE6F" w14:textId="77777777" w:rsidR="001B4E53" w:rsidRDefault="001B4E53">
                          <w:pPr>
                            <w:pStyle w:val="RCWSLText"/>
                            <w:jc w:val="right"/>
                          </w:pPr>
                          <w:r>
                            <w:t>11</w:t>
                          </w:r>
                        </w:p>
                        <w:p w14:paraId="116413C8" w14:textId="77777777" w:rsidR="001B4E53" w:rsidRDefault="001B4E53">
                          <w:pPr>
                            <w:pStyle w:val="RCWSLText"/>
                            <w:jc w:val="right"/>
                          </w:pPr>
                          <w:r>
                            <w:t>12</w:t>
                          </w:r>
                        </w:p>
                        <w:p w14:paraId="47578FC3" w14:textId="77777777" w:rsidR="001B4E53" w:rsidRDefault="001B4E53">
                          <w:pPr>
                            <w:pStyle w:val="RCWSLText"/>
                            <w:jc w:val="right"/>
                          </w:pPr>
                          <w:r>
                            <w:t>13</w:t>
                          </w:r>
                        </w:p>
                        <w:p w14:paraId="0532F6D9" w14:textId="77777777" w:rsidR="001B4E53" w:rsidRDefault="001B4E53">
                          <w:pPr>
                            <w:pStyle w:val="RCWSLText"/>
                            <w:jc w:val="right"/>
                          </w:pPr>
                          <w:r>
                            <w:t>14</w:t>
                          </w:r>
                        </w:p>
                        <w:p w14:paraId="0F348F7E" w14:textId="77777777" w:rsidR="001B4E53" w:rsidRDefault="001B4E53">
                          <w:pPr>
                            <w:pStyle w:val="RCWSLText"/>
                            <w:jc w:val="right"/>
                          </w:pPr>
                          <w:r>
                            <w:t>15</w:t>
                          </w:r>
                        </w:p>
                        <w:p w14:paraId="6E719223" w14:textId="77777777" w:rsidR="001B4E53" w:rsidRDefault="001B4E53">
                          <w:pPr>
                            <w:pStyle w:val="RCWSLText"/>
                            <w:jc w:val="right"/>
                          </w:pPr>
                          <w:r>
                            <w:t>16</w:t>
                          </w:r>
                        </w:p>
                        <w:p w14:paraId="16003FDB" w14:textId="77777777" w:rsidR="001B4E53" w:rsidRDefault="001B4E53">
                          <w:pPr>
                            <w:pStyle w:val="RCWSLText"/>
                            <w:jc w:val="right"/>
                          </w:pPr>
                          <w:r>
                            <w:t>17</w:t>
                          </w:r>
                        </w:p>
                        <w:p w14:paraId="229E60D8" w14:textId="77777777" w:rsidR="001B4E53" w:rsidRDefault="001B4E53">
                          <w:pPr>
                            <w:pStyle w:val="RCWSLText"/>
                            <w:jc w:val="right"/>
                          </w:pPr>
                          <w:r>
                            <w:t>18</w:t>
                          </w:r>
                        </w:p>
                        <w:p w14:paraId="30F5FF5C" w14:textId="77777777" w:rsidR="001B4E53" w:rsidRDefault="001B4E53">
                          <w:pPr>
                            <w:pStyle w:val="RCWSLText"/>
                            <w:jc w:val="right"/>
                          </w:pPr>
                          <w:r>
                            <w:t>19</w:t>
                          </w:r>
                        </w:p>
                        <w:p w14:paraId="68522B6F" w14:textId="77777777" w:rsidR="001B4E53" w:rsidRDefault="001B4E53">
                          <w:pPr>
                            <w:pStyle w:val="RCWSLText"/>
                            <w:jc w:val="right"/>
                          </w:pPr>
                          <w:r>
                            <w:t>20</w:t>
                          </w:r>
                        </w:p>
                        <w:p w14:paraId="33593850" w14:textId="77777777" w:rsidR="001B4E53" w:rsidRDefault="001B4E53">
                          <w:pPr>
                            <w:pStyle w:val="RCWSLText"/>
                            <w:jc w:val="right"/>
                          </w:pPr>
                          <w:r>
                            <w:t>21</w:t>
                          </w:r>
                        </w:p>
                        <w:p w14:paraId="00D219A0" w14:textId="77777777" w:rsidR="001B4E53" w:rsidRDefault="001B4E53">
                          <w:pPr>
                            <w:pStyle w:val="RCWSLText"/>
                            <w:jc w:val="right"/>
                          </w:pPr>
                          <w:r>
                            <w:t>22</w:t>
                          </w:r>
                        </w:p>
                        <w:p w14:paraId="172DCA52" w14:textId="77777777" w:rsidR="001B4E53" w:rsidRDefault="001B4E53">
                          <w:pPr>
                            <w:pStyle w:val="RCWSLText"/>
                            <w:jc w:val="right"/>
                          </w:pPr>
                          <w:r>
                            <w:t>23</w:t>
                          </w:r>
                        </w:p>
                        <w:p w14:paraId="52B7724C" w14:textId="77777777" w:rsidR="001B4E53" w:rsidRDefault="001B4E53">
                          <w:pPr>
                            <w:pStyle w:val="RCWSLText"/>
                            <w:jc w:val="right"/>
                          </w:pPr>
                          <w:r>
                            <w:t>24</w:t>
                          </w:r>
                        </w:p>
                        <w:p w14:paraId="62A8B007" w14:textId="77777777" w:rsidR="001B4E53" w:rsidRDefault="001B4E53">
                          <w:pPr>
                            <w:pStyle w:val="RCWSLText"/>
                            <w:jc w:val="right"/>
                          </w:pPr>
                          <w:r>
                            <w:t>25</w:t>
                          </w:r>
                        </w:p>
                        <w:p w14:paraId="7C75D99A" w14:textId="77777777" w:rsidR="001B4E53" w:rsidRDefault="001B4E53">
                          <w:pPr>
                            <w:pStyle w:val="RCWSLText"/>
                            <w:jc w:val="right"/>
                          </w:pPr>
                          <w:r>
                            <w:t>26</w:t>
                          </w:r>
                        </w:p>
                        <w:p w14:paraId="5029D9B6" w14:textId="77777777" w:rsidR="001B4E53" w:rsidRDefault="001B4E53">
                          <w:pPr>
                            <w:pStyle w:val="RCWSLText"/>
                            <w:jc w:val="right"/>
                          </w:pPr>
                          <w:r>
                            <w:t>27</w:t>
                          </w:r>
                        </w:p>
                        <w:p w14:paraId="70920331" w14:textId="77777777" w:rsidR="001B4E53" w:rsidRDefault="001B4E53">
                          <w:pPr>
                            <w:pStyle w:val="RCWSLText"/>
                            <w:jc w:val="right"/>
                          </w:pPr>
                          <w:r>
                            <w:t>28</w:t>
                          </w:r>
                        </w:p>
                        <w:p w14:paraId="2C91541B" w14:textId="77777777" w:rsidR="001B4E53" w:rsidRDefault="001B4E53">
                          <w:pPr>
                            <w:pStyle w:val="RCWSLText"/>
                            <w:jc w:val="right"/>
                          </w:pPr>
                          <w:r>
                            <w:t>29</w:t>
                          </w:r>
                        </w:p>
                        <w:p w14:paraId="5E545976" w14:textId="77777777" w:rsidR="001B4E53" w:rsidRDefault="001B4E53">
                          <w:pPr>
                            <w:pStyle w:val="RCWSLText"/>
                            <w:jc w:val="right"/>
                          </w:pPr>
                          <w:r>
                            <w:t>30</w:t>
                          </w:r>
                        </w:p>
                        <w:p w14:paraId="64F8F2E9" w14:textId="77777777" w:rsidR="001B4E53" w:rsidRDefault="001B4E53">
                          <w:pPr>
                            <w:pStyle w:val="RCWSLText"/>
                            <w:jc w:val="right"/>
                          </w:pPr>
                          <w:r>
                            <w:t>31</w:t>
                          </w:r>
                        </w:p>
                        <w:p w14:paraId="3D8BB5D4" w14:textId="77777777" w:rsidR="001B4E53" w:rsidRDefault="001B4E53">
                          <w:pPr>
                            <w:pStyle w:val="RCWSLText"/>
                            <w:jc w:val="right"/>
                          </w:pPr>
                          <w:r>
                            <w:t>32</w:t>
                          </w:r>
                        </w:p>
                        <w:p w14:paraId="33CB500C" w14:textId="77777777" w:rsidR="001B4E53" w:rsidRDefault="001B4E53">
                          <w:pPr>
                            <w:pStyle w:val="RCWSLText"/>
                            <w:jc w:val="right"/>
                          </w:pPr>
                          <w:r>
                            <w:t>33</w:t>
                          </w:r>
                        </w:p>
                        <w:p w14:paraId="19CAA18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B4E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F122811" w14:textId="77777777" w:rsidR="001B4E53" w:rsidRDefault="001B4E53">
                    <w:pPr>
                      <w:pStyle w:val="RCWSLText"/>
                      <w:jc w:val="right"/>
                    </w:pPr>
                    <w:r>
                      <w:t>1</w:t>
                    </w:r>
                  </w:p>
                  <w:p w14:paraId="1697E57A" w14:textId="77777777" w:rsidR="001B4E53" w:rsidRDefault="001B4E53">
                    <w:pPr>
                      <w:pStyle w:val="RCWSLText"/>
                      <w:jc w:val="right"/>
                    </w:pPr>
                    <w:r>
                      <w:t>2</w:t>
                    </w:r>
                  </w:p>
                  <w:p w14:paraId="5C4B2FDE" w14:textId="77777777" w:rsidR="001B4E53" w:rsidRDefault="001B4E53">
                    <w:pPr>
                      <w:pStyle w:val="RCWSLText"/>
                      <w:jc w:val="right"/>
                    </w:pPr>
                    <w:r>
                      <w:t>3</w:t>
                    </w:r>
                  </w:p>
                  <w:p w14:paraId="4B783A7A" w14:textId="77777777" w:rsidR="001B4E53" w:rsidRDefault="001B4E53">
                    <w:pPr>
                      <w:pStyle w:val="RCWSLText"/>
                      <w:jc w:val="right"/>
                    </w:pPr>
                    <w:r>
                      <w:t>4</w:t>
                    </w:r>
                  </w:p>
                  <w:p w14:paraId="5E684A90" w14:textId="77777777" w:rsidR="001B4E53" w:rsidRDefault="001B4E53">
                    <w:pPr>
                      <w:pStyle w:val="RCWSLText"/>
                      <w:jc w:val="right"/>
                    </w:pPr>
                    <w:r>
                      <w:t>5</w:t>
                    </w:r>
                  </w:p>
                  <w:p w14:paraId="620153E5" w14:textId="77777777" w:rsidR="001B4E53" w:rsidRDefault="001B4E53">
                    <w:pPr>
                      <w:pStyle w:val="RCWSLText"/>
                      <w:jc w:val="right"/>
                    </w:pPr>
                    <w:r>
                      <w:t>6</w:t>
                    </w:r>
                  </w:p>
                  <w:p w14:paraId="67FC735F" w14:textId="77777777" w:rsidR="001B4E53" w:rsidRDefault="001B4E53">
                    <w:pPr>
                      <w:pStyle w:val="RCWSLText"/>
                      <w:jc w:val="right"/>
                    </w:pPr>
                    <w:r>
                      <w:t>7</w:t>
                    </w:r>
                  </w:p>
                  <w:p w14:paraId="5AE2F507" w14:textId="77777777" w:rsidR="001B4E53" w:rsidRDefault="001B4E53">
                    <w:pPr>
                      <w:pStyle w:val="RCWSLText"/>
                      <w:jc w:val="right"/>
                    </w:pPr>
                    <w:r>
                      <w:t>8</w:t>
                    </w:r>
                  </w:p>
                  <w:p w14:paraId="4FDEEE80" w14:textId="77777777" w:rsidR="001B4E53" w:rsidRDefault="001B4E53">
                    <w:pPr>
                      <w:pStyle w:val="RCWSLText"/>
                      <w:jc w:val="right"/>
                    </w:pPr>
                    <w:r>
                      <w:t>9</w:t>
                    </w:r>
                  </w:p>
                  <w:p w14:paraId="36707FFD" w14:textId="77777777" w:rsidR="001B4E53" w:rsidRDefault="001B4E53">
                    <w:pPr>
                      <w:pStyle w:val="RCWSLText"/>
                      <w:jc w:val="right"/>
                    </w:pPr>
                    <w:r>
                      <w:t>10</w:t>
                    </w:r>
                  </w:p>
                  <w:p w14:paraId="14EADE6F" w14:textId="77777777" w:rsidR="001B4E53" w:rsidRDefault="001B4E53">
                    <w:pPr>
                      <w:pStyle w:val="RCWSLText"/>
                      <w:jc w:val="right"/>
                    </w:pPr>
                    <w:r>
                      <w:t>11</w:t>
                    </w:r>
                  </w:p>
                  <w:p w14:paraId="116413C8" w14:textId="77777777" w:rsidR="001B4E53" w:rsidRDefault="001B4E53">
                    <w:pPr>
                      <w:pStyle w:val="RCWSLText"/>
                      <w:jc w:val="right"/>
                    </w:pPr>
                    <w:r>
                      <w:t>12</w:t>
                    </w:r>
                  </w:p>
                  <w:p w14:paraId="47578FC3" w14:textId="77777777" w:rsidR="001B4E53" w:rsidRDefault="001B4E53">
                    <w:pPr>
                      <w:pStyle w:val="RCWSLText"/>
                      <w:jc w:val="right"/>
                    </w:pPr>
                    <w:r>
                      <w:t>13</w:t>
                    </w:r>
                  </w:p>
                  <w:p w14:paraId="0532F6D9" w14:textId="77777777" w:rsidR="001B4E53" w:rsidRDefault="001B4E53">
                    <w:pPr>
                      <w:pStyle w:val="RCWSLText"/>
                      <w:jc w:val="right"/>
                    </w:pPr>
                    <w:r>
                      <w:t>14</w:t>
                    </w:r>
                  </w:p>
                  <w:p w14:paraId="0F348F7E" w14:textId="77777777" w:rsidR="001B4E53" w:rsidRDefault="001B4E53">
                    <w:pPr>
                      <w:pStyle w:val="RCWSLText"/>
                      <w:jc w:val="right"/>
                    </w:pPr>
                    <w:r>
                      <w:t>15</w:t>
                    </w:r>
                  </w:p>
                  <w:p w14:paraId="6E719223" w14:textId="77777777" w:rsidR="001B4E53" w:rsidRDefault="001B4E53">
                    <w:pPr>
                      <w:pStyle w:val="RCWSLText"/>
                      <w:jc w:val="right"/>
                    </w:pPr>
                    <w:r>
                      <w:t>16</w:t>
                    </w:r>
                  </w:p>
                  <w:p w14:paraId="16003FDB" w14:textId="77777777" w:rsidR="001B4E53" w:rsidRDefault="001B4E53">
                    <w:pPr>
                      <w:pStyle w:val="RCWSLText"/>
                      <w:jc w:val="right"/>
                    </w:pPr>
                    <w:r>
                      <w:t>17</w:t>
                    </w:r>
                  </w:p>
                  <w:p w14:paraId="229E60D8" w14:textId="77777777" w:rsidR="001B4E53" w:rsidRDefault="001B4E53">
                    <w:pPr>
                      <w:pStyle w:val="RCWSLText"/>
                      <w:jc w:val="right"/>
                    </w:pPr>
                    <w:r>
                      <w:t>18</w:t>
                    </w:r>
                  </w:p>
                  <w:p w14:paraId="30F5FF5C" w14:textId="77777777" w:rsidR="001B4E53" w:rsidRDefault="001B4E53">
                    <w:pPr>
                      <w:pStyle w:val="RCWSLText"/>
                      <w:jc w:val="right"/>
                    </w:pPr>
                    <w:r>
                      <w:t>19</w:t>
                    </w:r>
                  </w:p>
                  <w:p w14:paraId="68522B6F" w14:textId="77777777" w:rsidR="001B4E53" w:rsidRDefault="001B4E53">
                    <w:pPr>
                      <w:pStyle w:val="RCWSLText"/>
                      <w:jc w:val="right"/>
                    </w:pPr>
                    <w:r>
                      <w:t>20</w:t>
                    </w:r>
                  </w:p>
                  <w:p w14:paraId="33593850" w14:textId="77777777" w:rsidR="001B4E53" w:rsidRDefault="001B4E53">
                    <w:pPr>
                      <w:pStyle w:val="RCWSLText"/>
                      <w:jc w:val="right"/>
                    </w:pPr>
                    <w:r>
                      <w:t>21</w:t>
                    </w:r>
                  </w:p>
                  <w:p w14:paraId="00D219A0" w14:textId="77777777" w:rsidR="001B4E53" w:rsidRDefault="001B4E53">
                    <w:pPr>
                      <w:pStyle w:val="RCWSLText"/>
                      <w:jc w:val="right"/>
                    </w:pPr>
                    <w:r>
                      <w:t>22</w:t>
                    </w:r>
                  </w:p>
                  <w:p w14:paraId="172DCA52" w14:textId="77777777" w:rsidR="001B4E53" w:rsidRDefault="001B4E53">
                    <w:pPr>
                      <w:pStyle w:val="RCWSLText"/>
                      <w:jc w:val="right"/>
                    </w:pPr>
                    <w:r>
                      <w:t>23</w:t>
                    </w:r>
                  </w:p>
                  <w:p w14:paraId="52B7724C" w14:textId="77777777" w:rsidR="001B4E53" w:rsidRDefault="001B4E53">
                    <w:pPr>
                      <w:pStyle w:val="RCWSLText"/>
                      <w:jc w:val="right"/>
                    </w:pPr>
                    <w:r>
                      <w:t>24</w:t>
                    </w:r>
                  </w:p>
                  <w:p w14:paraId="62A8B007" w14:textId="77777777" w:rsidR="001B4E53" w:rsidRDefault="001B4E53">
                    <w:pPr>
                      <w:pStyle w:val="RCWSLText"/>
                      <w:jc w:val="right"/>
                    </w:pPr>
                    <w:r>
                      <w:t>25</w:t>
                    </w:r>
                  </w:p>
                  <w:p w14:paraId="7C75D99A" w14:textId="77777777" w:rsidR="001B4E53" w:rsidRDefault="001B4E53">
                    <w:pPr>
                      <w:pStyle w:val="RCWSLText"/>
                      <w:jc w:val="right"/>
                    </w:pPr>
                    <w:r>
                      <w:t>26</w:t>
                    </w:r>
                  </w:p>
                  <w:p w14:paraId="5029D9B6" w14:textId="77777777" w:rsidR="001B4E53" w:rsidRDefault="001B4E53">
                    <w:pPr>
                      <w:pStyle w:val="RCWSLText"/>
                      <w:jc w:val="right"/>
                    </w:pPr>
                    <w:r>
                      <w:t>27</w:t>
                    </w:r>
                  </w:p>
                  <w:p w14:paraId="70920331" w14:textId="77777777" w:rsidR="001B4E53" w:rsidRDefault="001B4E53">
                    <w:pPr>
                      <w:pStyle w:val="RCWSLText"/>
                      <w:jc w:val="right"/>
                    </w:pPr>
                    <w:r>
                      <w:t>28</w:t>
                    </w:r>
                  </w:p>
                  <w:p w14:paraId="2C91541B" w14:textId="77777777" w:rsidR="001B4E53" w:rsidRDefault="001B4E53">
                    <w:pPr>
                      <w:pStyle w:val="RCWSLText"/>
                      <w:jc w:val="right"/>
                    </w:pPr>
                    <w:r>
                      <w:t>29</w:t>
                    </w:r>
                  </w:p>
                  <w:p w14:paraId="5E545976" w14:textId="77777777" w:rsidR="001B4E53" w:rsidRDefault="001B4E53">
                    <w:pPr>
                      <w:pStyle w:val="RCWSLText"/>
                      <w:jc w:val="right"/>
                    </w:pPr>
                    <w:r>
                      <w:t>30</w:t>
                    </w:r>
                  </w:p>
                  <w:p w14:paraId="64F8F2E9" w14:textId="77777777" w:rsidR="001B4E53" w:rsidRDefault="001B4E53">
                    <w:pPr>
                      <w:pStyle w:val="RCWSLText"/>
                      <w:jc w:val="right"/>
                    </w:pPr>
                    <w:r>
                      <w:t>31</w:t>
                    </w:r>
                  </w:p>
                  <w:p w14:paraId="3D8BB5D4" w14:textId="77777777" w:rsidR="001B4E53" w:rsidRDefault="001B4E53">
                    <w:pPr>
                      <w:pStyle w:val="RCWSLText"/>
                      <w:jc w:val="right"/>
                    </w:pPr>
                    <w:r>
                      <w:t>32</w:t>
                    </w:r>
                  </w:p>
                  <w:p w14:paraId="33CB500C" w14:textId="77777777" w:rsidR="001B4E53" w:rsidRDefault="001B4E53">
                    <w:pPr>
                      <w:pStyle w:val="RCWSLText"/>
                      <w:jc w:val="right"/>
                    </w:pPr>
                    <w:r>
                      <w:t>33</w:t>
                    </w:r>
                  </w:p>
                  <w:p w14:paraId="19CAA18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A5C5" w14:textId="77777777" w:rsidR="001B4E53" w:rsidRDefault="007049E4">
    <w:r>
      <w:rPr>
        <w:noProof/>
      </w:rPr>
      <mc:AlternateContent>
        <mc:Choice Requires="wps">
          <w:drawing>
            <wp:anchor distT="0" distB="0" distL="114300" distR="114300" simplePos="0" relativeHeight="251658240" behindDoc="0" locked="0" layoutInCell="1" allowOverlap="1" wp14:anchorId="2B1B2E19" wp14:editId="4CC43AD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41818" w14:textId="77777777" w:rsidR="001B4E53" w:rsidRDefault="001B4E53" w:rsidP="00605C39">
                          <w:pPr>
                            <w:pStyle w:val="RCWSLText"/>
                            <w:spacing w:before="2888"/>
                            <w:jc w:val="right"/>
                          </w:pPr>
                          <w:r>
                            <w:t>1</w:t>
                          </w:r>
                        </w:p>
                        <w:p w14:paraId="373D2AA2" w14:textId="77777777" w:rsidR="001B4E53" w:rsidRDefault="001B4E53">
                          <w:pPr>
                            <w:pStyle w:val="RCWSLText"/>
                            <w:jc w:val="right"/>
                          </w:pPr>
                          <w:r>
                            <w:t>2</w:t>
                          </w:r>
                        </w:p>
                        <w:p w14:paraId="4099617E" w14:textId="77777777" w:rsidR="001B4E53" w:rsidRDefault="001B4E53">
                          <w:pPr>
                            <w:pStyle w:val="RCWSLText"/>
                            <w:jc w:val="right"/>
                          </w:pPr>
                          <w:r>
                            <w:t>3</w:t>
                          </w:r>
                        </w:p>
                        <w:p w14:paraId="573DF40A" w14:textId="77777777" w:rsidR="001B4E53" w:rsidRDefault="001B4E53">
                          <w:pPr>
                            <w:pStyle w:val="RCWSLText"/>
                            <w:jc w:val="right"/>
                          </w:pPr>
                          <w:r>
                            <w:t>4</w:t>
                          </w:r>
                        </w:p>
                        <w:p w14:paraId="7EC81898" w14:textId="77777777" w:rsidR="001B4E53" w:rsidRDefault="001B4E53">
                          <w:pPr>
                            <w:pStyle w:val="RCWSLText"/>
                            <w:jc w:val="right"/>
                          </w:pPr>
                          <w:r>
                            <w:t>5</w:t>
                          </w:r>
                        </w:p>
                        <w:p w14:paraId="5D646DD0" w14:textId="77777777" w:rsidR="001B4E53" w:rsidRDefault="001B4E53">
                          <w:pPr>
                            <w:pStyle w:val="RCWSLText"/>
                            <w:jc w:val="right"/>
                          </w:pPr>
                          <w:r>
                            <w:t>6</w:t>
                          </w:r>
                        </w:p>
                        <w:p w14:paraId="70D5A24C" w14:textId="77777777" w:rsidR="001B4E53" w:rsidRDefault="001B4E53">
                          <w:pPr>
                            <w:pStyle w:val="RCWSLText"/>
                            <w:jc w:val="right"/>
                          </w:pPr>
                          <w:r>
                            <w:t>7</w:t>
                          </w:r>
                        </w:p>
                        <w:p w14:paraId="4EC0205D" w14:textId="77777777" w:rsidR="001B4E53" w:rsidRDefault="001B4E53">
                          <w:pPr>
                            <w:pStyle w:val="RCWSLText"/>
                            <w:jc w:val="right"/>
                          </w:pPr>
                          <w:r>
                            <w:t>8</w:t>
                          </w:r>
                        </w:p>
                        <w:p w14:paraId="3BA67936" w14:textId="77777777" w:rsidR="001B4E53" w:rsidRDefault="001B4E53">
                          <w:pPr>
                            <w:pStyle w:val="RCWSLText"/>
                            <w:jc w:val="right"/>
                          </w:pPr>
                          <w:r>
                            <w:t>9</w:t>
                          </w:r>
                        </w:p>
                        <w:p w14:paraId="7C84D5E5" w14:textId="77777777" w:rsidR="001B4E53" w:rsidRDefault="001B4E53">
                          <w:pPr>
                            <w:pStyle w:val="RCWSLText"/>
                            <w:jc w:val="right"/>
                          </w:pPr>
                          <w:r>
                            <w:t>10</w:t>
                          </w:r>
                        </w:p>
                        <w:p w14:paraId="0F0EA4C3" w14:textId="77777777" w:rsidR="001B4E53" w:rsidRDefault="001B4E53">
                          <w:pPr>
                            <w:pStyle w:val="RCWSLText"/>
                            <w:jc w:val="right"/>
                          </w:pPr>
                          <w:r>
                            <w:t>11</w:t>
                          </w:r>
                        </w:p>
                        <w:p w14:paraId="3FD375FA" w14:textId="77777777" w:rsidR="001B4E53" w:rsidRDefault="001B4E53">
                          <w:pPr>
                            <w:pStyle w:val="RCWSLText"/>
                            <w:jc w:val="right"/>
                          </w:pPr>
                          <w:r>
                            <w:t>12</w:t>
                          </w:r>
                        </w:p>
                        <w:p w14:paraId="2E61C6F2" w14:textId="77777777" w:rsidR="001B4E53" w:rsidRDefault="001B4E53">
                          <w:pPr>
                            <w:pStyle w:val="RCWSLText"/>
                            <w:jc w:val="right"/>
                          </w:pPr>
                          <w:r>
                            <w:t>13</w:t>
                          </w:r>
                        </w:p>
                        <w:p w14:paraId="781A048F" w14:textId="77777777" w:rsidR="001B4E53" w:rsidRDefault="001B4E53">
                          <w:pPr>
                            <w:pStyle w:val="RCWSLText"/>
                            <w:jc w:val="right"/>
                          </w:pPr>
                          <w:r>
                            <w:t>14</w:t>
                          </w:r>
                        </w:p>
                        <w:p w14:paraId="192DC934" w14:textId="77777777" w:rsidR="001B4E53" w:rsidRDefault="001B4E53">
                          <w:pPr>
                            <w:pStyle w:val="RCWSLText"/>
                            <w:jc w:val="right"/>
                          </w:pPr>
                          <w:r>
                            <w:t>15</w:t>
                          </w:r>
                        </w:p>
                        <w:p w14:paraId="0C8C8F0F" w14:textId="77777777" w:rsidR="001B4E53" w:rsidRDefault="001B4E53">
                          <w:pPr>
                            <w:pStyle w:val="RCWSLText"/>
                            <w:jc w:val="right"/>
                          </w:pPr>
                          <w:r>
                            <w:t>16</w:t>
                          </w:r>
                        </w:p>
                        <w:p w14:paraId="0758EAA6" w14:textId="77777777" w:rsidR="001B4E53" w:rsidRDefault="001B4E53">
                          <w:pPr>
                            <w:pStyle w:val="RCWSLText"/>
                            <w:jc w:val="right"/>
                          </w:pPr>
                          <w:r>
                            <w:t>17</w:t>
                          </w:r>
                        </w:p>
                        <w:p w14:paraId="792E9E9E" w14:textId="77777777" w:rsidR="001B4E53" w:rsidRDefault="001B4E53">
                          <w:pPr>
                            <w:pStyle w:val="RCWSLText"/>
                            <w:jc w:val="right"/>
                          </w:pPr>
                          <w:r>
                            <w:t>18</w:t>
                          </w:r>
                        </w:p>
                        <w:p w14:paraId="0C881C12" w14:textId="77777777" w:rsidR="001B4E53" w:rsidRDefault="001B4E53">
                          <w:pPr>
                            <w:pStyle w:val="RCWSLText"/>
                            <w:jc w:val="right"/>
                          </w:pPr>
                          <w:r>
                            <w:t>19</w:t>
                          </w:r>
                        </w:p>
                        <w:p w14:paraId="5CA99E00" w14:textId="77777777" w:rsidR="001B4E53" w:rsidRDefault="001B4E53">
                          <w:pPr>
                            <w:pStyle w:val="RCWSLText"/>
                            <w:jc w:val="right"/>
                          </w:pPr>
                          <w:r>
                            <w:t>20</w:t>
                          </w:r>
                        </w:p>
                        <w:p w14:paraId="721F606E" w14:textId="77777777" w:rsidR="001B4E53" w:rsidRDefault="001B4E53">
                          <w:pPr>
                            <w:pStyle w:val="RCWSLText"/>
                            <w:jc w:val="right"/>
                          </w:pPr>
                          <w:r>
                            <w:t>21</w:t>
                          </w:r>
                        </w:p>
                        <w:p w14:paraId="38C35485" w14:textId="77777777" w:rsidR="001B4E53" w:rsidRDefault="001B4E53">
                          <w:pPr>
                            <w:pStyle w:val="RCWSLText"/>
                            <w:jc w:val="right"/>
                          </w:pPr>
                          <w:r>
                            <w:t>22</w:t>
                          </w:r>
                        </w:p>
                        <w:p w14:paraId="388E5632" w14:textId="77777777" w:rsidR="001B4E53" w:rsidRDefault="001B4E53">
                          <w:pPr>
                            <w:pStyle w:val="RCWSLText"/>
                            <w:jc w:val="right"/>
                          </w:pPr>
                          <w:r>
                            <w:t>23</w:t>
                          </w:r>
                        </w:p>
                        <w:p w14:paraId="478D9AE0" w14:textId="77777777" w:rsidR="001B4E53" w:rsidRDefault="001B4E53">
                          <w:pPr>
                            <w:pStyle w:val="RCWSLText"/>
                            <w:jc w:val="right"/>
                          </w:pPr>
                          <w:r>
                            <w:t>24</w:t>
                          </w:r>
                        </w:p>
                        <w:p w14:paraId="1E7B4DA2" w14:textId="77777777" w:rsidR="001B4E53" w:rsidRDefault="001B4E53" w:rsidP="00060D21">
                          <w:pPr>
                            <w:pStyle w:val="RCWSLText"/>
                            <w:jc w:val="right"/>
                          </w:pPr>
                          <w:r>
                            <w:t>25</w:t>
                          </w:r>
                        </w:p>
                        <w:p w14:paraId="7B5DF38C" w14:textId="77777777" w:rsidR="001B4E53" w:rsidRDefault="001B4E53" w:rsidP="00060D21">
                          <w:pPr>
                            <w:pStyle w:val="RCWSLText"/>
                            <w:jc w:val="right"/>
                          </w:pPr>
                          <w:r>
                            <w:t>26</w:t>
                          </w:r>
                        </w:p>
                        <w:p w14:paraId="5E554E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B2E1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9A41818" w14:textId="77777777" w:rsidR="001B4E53" w:rsidRDefault="001B4E53" w:rsidP="00605C39">
                    <w:pPr>
                      <w:pStyle w:val="RCWSLText"/>
                      <w:spacing w:before="2888"/>
                      <w:jc w:val="right"/>
                    </w:pPr>
                    <w:r>
                      <w:t>1</w:t>
                    </w:r>
                  </w:p>
                  <w:p w14:paraId="373D2AA2" w14:textId="77777777" w:rsidR="001B4E53" w:rsidRDefault="001B4E53">
                    <w:pPr>
                      <w:pStyle w:val="RCWSLText"/>
                      <w:jc w:val="right"/>
                    </w:pPr>
                    <w:r>
                      <w:t>2</w:t>
                    </w:r>
                  </w:p>
                  <w:p w14:paraId="4099617E" w14:textId="77777777" w:rsidR="001B4E53" w:rsidRDefault="001B4E53">
                    <w:pPr>
                      <w:pStyle w:val="RCWSLText"/>
                      <w:jc w:val="right"/>
                    </w:pPr>
                    <w:r>
                      <w:t>3</w:t>
                    </w:r>
                  </w:p>
                  <w:p w14:paraId="573DF40A" w14:textId="77777777" w:rsidR="001B4E53" w:rsidRDefault="001B4E53">
                    <w:pPr>
                      <w:pStyle w:val="RCWSLText"/>
                      <w:jc w:val="right"/>
                    </w:pPr>
                    <w:r>
                      <w:t>4</w:t>
                    </w:r>
                  </w:p>
                  <w:p w14:paraId="7EC81898" w14:textId="77777777" w:rsidR="001B4E53" w:rsidRDefault="001B4E53">
                    <w:pPr>
                      <w:pStyle w:val="RCWSLText"/>
                      <w:jc w:val="right"/>
                    </w:pPr>
                    <w:r>
                      <w:t>5</w:t>
                    </w:r>
                  </w:p>
                  <w:p w14:paraId="5D646DD0" w14:textId="77777777" w:rsidR="001B4E53" w:rsidRDefault="001B4E53">
                    <w:pPr>
                      <w:pStyle w:val="RCWSLText"/>
                      <w:jc w:val="right"/>
                    </w:pPr>
                    <w:r>
                      <w:t>6</w:t>
                    </w:r>
                  </w:p>
                  <w:p w14:paraId="70D5A24C" w14:textId="77777777" w:rsidR="001B4E53" w:rsidRDefault="001B4E53">
                    <w:pPr>
                      <w:pStyle w:val="RCWSLText"/>
                      <w:jc w:val="right"/>
                    </w:pPr>
                    <w:r>
                      <w:t>7</w:t>
                    </w:r>
                  </w:p>
                  <w:p w14:paraId="4EC0205D" w14:textId="77777777" w:rsidR="001B4E53" w:rsidRDefault="001B4E53">
                    <w:pPr>
                      <w:pStyle w:val="RCWSLText"/>
                      <w:jc w:val="right"/>
                    </w:pPr>
                    <w:r>
                      <w:t>8</w:t>
                    </w:r>
                  </w:p>
                  <w:p w14:paraId="3BA67936" w14:textId="77777777" w:rsidR="001B4E53" w:rsidRDefault="001B4E53">
                    <w:pPr>
                      <w:pStyle w:val="RCWSLText"/>
                      <w:jc w:val="right"/>
                    </w:pPr>
                    <w:r>
                      <w:t>9</w:t>
                    </w:r>
                  </w:p>
                  <w:p w14:paraId="7C84D5E5" w14:textId="77777777" w:rsidR="001B4E53" w:rsidRDefault="001B4E53">
                    <w:pPr>
                      <w:pStyle w:val="RCWSLText"/>
                      <w:jc w:val="right"/>
                    </w:pPr>
                    <w:r>
                      <w:t>10</w:t>
                    </w:r>
                  </w:p>
                  <w:p w14:paraId="0F0EA4C3" w14:textId="77777777" w:rsidR="001B4E53" w:rsidRDefault="001B4E53">
                    <w:pPr>
                      <w:pStyle w:val="RCWSLText"/>
                      <w:jc w:val="right"/>
                    </w:pPr>
                    <w:r>
                      <w:t>11</w:t>
                    </w:r>
                  </w:p>
                  <w:p w14:paraId="3FD375FA" w14:textId="77777777" w:rsidR="001B4E53" w:rsidRDefault="001B4E53">
                    <w:pPr>
                      <w:pStyle w:val="RCWSLText"/>
                      <w:jc w:val="right"/>
                    </w:pPr>
                    <w:r>
                      <w:t>12</w:t>
                    </w:r>
                  </w:p>
                  <w:p w14:paraId="2E61C6F2" w14:textId="77777777" w:rsidR="001B4E53" w:rsidRDefault="001B4E53">
                    <w:pPr>
                      <w:pStyle w:val="RCWSLText"/>
                      <w:jc w:val="right"/>
                    </w:pPr>
                    <w:r>
                      <w:t>13</w:t>
                    </w:r>
                  </w:p>
                  <w:p w14:paraId="781A048F" w14:textId="77777777" w:rsidR="001B4E53" w:rsidRDefault="001B4E53">
                    <w:pPr>
                      <w:pStyle w:val="RCWSLText"/>
                      <w:jc w:val="right"/>
                    </w:pPr>
                    <w:r>
                      <w:t>14</w:t>
                    </w:r>
                  </w:p>
                  <w:p w14:paraId="192DC934" w14:textId="77777777" w:rsidR="001B4E53" w:rsidRDefault="001B4E53">
                    <w:pPr>
                      <w:pStyle w:val="RCWSLText"/>
                      <w:jc w:val="right"/>
                    </w:pPr>
                    <w:r>
                      <w:t>15</w:t>
                    </w:r>
                  </w:p>
                  <w:p w14:paraId="0C8C8F0F" w14:textId="77777777" w:rsidR="001B4E53" w:rsidRDefault="001B4E53">
                    <w:pPr>
                      <w:pStyle w:val="RCWSLText"/>
                      <w:jc w:val="right"/>
                    </w:pPr>
                    <w:r>
                      <w:t>16</w:t>
                    </w:r>
                  </w:p>
                  <w:p w14:paraId="0758EAA6" w14:textId="77777777" w:rsidR="001B4E53" w:rsidRDefault="001B4E53">
                    <w:pPr>
                      <w:pStyle w:val="RCWSLText"/>
                      <w:jc w:val="right"/>
                    </w:pPr>
                    <w:r>
                      <w:t>17</w:t>
                    </w:r>
                  </w:p>
                  <w:p w14:paraId="792E9E9E" w14:textId="77777777" w:rsidR="001B4E53" w:rsidRDefault="001B4E53">
                    <w:pPr>
                      <w:pStyle w:val="RCWSLText"/>
                      <w:jc w:val="right"/>
                    </w:pPr>
                    <w:r>
                      <w:t>18</w:t>
                    </w:r>
                  </w:p>
                  <w:p w14:paraId="0C881C12" w14:textId="77777777" w:rsidR="001B4E53" w:rsidRDefault="001B4E53">
                    <w:pPr>
                      <w:pStyle w:val="RCWSLText"/>
                      <w:jc w:val="right"/>
                    </w:pPr>
                    <w:r>
                      <w:t>19</w:t>
                    </w:r>
                  </w:p>
                  <w:p w14:paraId="5CA99E00" w14:textId="77777777" w:rsidR="001B4E53" w:rsidRDefault="001B4E53">
                    <w:pPr>
                      <w:pStyle w:val="RCWSLText"/>
                      <w:jc w:val="right"/>
                    </w:pPr>
                    <w:r>
                      <w:t>20</w:t>
                    </w:r>
                  </w:p>
                  <w:p w14:paraId="721F606E" w14:textId="77777777" w:rsidR="001B4E53" w:rsidRDefault="001B4E53">
                    <w:pPr>
                      <w:pStyle w:val="RCWSLText"/>
                      <w:jc w:val="right"/>
                    </w:pPr>
                    <w:r>
                      <w:t>21</w:t>
                    </w:r>
                  </w:p>
                  <w:p w14:paraId="38C35485" w14:textId="77777777" w:rsidR="001B4E53" w:rsidRDefault="001B4E53">
                    <w:pPr>
                      <w:pStyle w:val="RCWSLText"/>
                      <w:jc w:val="right"/>
                    </w:pPr>
                    <w:r>
                      <w:t>22</w:t>
                    </w:r>
                  </w:p>
                  <w:p w14:paraId="388E5632" w14:textId="77777777" w:rsidR="001B4E53" w:rsidRDefault="001B4E53">
                    <w:pPr>
                      <w:pStyle w:val="RCWSLText"/>
                      <w:jc w:val="right"/>
                    </w:pPr>
                    <w:r>
                      <w:t>23</w:t>
                    </w:r>
                  </w:p>
                  <w:p w14:paraId="478D9AE0" w14:textId="77777777" w:rsidR="001B4E53" w:rsidRDefault="001B4E53">
                    <w:pPr>
                      <w:pStyle w:val="RCWSLText"/>
                      <w:jc w:val="right"/>
                    </w:pPr>
                    <w:r>
                      <w:t>24</w:t>
                    </w:r>
                  </w:p>
                  <w:p w14:paraId="1E7B4DA2" w14:textId="77777777" w:rsidR="001B4E53" w:rsidRDefault="001B4E53" w:rsidP="00060D21">
                    <w:pPr>
                      <w:pStyle w:val="RCWSLText"/>
                      <w:jc w:val="right"/>
                    </w:pPr>
                    <w:r>
                      <w:t>25</w:t>
                    </w:r>
                  </w:p>
                  <w:p w14:paraId="7B5DF38C" w14:textId="77777777" w:rsidR="001B4E53" w:rsidRDefault="001B4E53" w:rsidP="00060D21">
                    <w:pPr>
                      <w:pStyle w:val="RCWSLText"/>
                      <w:jc w:val="right"/>
                    </w:pPr>
                    <w:r>
                      <w:t>26</w:t>
                    </w:r>
                  </w:p>
                  <w:p w14:paraId="5E554E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85004002">
    <w:abstractNumId w:val="5"/>
  </w:num>
  <w:num w:numId="2" w16cid:durableId="990672443">
    <w:abstractNumId w:val="3"/>
  </w:num>
  <w:num w:numId="3" w16cid:durableId="804615934">
    <w:abstractNumId w:val="2"/>
  </w:num>
  <w:num w:numId="4" w16cid:durableId="84084013">
    <w:abstractNumId w:val="1"/>
  </w:num>
  <w:num w:numId="5" w16cid:durableId="745957426">
    <w:abstractNumId w:val="0"/>
  </w:num>
  <w:num w:numId="6" w16cid:durableId="1587877940">
    <w:abstractNumId w:val="4"/>
  </w:num>
  <w:num w:numId="7" w16cid:durableId="2020278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3E14"/>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7D14"/>
    <w:rsid w:val="003E2FC6"/>
    <w:rsid w:val="00492DDC"/>
    <w:rsid w:val="00494740"/>
    <w:rsid w:val="004C6615"/>
    <w:rsid w:val="005115F9"/>
    <w:rsid w:val="00523C5A"/>
    <w:rsid w:val="00550BC8"/>
    <w:rsid w:val="005E69C3"/>
    <w:rsid w:val="00605C39"/>
    <w:rsid w:val="006841E6"/>
    <w:rsid w:val="006F7027"/>
    <w:rsid w:val="007049E4"/>
    <w:rsid w:val="0072335D"/>
    <w:rsid w:val="0072541D"/>
    <w:rsid w:val="00757317"/>
    <w:rsid w:val="007769AF"/>
    <w:rsid w:val="007819EC"/>
    <w:rsid w:val="007D1589"/>
    <w:rsid w:val="007D35D4"/>
    <w:rsid w:val="007E141A"/>
    <w:rsid w:val="0083749C"/>
    <w:rsid w:val="008443FE"/>
    <w:rsid w:val="00846034"/>
    <w:rsid w:val="008556AF"/>
    <w:rsid w:val="008C7E6E"/>
    <w:rsid w:val="00931B84"/>
    <w:rsid w:val="0093365D"/>
    <w:rsid w:val="0096303F"/>
    <w:rsid w:val="00972869"/>
    <w:rsid w:val="00981045"/>
    <w:rsid w:val="00984CD1"/>
    <w:rsid w:val="009F23A9"/>
    <w:rsid w:val="00A01F29"/>
    <w:rsid w:val="00A17B5B"/>
    <w:rsid w:val="00A240DB"/>
    <w:rsid w:val="00A4729B"/>
    <w:rsid w:val="00A61644"/>
    <w:rsid w:val="00A93D4A"/>
    <w:rsid w:val="00AA1230"/>
    <w:rsid w:val="00AB682C"/>
    <w:rsid w:val="00AD2D0A"/>
    <w:rsid w:val="00B03F61"/>
    <w:rsid w:val="00B31D1C"/>
    <w:rsid w:val="00B41494"/>
    <w:rsid w:val="00B518D0"/>
    <w:rsid w:val="00B56650"/>
    <w:rsid w:val="00B73E0A"/>
    <w:rsid w:val="00B961E0"/>
    <w:rsid w:val="00BF44DF"/>
    <w:rsid w:val="00C277D3"/>
    <w:rsid w:val="00C61A83"/>
    <w:rsid w:val="00C8108C"/>
    <w:rsid w:val="00C84AD0"/>
    <w:rsid w:val="00D40447"/>
    <w:rsid w:val="00D659AC"/>
    <w:rsid w:val="00DA47F3"/>
    <w:rsid w:val="00DC2C13"/>
    <w:rsid w:val="00DE256E"/>
    <w:rsid w:val="00DF5D0E"/>
    <w:rsid w:val="00E1471A"/>
    <w:rsid w:val="00E267B1"/>
    <w:rsid w:val="00E41CC6"/>
    <w:rsid w:val="00E66F5D"/>
    <w:rsid w:val="00E70409"/>
    <w:rsid w:val="00E831A5"/>
    <w:rsid w:val="00E850E7"/>
    <w:rsid w:val="00EC4C96"/>
    <w:rsid w:val="00ED2EEB"/>
    <w:rsid w:val="00EE44D3"/>
    <w:rsid w:val="00F229DE"/>
    <w:rsid w:val="00F304D3"/>
    <w:rsid w:val="00F4663F"/>
    <w:rsid w:val="00FA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F02B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BFCFF85183724B609374B92E62C24BA2"/>
        <w:category>
          <w:name w:val="General"/>
          <w:gallery w:val="placeholder"/>
        </w:category>
        <w:types>
          <w:type w:val="bbPlcHdr"/>
        </w:types>
        <w:behaviors>
          <w:behavior w:val="content"/>
        </w:behaviors>
        <w:guid w:val="{C23ABA61-BEA4-4B2D-BF95-267F8158A701}"/>
      </w:docPartPr>
      <w:docPartBody>
        <w:p w:rsidR="007C48BF" w:rsidRDefault="008F750E" w:rsidP="008F750E">
          <w:pPr>
            <w:pStyle w:val="BFCFF85183724B609374B92E62C24BA2"/>
          </w:pPr>
          <w:r w:rsidRPr="00D879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C48BF"/>
    <w:rsid w:val="008F75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0E"/>
    <w:rPr>
      <w:color w:val="808080"/>
    </w:rPr>
  </w:style>
  <w:style w:type="paragraph" w:customStyle="1" w:styleId="BFCFF85183724B609374B92E62C24BA2">
    <w:name w:val="BFCFF85183724B609374B92E62C24BA2"/>
    <w:rsid w:val="008F750E"/>
    <w:pPr>
      <w:spacing w:after="160" w:line="259" w:lineRule="auto"/>
    </w:p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1479-S2</BillDocName>
  <AmendType>AMH</AmendType>
  <SponsorAcronym>BARN</SponsorAcronym>
  <DrafterAcronym>WARG</DrafterAcronym>
  <DraftNumber>069</DraftNumber>
  <ReferenceNumber>2SHB 1479</ReferenceNumber>
  <Floor>H AMD TO H AMD (H-1629.2/23)</Floor>
  <AmendmentNumber> 383</AmendmentNumber>
  <Sponsors>By Representative Barnard</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495</Words>
  <Characters>2580</Characters>
  <Application>Microsoft Office Word</Application>
  <DocSecurity>8</DocSecurity>
  <Lines>86</Lines>
  <Paragraphs>31</Paragraphs>
  <ScaleCrop>false</ScaleCrop>
  <HeadingPairs>
    <vt:vector size="2" baseType="variant">
      <vt:variant>
        <vt:lpstr>Title</vt:lpstr>
      </vt:variant>
      <vt:variant>
        <vt:i4>1</vt:i4>
      </vt:variant>
    </vt:vector>
  </HeadingPairs>
  <TitlesOfParts>
    <vt:vector size="1" baseType="lpstr">
      <vt:lpstr>1479-S2 AMH .... WARG 069</vt:lpstr>
    </vt:vector>
  </TitlesOfParts>
  <Company>Washington State Legislature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1479-S2 AMH BARN WARG 069</dc:title>
  <dc:creator>Megan Wargacki</dc:creator>
  <cp:lastModifiedBy>Wargacki, Megan</cp:lastModifiedBy>
  <cp:revision>10</cp:revision>
  <dcterms:created xsi:type="dcterms:W3CDTF">2023-03-07T02:57:00Z</dcterms:created>
  <dcterms:modified xsi:type="dcterms:W3CDTF">2023-03-07T04:53:00Z</dcterms:modified>
</cp:coreProperties>
</file>