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D5F61" w14:paraId="39E67637" w14:textId="49C0FAD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1689">
            <w:t>1493-S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16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1689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1689">
            <w:t>LANG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1689">
            <w:t>061</w:t>
          </w:r>
        </w:sdtContent>
      </w:sdt>
    </w:p>
    <w:p w:rsidR="00DF5D0E" w:rsidP="00B73E0A" w:rsidRDefault="00AA1230" w14:paraId="5951F97D" w14:textId="6AA653D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5F61" w14:paraId="38DD24A0" w14:textId="760AB6F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1689">
            <w:rPr>
              <w:b/>
              <w:u w:val="single"/>
            </w:rPr>
            <w:t>SHB 1493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168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886</w:t>
          </w:r>
        </w:sdtContent>
      </w:sdt>
    </w:p>
    <w:p w:rsidR="00DF5D0E" w:rsidP="00605C39" w:rsidRDefault="008D5F61" w14:paraId="16D2DD67" w14:textId="760B9F7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1689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1689" w14:paraId="328472A3" w14:textId="43EEAA4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02/09/2024</w:t>
          </w:r>
        </w:p>
      </w:sdtContent>
    </w:sdt>
    <w:p w:rsidRPr="00A90CC3" w:rsidR="00444F1C" w:rsidP="00A90CC3" w:rsidRDefault="00444F1C" w14:paraId="4B0523B6" w14:textId="77777777">
      <w:pPr>
        <w:pStyle w:val="Page"/>
        <w:tabs>
          <w:tab w:val="left" w:pos="510"/>
        </w:tabs>
        <w:suppressAutoHyphens w:val="0"/>
        <w:rPr>
          <w:spacing w:val="0"/>
        </w:rPr>
      </w:pPr>
      <w:permStart w:edGrp="everyone" w:id="260393852"/>
      <w:r>
        <w:tab/>
      </w:r>
      <w:r w:rsidRPr="00A90CC3" w:rsidR="00C83E73">
        <w:rPr>
          <w:spacing w:val="0"/>
        </w:rPr>
        <w:t>On page 13, after line 24, insert the following:</w:t>
      </w:r>
    </w:p>
    <w:p w:rsidRPr="00A90CC3" w:rsidR="00C83E73" w:rsidP="00A90CC3" w:rsidRDefault="00444F1C" w14:paraId="17198E1C" w14:textId="1F37D816">
      <w:pPr>
        <w:pStyle w:val="Page"/>
        <w:tabs>
          <w:tab w:val="left" w:pos="510"/>
        </w:tabs>
        <w:suppressAutoHyphens w:val="0"/>
        <w:rPr>
          <w:spacing w:val="0"/>
        </w:rPr>
      </w:pPr>
      <w:r w:rsidRPr="00A90CC3">
        <w:rPr>
          <w:spacing w:val="0"/>
        </w:rPr>
        <w:tab/>
      </w:r>
      <w:r w:rsidRPr="00A90CC3" w:rsidR="00C83E73">
        <w:rPr>
          <w:spacing w:val="0"/>
        </w:rPr>
        <w:t>"</w:t>
      </w:r>
      <w:r w:rsidRPr="00A90CC3" w:rsidR="00C83E73">
        <w:rPr>
          <w:spacing w:val="0"/>
          <w:u w:val="single"/>
        </w:rPr>
        <w:t xml:space="preserve">(c) This definition applies </w:t>
      </w:r>
      <w:r w:rsidRPr="00A90CC3" w:rsidR="003573B9">
        <w:rPr>
          <w:spacing w:val="0"/>
          <w:u w:val="single"/>
        </w:rPr>
        <w:t>for the purpose of</w:t>
      </w:r>
      <w:r w:rsidRPr="00A90CC3" w:rsidR="00C83E73">
        <w:rPr>
          <w:spacing w:val="0"/>
          <w:u w:val="single"/>
        </w:rPr>
        <w:t xml:space="preserve"> </w:t>
      </w:r>
      <w:r w:rsidRPr="00A90CC3" w:rsidR="00340485">
        <w:rPr>
          <w:spacing w:val="0"/>
          <w:u w:val="single"/>
        </w:rPr>
        <w:t xml:space="preserve">a </w:t>
      </w:r>
      <w:r w:rsidRPr="00A90CC3" w:rsidR="00C83E73">
        <w:rPr>
          <w:spacing w:val="0"/>
          <w:u w:val="single"/>
        </w:rPr>
        <w:t>personal driver</w:t>
      </w:r>
      <w:r w:rsidRPr="00A90CC3" w:rsidR="00340485">
        <w:rPr>
          <w:spacing w:val="0"/>
          <w:u w:val="single"/>
        </w:rPr>
        <w:t>'s</w:t>
      </w:r>
      <w:r w:rsidRPr="00A90CC3" w:rsidR="00C83E73">
        <w:rPr>
          <w:spacing w:val="0"/>
          <w:u w:val="single"/>
        </w:rPr>
        <w:t xml:space="preserve"> license only and does not apply to violations related to </w:t>
      </w:r>
      <w:r w:rsidRPr="00A90CC3" w:rsidR="00340485">
        <w:rPr>
          <w:spacing w:val="0"/>
          <w:u w:val="single"/>
        </w:rPr>
        <w:t xml:space="preserve">a </w:t>
      </w:r>
      <w:r w:rsidRPr="00A90CC3" w:rsidR="00C83E73">
        <w:rPr>
          <w:spacing w:val="0"/>
          <w:u w:val="single"/>
        </w:rPr>
        <w:t>commercial motor vehicle under RCW 46.25.090.</w:t>
      </w:r>
      <w:r w:rsidRPr="00A90CC3" w:rsidR="00C83E73">
        <w:rPr>
          <w:spacing w:val="0"/>
        </w:rPr>
        <w:t>"</w:t>
      </w:r>
    </w:p>
    <w:p w:rsidRPr="00A90CC3" w:rsidR="00C83E73" w:rsidP="00A90CC3" w:rsidRDefault="00C83E73" w14:paraId="44D7E4D2" w14:textId="77777777">
      <w:pPr>
        <w:pStyle w:val="Page"/>
        <w:suppressAutoHyphens w:val="0"/>
        <w:rPr>
          <w:spacing w:val="0"/>
        </w:rPr>
      </w:pPr>
    </w:p>
    <w:p w:rsidRPr="00A90CC3" w:rsidR="00C7053A" w:rsidP="00A90CC3" w:rsidRDefault="00C83E73" w14:paraId="3643CE27" w14:textId="29722E5F">
      <w:pPr>
        <w:pStyle w:val="Page"/>
        <w:suppressAutoHyphens w:val="0"/>
        <w:rPr>
          <w:spacing w:val="0"/>
        </w:rPr>
      </w:pPr>
      <w:r w:rsidRPr="00A90CC3">
        <w:rPr>
          <w:spacing w:val="0"/>
        </w:rPr>
        <w:tab/>
      </w:r>
      <w:r w:rsidRPr="00A90CC3" w:rsidR="007B1689">
        <w:rPr>
          <w:spacing w:val="0"/>
        </w:rPr>
        <w:t>On page</w:t>
      </w:r>
      <w:r w:rsidRPr="00A90CC3" w:rsidR="00C7053A">
        <w:rPr>
          <w:spacing w:val="0"/>
        </w:rPr>
        <w:t xml:space="preserve"> 27, beginning on line 18, strike all of section 7</w:t>
      </w:r>
    </w:p>
    <w:p w:rsidRPr="00A90CC3" w:rsidR="00C7053A" w:rsidP="00A90CC3" w:rsidRDefault="00C7053A" w14:paraId="62489185" w14:textId="77777777">
      <w:pPr>
        <w:pStyle w:val="RCWSLText"/>
        <w:suppressAutoHyphens w:val="0"/>
        <w:rPr>
          <w:spacing w:val="0"/>
        </w:rPr>
      </w:pPr>
    </w:p>
    <w:p w:rsidRPr="00A90CC3" w:rsidR="00C7053A" w:rsidP="00A90CC3" w:rsidRDefault="00C7053A" w14:paraId="150395FA" w14:textId="77777777">
      <w:pPr>
        <w:pStyle w:val="RCWSLText"/>
        <w:suppressAutoHyphens w:val="0"/>
        <w:rPr>
          <w:spacing w:val="0"/>
        </w:rPr>
      </w:pPr>
      <w:r w:rsidRPr="00A90CC3">
        <w:rPr>
          <w:spacing w:val="0"/>
        </w:rPr>
        <w:tab/>
        <w:t>Renumber the remaining sections consecutively and correct any internal references accordingly.</w:t>
      </w:r>
    </w:p>
    <w:p w:rsidRPr="00A90CC3" w:rsidR="00C7053A" w:rsidP="00A90CC3" w:rsidRDefault="00C7053A" w14:paraId="459D588F" w14:textId="77777777">
      <w:pPr>
        <w:pStyle w:val="RCWSLText"/>
        <w:suppressAutoHyphens w:val="0"/>
        <w:rPr>
          <w:spacing w:val="0"/>
        </w:rPr>
      </w:pPr>
    </w:p>
    <w:p w:rsidRPr="00A90CC3" w:rsidR="00C7053A" w:rsidP="00A90CC3" w:rsidRDefault="00C7053A" w14:paraId="4E160398" w14:textId="780DCF5A">
      <w:pPr>
        <w:pStyle w:val="RCWSLText"/>
        <w:suppressAutoHyphens w:val="0"/>
        <w:rPr>
          <w:spacing w:val="0"/>
        </w:rPr>
      </w:pPr>
      <w:r w:rsidRPr="00A90CC3">
        <w:rPr>
          <w:spacing w:val="0"/>
        </w:rPr>
        <w:tab/>
        <w:t>On page 49, after line 4, insert the following:</w:t>
      </w:r>
    </w:p>
    <w:p w:rsidRPr="00A90CC3" w:rsidR="00C7053A" w:rsidP="00A90CC3" w:rsidRDefault="00C83E73" w14:paraId="6044AE77" w14:textId="7988B5D4">
      <w:pPr>
        <w:spacing w:line="408" w:lineRule="exact"/>
        <w:ind w:firstLine="576"/>
        <w:jc w:val="both"/>
      </w:pPr>
      <w:r w:rsidRPr="00A90CC3">
        <w:t>"</w:t>
      </w:r>
      <w:r w:rsidRPr="00A90CC3">
        <w:rPr>
          <w:u w:val="single"/>
        </w:rPr>
        <w:t>NEW SECTION.</w:t>
      </w:r>
      <w:r w:rsidRPr="00A90CC3">
        <w:rPr>
          <w:b/>
        </w:rPr>
        <w:t xml:space="preserve">  Sec. 10.</w:t>
      </w:r>
      <w:r w:rsidRPr="00A90CC3">
        <w:t xml:space="preserve">  This act takes effect January 1, 2026."</w:t>
      </w:r>
    </w:p>
    <w:p w:rsidRPr="00A90CC3" w:rsidR="00C7053A" w:rsidP="00A90CC3" w:rsidRDefault="00C7053A" w14:paraId="20078FE9" w14:textId="77777777">
      <w:pPr>
        <w:pStyle w:val="RCWSLText"/>
        <w:suppressAutoHyphens w:val="0"/>
        <w:rPr>
          <w:spacing w:val="0"/>
        </w:rPr>
      </w:pPr>
    </w:p>
    <w:p w:rsidRPr="00A90CC3" w:rsidR="00DF5D0E" w:rsidP="00A90CC3" w:rsidRDefault="00C7053A" w14:paraId="3C45F334" w14:textId="75AE68A5">
      <w:pPr>
        <w:pStyle w:val="RCWSLText"/>
        <w:suppressAutoHyphens w:val="0"/>
        <w:rPr>
          <w:spacing w:val="0"/>
        </w:rPr>
      </w:pPr>
      <w:r w:rsidRPr="00A90CC3">
        <w:rPr>
          <w:spacing w:val="0"/>
        </w:rPr>
        <w:tab/>
        <w:t>Correct the title.</w:t>
      </w:r>
    </w:p>
    <w:permEnd w:id="260393852"/>
    <w:p w:rsidR="00ED2EEB" w:rsidP="007B1689" w:rsidRDefault="00ED2EEB" w14:paraId="01118ED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61242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3696BA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1689" w:rsidRDefault="00D659AC" w14:paraId="19A1715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7053A" w:rsidP="00C7053A" w:rsidRDefault="0096303F" w14:paraId="7BAF9D4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340485" w:rsidP="00667857" w:rsidRDefault="00340485" w14:paraId="65BC55D4" w14:textId="4BCC3F8A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504" w:hanging="144"/>
                </w:pPr>
                <w:r>
                  <w:t xml:space="preserve">Provides that the definition of a serious traffic offense applies </w:t>
                </w:r>
                <w:r w:rsidR="003573B9">
                  <w:t>for the purpose of</w:t>
                </w:r>
                <w:r>
                  <w:t xml:space="preserve"> a personal driver's license and does not apply to violations related to a commercial motor vehicle.</w:t>
                </w:r>
              </w:p>
              <w:p w:rsidR="00C7053A" w:rsidP="00667857" w:rsidRDefault="00C7053A" w14:paraId="7BBAD3AF" w14:textId="6856D1D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504" w:hanging="144"/>
                </w:pPr>
                <w:r>
                  <w:t>Makes a technical correction by removing a section of the underlying bill that was previously enacted in separate legislation in 2023.</w:t>
                </w:r>
                <w:r w:rsidRPr="0096303F" w:rsidR="001C1B27">
                  <w:t> </w:t>
                </w:r>
              </w:p>
              <w:p w:rsidRPr="007D1589" w:rsidR="001B4E53" w:rsidP="00667857" w:rsidRDefault="00C83E73" w14:paraId="4FC99517" w14:textId="0921F43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504" w:hanging="144"/>
                </w:pPr>
                <w:r>
                  <w:t>Adds</w:t>
                </w:r>
                <w:r w:rsidR="00C7053A">
                  <w:t xml:space="preserve"> an effective date of January 1, 2026.</w:t>
                </w:r>
              </w:p>
            </w:tc>
          </w:tr>
        </w:sdtContent>
      </w:sdt>
      <w:permEnd w:id="646124222"/>
    </w:tbl>
    <w:p w:rsidR="00DF5D0E" w:rsidP="007B1689" w:rsidRDefault="00DF5D0E" w14:paraId="7E528B8C" w14:textId="77777777">
      <w:pPr>
        <w:pStyle w:val="BillEnd"/>
        <w:suppressLineNumbers/>
      </w:pPr>
    </w:p>
    <w:p w:rsidR="00DF5D0E" w:rsidP="007B1689" w:rsidRDefault="00DE256E" w14:paraId="3FC0836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1689" w:rsidRDefault="00AB682C" w14:paraId="577ED95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C71E" w14:textId="77777777" w:rsidR="007B1689" w:rsidRDefault="007B1689" w:rsidP="00DF5D0E">
      <w:r>
        <w:separator/>
      </w:r>
    </w:p>
  </w:endnote>
  <w:endnote w:type="continuationSeparator" w:id="0">
    <w:p w14:paraId="32013D37" w14:textId="77777777" w:rsidR="007B1689" w:rsidRDefault="007B16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EA5" w:rsidRDefault="00B46EA5" w14:paraId="6252F9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D5F61" w14:paraId="25219D3C" w14:textId="11A845D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B1689">
      <w:t>1493-S AMH GOOD LANG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D5F61" w14:paraId="543AC137" w14:textId="291249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6EA5">
      <w:t>1493-S AMH GOOD LANG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E7C5" w14:textId="77777777" w:rsidR="007B1689" w:rsidRDefault="007B1689" w:rsidP="00DF5D0E">
      <w:r>
        <w:separator/>
      </w:r>
    </w:p>
  </w:footnote>
  <w:footnote w:type="continuationSeparator" w:id="0">
    <w:p w14:paraId="241D8EE3" w14:textId="77777777" w:rsidR="007B1689" w:rsidRDefault="007B16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6D5C" w14:textId="77777777" w:rsidR="00B46EA5" w:rsidRDefault="00B46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012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D8A6FD" wp14:editId="4C8ADA3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0E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8E3A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28E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65D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159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383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658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4DC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8A3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DE3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6415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9C8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03D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A04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1FF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B0C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0CD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851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BE7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ABE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232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88EE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0DD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F0F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7D9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333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D13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C802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E23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0D66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B83B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608A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3F2F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C55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8A6F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390E66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8E3A47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28E85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65D7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15966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38356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65828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4DC4F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8A39F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DE3A0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6415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9C80B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03D8C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A04FB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1FF2C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B0C1F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0CD64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851D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BE7C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ABE9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232D5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88EEC5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0DDD5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F0FF4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7D911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33305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D13F9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C802A4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E239F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0D6623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B83B02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608A01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3F2F59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AC55EA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957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E2C442" wp14:editId="678FD2A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CFC7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E4DA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D629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0DB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C9B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FF9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A89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B70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F4D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BFD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8E6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0AB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8DFD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392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B36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6BE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041D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EFED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697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779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E96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BFA7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811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8F22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382B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E703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8ED4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2C44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45CFC7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E4DAC4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D629C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0DB4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C9BA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FF99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A8905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B7098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F4DC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BFDD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8E602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0AB9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8DFD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3927A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B36D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6BE38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041D9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EFED2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69734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779D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E96CA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BFA75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811F0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8F22D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382B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E703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8ED4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88212B"/>
    <w:multiLevelType w:val="hybridMultilevel"/>
    <w:tmpl w:val="2F1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713143">
    <w:abstractNumId w:val="5"/>
  </w:num>
  <w:num w:numId="2" w16cid:durableId="1720199524">
    <w:abstractNumId w:val="3"/>
  </w:num>
  <w:num w:numId="3" w16cid:durableId="253516202">
    <w:abstractNumId w:val="2"/>
  </w:num>
  <w:num w:numId="4" w16cid:durableId="53701940">
    <w:abstractNumId w:val="1"/>
  </w:num>
  <w:num w:numId="5" w16cid:durableId="426922937">
    <w:abstractNumId w:val="0"/>
  </w:num>
  <w:num w:numId="6" w16cid:durableId="703409251">
    <w:abstractNumId w:val="4"/>
  </w:num>
  <w:num w:numId="7" w16cid:durableId="2091000665">
    <w:abstractNumId w:val="5"/>
  </w:num>
  <w:num w:numId="8" w16cid:durableId="1218667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0485"/>
    <w:rsid w:val="003573B9"/>
    <w:rsid w:val="003E2FC6"/>
    <w:rsid w:val="00444F1C"/>
    <w:rsid w:val="00492DDC"/>
    <w:rsid w:val="004C6615"/>
    <w:rsid w:val="005115F9"/>
    <w:rsid w:val="00523C5A"/>
    <w:rsid w:val="005E69C3"/>
    <w:rsid w:val="00605C39"/>
    <w:rsid w:val="00667857"/>
    <w:rsid w:val="006841E6"/>
    <w:rsid w:val="006F7027"/>
    <w:rsid w:val="007049E4"/>
    <w:rsid w:val="0072335D"/>
    <w:rsid w:val="0072541D"/>
    <w:rsid w:val="00757317"/>
    <w:rsid w:val="007769AF"/>
    <w:rsid w:val="007B1689"/>
    <w:rsid w:val="007D1589"/>
    <w:rsid w:val="007D35D4"/>
    <w:rsid w:val="0083749C"/>
    <w:rsid w:val="008443FE"/>
    <w:rsid w:val="00846034"/>
    <w:rsid w:val="008C7E6E"/>
    <w:rsid w:val="008D5F61"/>
    <w:rsid w:val="00931B84"/>
    <w:rsid w:val="0096303F"/>
    <w:rsid w:val="00972869"/>
    <w:rsid w:val="00984CD1"/>
    <w:rsid w:val="009F23A9"/>
    <w:rsid w:val="00A01F29"/>
    <w:rsid w:val="00A17B5B"/>
    <w:rsid w:val="00A4729B"/>
    <w:rsid w:val="00A90CC3"/>
    <w:rsid w:val="00A93D4A"/>
    <w:rsid w:val="00AA1230"/>
    <w:rsid w:val="00AB682C"/>
    <w:rsid w:val="00AD2D0A"/>
    <w:rsid w:val="00B31D1C"/>
    <w:rsid w:val="00B41494"/>
    <w:rsid w:val="00B46EA5"/>
    <w:rsid w:val="00B518D0"/>
    <w:rsid w:val="00B56650"/>
    <w:rsid w:val="00B73E0A"/>
    <w:rsid w:val="00B961E0"/>
    <w:rsid w:val="00BF44DF"/>
    <w:rsid w:val="00C61A83"/>
    <w:rsid w:val="00C7053A"/>
    <w:rsid w:val="00C8108C"/>
    <w:rsid w:val="00C83E73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31D2"/>
    <w:rsid w:val="00E831A5"/>
    <w:rsid w:val="00E850E7"/>
    <w:rsid w:val="00EC4C96"/>
    <w:rsid w:val="00ED2EEB"/>
    <w:rsid w:val="00F229DE"/>
    <w:rsid w:val="00F304D3"/>
    <w:rsid w:val="00F4663F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9EDE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8354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1493-S</BillDocName>
  <AmendType>AMH</AmendType>
  <SponsorAcronym>GOOD</SponsorAcronym>
  <DrafterAcronym>LANG</DrafterAcronym>
  <DraftNumber>061</DraftNumber>
  <ReferenceNumber>SHB 1493</ReferenceNumber>
  <Floor>H AMD</Floor>
  <AmendmentNumber> 886</AmendmentNumber>
  <Sponsors>By Representative Goodman</Sponsors>
  <FloorAction>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857</Characters>
  <Application>Microsoft Office Word</Application>
  <DocSecurity>8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1493-S AMH GOOD LANG 061</vt:lpstr>
    </vt:vector>
  </TitlesOfParts>
  <Company>Washington State Legislature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1493-S AMH GOOD LANG 061</dc:title>
  <dc:creator>Lena Langer</dc:creator>
  <cp:lastModifiedBy>Langer, Lena</cp:lastModifiedBy>
  <cp:revision>9</cp:revision>
  <dcterms:created xsi:type="dcterms:W3CDTF">2024-02-08T17:16:00Z</dcterms:created>
  <dcterms:modified xsi:type="dcterms:W3CDTF">2024-02-08T18:00:00Z</dcterms:modified>
</cp:coreProperties>
</file>