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40DE3" w14:paraId="31BCEE2F" w14:textId="32EABF8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5485">
            <w:t>1670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54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5485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5485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5F3F">
            <w:t>337</w:t>
          </w:r>
        </w:sdtContent>
      </w:sdt>
    </w:p>
    <w:p w:rsidR="00DF5D0E" w:rsidP="00B73E0A" w:rsidRDefault="00AA1230" w14:paraId="380A49AF" w14:textId="4F4F42E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0DE3" w14:paraId="7DB9896D" w14:textId="0DEA2F5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5485">
            <w:rPr>
              <w:b/>
              <w:u w:val="single"/>
            </w:rPr>
            <w:t>HB 1670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54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240</w:t>
          </w:r>
        </w:sdtContent>
      </w:sdt>
    </w:p>
    <w:p w:rsidR="00DF5D0E" w:rsidP="00605C39" w:rsidRDefault="00240DE3" w14:paraId="51DA060B" w14:textId="246071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5485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5485" w14:paraId="3426C01E" w14:textId="0FA091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62FD5" w:rsidP="00162FD5" w:rsidRDefault="00DE256E" w14:paraId="5EF1DB4E" w14:textId="77777777">
      <w:pPr>
        <w:pStyle w:val="Page"/>
      </w:pPr>
      <w:bookmarkStart w:name="StartOfAmendmentBody" w:id="0"/>
      <w:bookmarkEnd w:id="0"/>
      <w:permStart w:edGrp="everyone" w:id="141242057"/>
      <w:r>
        <w:tab/>
      </w:r>
      <w:r w:rsidR="00162FD5">
        <w:t>On page 1, line 19, after "means" insert "</w:t>
      </w:r>
      <w:r w:rsidR="00162FD5">
        <w:rPr>
          <w:u w:val="single"/>
        </w:rPr>
        <w:t>either</w:t>
      </w:r>
      <w:r w:rsidR="00162FD5">
        <w:t>"</w:t>
      </w:r>
    </w:p>
    <w:p w:rsidR="00162FD5" w:rsidP="00162FD5" w:rsidRDefault="00162FD5" w14:paraId="7F772D41" w14:textId="77777777">
      <w:pPr>
        <w:pStyle w:val="RCWSLText"/>
      </w:pPr>
    </w:p>
    <w:p w:rsidR="00162FD5" w:rsidP="00162FD5" w:rsidRDefault="00162FD5" w14:paraId="1A10025D" w14:textId="77777777">
      <w:pPr>
        <w:pStyle w:val="RCWSLText"/>
      </w:pPr>
      <w:r>
        <w:tab/>
        <w:t>On page 1, beginning on line 20, after "(a)" strike all material through "</w:t>
      </w:r>
      <w:r>
        <w:rPr>
          <w:u w:val="single"/>
        </w:rPr>
        <w:t>state,</w:t>
      </w:r>
      <w:r>
        <w:t>" on page 2, line 1 and insert "((</w:t>
      </w:r>
      <w:r w:rsidRPr="00D559F3">
        <w:rPr>
          <w:strike/>
        </w:rPr>
        <w:t>For taxing districts with a population of less than ten thousand in the calendar year prior to the assessment year, one hundred one percent</w:t>
      </w:r>
      <w:r>
        <w:t>))"</w:t>
      </w:r>
    </w:p>
    <w:p w:rsidR="00162FD5" w:rsidP="00162FD5" w:rsidRDefault="00162FD5" w14:paraId="7337650D" w14:textId="77777777">
      <w:pPr>
        <w:pStyle w:val="RCWSLText"/>
      </w:pPr>
      <w:r>
        <w:tab/>
      </w:r>
    </w:p>
    <w:p w:rsidR="00162FD5" w:rsidP="00162FD5" w:rsidRDefault="00162FD5" w14:paraId="2F2C9790" w14:textId="77777777">
      <w:pPr>
        <w:pStyle w:val="RCWSLText"/>
      </w:pPr>
      <w:r>
        <w:tab/>
        <w:t>On page 2, line 2, after "</w:t>
      </w:r>
      <w:r>
        <w:rPr>
          <w:u w:val="single"/>
        </w:rPr>
        <w:t>percent</w:t>
      </w:r>
      <w:r>
        <w:t>" insert "</w:t>
      </w:r>
      <w:r>
        <w:rPr>
          <w:u w:val="single"/>
        </w:rPr>
        <w:t>. The state levies are not subject to this limit factor. If a taxing jurisdiction chooses to levy under this limit factor, the jurisdiction loses any levy capacity they have protected under RCW 84.55.092</w:t>
      </w:r>
      <w:r>
        <w:t>"</w:t>
      </w:r>
    </w:p>
    <w:p w:rsidR="00162FD5" w:rsidP="00162FD5" w:rsidRDefault="00162FD5" w14:paraId="5CBF4242" w14:textId="77777777">
      <w:pPr>
        <w:pStyle w:val="RCWSLText"/>
      </w:pPr>
    </w:p>
    <w:p w:rsidR="00162FD5" w:rsidP="00162FD5" w:rsidRDefault="00162FD5" w14:paraId="305DBABD" w14:textId="77777777">
      <w:pPr>
        <w:pStyle w:val="RCWSLText"/>
      </w:pPr>
      <w:r>
        <w:tab/>
        <w:t>On page 2, line 2, after "</w:t>
      </w:r>
      <w:r>
        <w:rPr>
          <w:u w:val="single"/>
        </w:rPr>
        <w:t>percent</w:t>
      </w:r>
      <w:r>
        <w:t>;" strike "</w:t>
      </w:r>
      <w:r>
        <w:rPr>
          <w:u w:val="single"/>
        </w:rPr>
        <w:t>and</w:t>
      </w:r>
      <w:r>
        <w:t>" and insert "</w:t>
      </w:r>
      <w:r>
        <w:rPr>
          <w:u w:val="single"/>
        </w:rPr>
        <w:t>or</w:t>
      </w:r>
      <w:r>
        <w:t>"</w:t>
      </w:r>
    </w:p>
    <w:p w:rsidR="00162FD5" w:rsidP="00162FD5" w:rsidRDefault="00162FD5" w14:paraId="16D1B98F" w14:textId="77777777">
      <w:pPr>
        <w:pStyle w:val="RCWSLText"/>
      </w:pPr>
    </w:p>
    <w:p w:rsidRPr="00D559F3" w:rsidR="00162FD5" w:rsidP="00162FD5" w:rsidRDefault="00162FD5" w14:paraId="06C84EB6" w14:textId="77777777">
      <w:pPr>
        <w:pStyle w:val="RCWSLText"/>
        <w:rPr>
          <w:strike/>
        </w:rPr>
      </w:pPr>
      <w:r>
        <w:tab/>
        <w:t>On page 2, beginning on line 3, after "(b)" strike all material through "</w:t>
      </w:r>
      <w:r>
        <w:rPr>
          <w:u w:val="single"/>
        </w:rPr>
        <w:t>state</w:t>
      </w:r>
      <w:r w:rsidRPr="00F5226D">
        <w:t>,</w:t>
      </w:r>
      <w:r>
        <w:t xml:space="preserve"> </w:t>
      </w:r>
      <w:r w:rsidRPr="00DE764E">
        <w:t>the</w:t>
      </w:r>
      <w:r>
        <w:t>" on line 6 and insert "((</w:t>
      </w:r>
      <w:r w:rsidRPr="00D559F3">
        <w:rPr>
          <w:strike/>
        </w:rPr>
        <w:t>For taxing districts for which a limit factor is authorized under RCW 84.55.0101, the lesser of the limit factor authorized under that section or one hundred one percent;</w:t>
      </w:r>
    </w:p>
    <w:p w:rsidR="00162FD5" w:rsidP="00162FD5" w:rsidRDefault="00162FD5" w14:paraId="4D805297" w14:textId="77777777">
      <w:pPr>
        <w:pStyle w:val="RCWSLText"/>
      </w:pPr>
      <w:r w:rsidRPr="00323C9D">
        <w:tab/>
      </w:r>
      <w:r w:rsidRPr="00D559F3">
        <w:rPr>
          <w:strike/>
        </w:rPr>
        <w:t>(c) For all other districts</w:t>
      </w:r>
      <w:r>
        <w:t xml:space="preserve">)) </w:t>
      </w:r>
      <w:r>
        <w:rPr>
          <w:u w:val="single"/>
        </w:rPr>
        <w:t>The</w:t>
      </w:r>
      <w:r>
        <w:t>"</w:t>
      </w:r>
    </w:p>
    <w:p w:rsidR="00162FD5" w:rsidP="00162FD5" w:rsidRDefault="00162FD5" w14:paraId="4EED46B8" w14:textId="77777777">
      <w:pPr>
        <w:pStyle w:val="RCWSLText"/>
      </w:pPr>
    </w:p>
    <w:p w:rsidRPr="00305485" w:rsidR="00DF5D0E" w:rsidP="00162FD5" w:rsidRDefault="00162FD5" w14:paraId="7DE2DAC7" w14:textId="51507FE6">
      <w:pPr>
        <w:pStyle w:val="RCWSLText"/>
      </w:pPr>
      <w:r>
        <w:tab/>
        <w:t>On page 2, line 7, after "((</w:t>
      </w:r>
      <w:r w:rsidRPr="002104AD">
        <w:rPr>
          <w:strike/>
        </w:rPr>
        <w:t>; and</w:t>
      </w:r>
      <w:r>
        <w:t>))</w:t>
      </w:r>
      <w:r>
        <w:rPr>
          <w:u w:val="single"/>
        </w:rPr>
        <w:t>.</w:t>
      </w:r>
      <w:r>
        <w:t>" insert "</w:t>
      </w:r>
      <w:r>
        <w:rPr>
          <w:u w:val="single"/>
        </w:rPr>
        <w:t>The state levies are subject to this limit factor.</w:t>
      </w:r>
      <w:r>
        <w:t>"</w:t>
      </w:r>
    </w:p>
    <w:permEnd w:id="141242057"/>
    <w:p w:rsidR="00ED2EEB" w:rsidP="00305485" w:rsidRDefault="00ED2EEB" w14:paraId="5250F53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09779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CD07D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5485" w:rsidRDefault="00D659AC" w14:paraId="06DC42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62FD5" w:rsidP="00162FD5" w:rsidRDefault="0096303F" w14:paraId="194A983E" w14:textId="71E023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62FD5">
                  <w:t xml:space="preserve">Allows jurisdictions other than the state to choose between a </w:t>
                </w:r>
                <w:r w:rsidR="00724963">
                  <w:t xml:space="preserve">local property tax </w:t>
                </w:r>
                <w:r w:rsidR="00162FD5">
                  <w:t>levy limit factor of either:</w:t>
                </w:r>
              </w:p>
              <w:p w:rsidR="00162FD5" w:rsidP="00162FD5" w:rsidRDefault="00162FD5" w14:paraId="5DBF3ED7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The lesser of 101% or 100% plus inflation, or</w:t>
                </w:r>
              </w:p>
              <w:p w:rsidR="00162FD5" w:rsidP="00162FD5" w:rsidRDefault="00162FD5" w14:paraId="0CDAA06A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100% plus population change and inflation, not to exceed 103%. </w:t>
                </w:r>
              </w:p>
              <w:p w:rsidRPr="0096303F" w:rsidR="001C1B27" w:rsidP="007D5F3F" w:rsidRDefault="00162FD5" w14:paraId="4AE69A71" w14:textId="3A48C1F9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>
                  <w:t xml:space="preserve">If a jurisdiction chooses the higher levy limit factor, the </w:t>
                </w:r>
                <w:r>
                  <w:lastRenderedPageBreak/>
                  <w:t>jurisdiction will lose their banked levy capacity.</w:t>
                </w:r>
                <w:r w:rsidRPr="0096303F" w:rsidR="001C1B27">
                  <w:t> </w:t>
                </w:r>
              </w:p>
              <w:p w:rsidRPr="007D1589" w:rsidR="001B4E53" w:rsidP="00305485" w:rsidRDefault="001B4E53" w14:paraId="0BBFD14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0977940"/>
    </w:tbl>
    <w:p w:rsidR="00DF5D0E" w:rsidP="00305485" w:rsidRDefault="00DF5D0E" w14:paraId="4CB24B33" w14:textId="77777777">
      <w:pPr>
        <w:pStyle w:val="BillEnd"/>
        <w:suppressLineNumbers/>
      </w:pPr>
    </w:p>
    <w:p w:rsidR="00DF5D0E" w:rsidP="00305485" w:rsidRDefault="00DE256E" w14:paraId="6EFBAEA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5485" w:rsidRDefault="00AB682C" w14:paraId="48692A2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D900" w14:textId="77777777" w:rsidR="00305485" w:rsidRDefault="00305485" w:rsidP="00DF5D0E">
      <w:r>
        <w:separator/>
      </w:r>
    </w:p>
  </w:endnote>
  <w:endnote w:type="continuationSeparator" w:id="0">
    <w:p w14:paraId="10DA6851" w14:textId="77777777" w:rsidR="00305485" w:rsidRDefault="003054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BD9" w:rsidRDefault="00AB4BD9" w14:paraId="55DF54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0DE3" w14:paraId="71991E63" w14:textId="5E81488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4BD9">
      <w:t>1670 AMH ORCU HARA 337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40DE3" w14:paraId="2B4F9FFB" w14:textId="3F952E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4BD9">
      <w:t>1670 AMH ORCU HARA 337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B670" w14:textId="77777777" w:rsidR="00305485" w:rsidRDefault="00305485" w:rsidP="00DF5D0E">
      <w:r>
        <w:separator/>
      </w:r>
    </w:p>
  </w:footnote>
  <w:footnote w:type="continuationSeparator" w:id="0">
    <w:p w14:paraId="27ACB3C6" w14:textId="77777777" w:rsidR="00305485" w:rsidRDefault="003054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E21" w14:textId="77777777" w:rsidR="00AB4BD9" w:rsidRDefault="00AB4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0C9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56F388" wp14:editId="1FC9715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C3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A0D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21AB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6BD4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52A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8EF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C2D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FEF0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551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CCB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8FA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BBF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1D5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D1E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C7B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F78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2E8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2F9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DD2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5FD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111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C9B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C1E7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E6C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605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47F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5AE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036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C369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111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767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CDD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0FF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FD0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6F38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76C310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A0D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21ABC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6BD4D7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52A4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8EF7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C2D1F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FEF04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5519D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CCB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8FA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BBFE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1D5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D1E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C7B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F78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2E88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2F911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DD219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5FD8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1117C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C9B2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C1E7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E6C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60592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47F3A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5AE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036B4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C3695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111C4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7670A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CDDF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0FFA2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FD01A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8E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CD9CA" wp14:editId="1E0BD80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F572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0CFA3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C22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A03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5A0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C01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DBE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EFD7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1AF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97B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022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608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532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538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192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643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4B0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3EBD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8D28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F1E2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D928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94E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FC8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CAB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FD6E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93B1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1761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CD9C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A4F572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0CFA3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C2220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A03D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5A06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C014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DBE5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EFD71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1AF7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97B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022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608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5328D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538B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1929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643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4B0AD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3EBD1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8D289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F1E2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D928F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94E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FC80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CAB7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FD6E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93B1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1761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A908E8"/>
    <w:multiLevelType w:val="hybridMultilevel"/>
    <w:tmpl w:val="DAA4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845854">
    <w:abstractNumId w:val="5"/>
  </w:num>
  <w:num w:numId="2" w16cid:durableId="910888195">
    <w:abstractNumId w:val="3"/>
  </w:num>
  <w:num w:numId="3" w16cid:durableId="1984432682">
    <w:abstractNumId w:val="2"/>
  </w:num>
  <w:num w:numId="4" w16cid:durableId="1951929296">
    <w:abstractNumId w:val="1"/>
  </w:num>
  <w:num w:numId="5" w16cid:durableId="1443575064">
    <w:abstractNumId w:val="0"/>
  </w:num>
  <w:num w:numId="6" w16cid:durableId="1903904451">
    <w:abstractNumId w:val="4"/>
  </w:num>
  <w:num w:numId="7" w16cid:durableId="1651246608">
    <w:abstractNumId w:val="5"/>
  </w:num>
  <w:num w:numId="8" w16cid:durableId="18871789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2FD5"/>
    <w:rsid w:val="001A775A"/>
    <w:rsid w:val="001B4E53"/>
    <w:rsid w:val="001C1B27"/>
    <w:rsid w:val="001C7F91"/>
    <w:rsid w:val="001E6675"/>
    <w:rsid w:val="00217E8A"/>
    <w:rsid w:val="00240DE3"/>
    <w:rsid w:val="00265296"/>
    <w:rsid w:val="00281CBD"/>
    <w:rsid w:val="002A1E88"/>
    <w:rsid w:val="00305485"/>
    <w:rsid w:val="00316CD9"/>
    <w:rsid w:val="003E2FC6"/>
    <w:rsid w:val="00492DDC"/>
    <w:rsid w:val="004C6615"/>
    <w:rsid w:val="005115F9"/>
    <w:rsid w:val="00523C5A"/>
    <w:rsid w:val="005E69C3"/>
    <w:rsid w:val="00605C39"/>
    <w:rsid w:val="00622D19"/>
    <w:rsid w:val="006504B1"/>
    <w:rsid w:val="006841E6"/>
    <w:rsid w:val="006F7027"/>
    <w:rsid w:val="007049E4"/>
    <w:rsid w:val="0072335D"/>
    <w:rsid w:val="00724963"/>
    <w:rsid w:val="0072541D"/>
    <w:rsid w:val="00757317"/>
    <w:rsid w:val="007769AF"/>
    <w:rsid w:val="007D1589"/>
    <w:rsid w:val="007D35D4"/>
    <w:rsid w:val="007D5F3F"/>
    <w:rsid w:val="0083749C"/>
    <w:rsid w:val="008443FE"/>
    <w:rsid w:val="00846034"/>
    <w:rsid w:val="008C7E6E"/>
    <w:rsid w:val="00931B84"/>
    <w:rsid w:val="0096303F"/>
    <w:rsid w:val="00972869"/>
    <w:rsid w:val="00984CD1"/>
    <w:rsid w:val="00991082"/>
    <w:rsid w:val="009F23A9"/>
    <w:rsid w:val="00A01F29"/>
    <w:rsid w:val="00A17B5B"/>
    <w:rsid w:val="00A4729B"/>
    <w:rsid w:val="00A93D4A"/>
    <w:rsid w:val="00AA1230"/>
    <w:rsid w:val="00AB4BD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26D"/>
    <w:rsid w:val="00FD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CCFD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1670</BillDocName>
  <AmendType>AMH</AmendType>
  <SponsorAcronym>ORCU</SponsorAcronym>
  <DrafterAcronym>HARA</DrafterAcronym>
  <DraftNumber>337</DraftNumber>
  <ReferenceNumber>HB 1670</ReferenceNumber>
  <Floor>H AMD</Floor>
  <AmendmentNumber> 240</AmendmentNumber>
  <Sponsors>By Representative Orcutt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1255</Characters>
  <Application>Microsoft Office Word</Application>
  <DocSecurity>8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AMH ORCU HARA 337</dc:title>
  <dc:creator>Rachelle Harris</dc:creator>
  <cp:lastModifiedBy>Harris, Rachelle</cp:lastModifiedBy>
  <cp:revision>6</cp:revision>
  <dcterms:created xsi:type="dcterms:W3CDTF">2023-03-01T19:01:00Z</dcterms:created>
  <dcterms:modified xsi:type="dcterms:W3CDTF">2023-03-01T19:03:00Z</dcterms:modified>
</cp:coreProperties>
</file>