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60CD0" w14:paraId="5B02F3B1" w14:textId="46DFEE3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0205">
            <w:t>1853-S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02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0205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0205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0205">
            <w:t>814</w:t>
          </w:r>
        </w:sdtContent>
      </w:sdt>
    </w:p>
    <w:p w:rsidR="00DF5D0E" w:rsidP="00B73E0A" w:rsidRDefault="00AA1230" w14:paraId="1B4BBEE5" w14:textId="3C9CDFD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0CD0" w14:paraId="43E718C1" w14:textId="6E02CE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0205">
            <w:rPr>
              <w:b/>
              <w:u w:val="single"/>
            </w:rPr>
            <w:t>SHB 1853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020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598</w:t>
          </w:r>
        </w:sdtContent>
      </w:sdt>
    </w:p>
    <w:p w:rsidR="00DF5D0E" w:rsidP="00605C39" w:rsidRDefault="00E60CD0" w14:paraId="13AD7B7C" w14:textId="32D5096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0205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0205" w14:paraId="0166EF96" w14:textId="163AB9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04/10/2023</w:t>
          </w:r>
        </w:p>
      </w:sdtContent>
    </w:sdt>
    <w:p w:rsidR="00580205" w:rsidP="00C8108C" w:rsidRDefault="00DE256E" w14:paraId="6501EF0F" w14:textId="5E9EFB17">
      <w:pPr>
        <w:pStyle w:val="Page"/>
      </w:pPr>
      <w:bookmarkStart w:name="StartOfAmendmentBody" w:id="0"/>
      <w:bookmarkEnd w:id="0"/>
      <w:permStart w:edGrp="everyone" w:id="1177102376"/>
      <w:r>
        <w:tab/>
      </w:r>
      <w:r w:rsidR="00580205">
        <w:t xml:space="preserve">On page </w:t>
      </w:r>
      <w:r w:rsidR="005F657D">
        <w:t>2</w:t>
      </w:r>
      <w:r w:rsidR="00580205">
        <w:t>,</w:t>
      </w:r>
      <w:r w:rsidR="005F657D">
        <w:t xml:space="preserve"> beginning o</w:t>
      </w:r>
      <w:r w:rsidR="007E21EE">
        <w:t>n</w:t>
      </w:r>
      <w:r w:rsidR="005F657D">
        <w:t xml:space="preserve"> </w:t>
      </w:r>
      <w:r w:rsidR="00580205">
        <w:t xml:space="preserve">line </w:t>
      </w:r>
      <w:r w:rsidR="002E40A7">
        <w:t>1</w:t>
      </w:r>
      <w:r w:rsidR="00580205">
        <w:t>5</w:t>
      </w:r>
      <w:r w:rsidR="005F657D">
        <w:t xml:space="preserve">, beginning with "registered" </w:t>
      </w:r>
      <w:bookmarkStart w:name="_Hlk131762512" w:id="1"/>
      <w:r w:rsidR="005F657D">
        <w:t>strike all material through "</w:t>
      </w:r>
      <w:r w:rsidRPr="005F657D" w:rsidR="005F657D">
        <w:rPr>
          <w:u w:val="single"/>
        </w:rPr>
        <w:t>exempt</w:t>
      </w:r>
      <w:r w:rsidR="005F657D">
        <w:t>" on line 16 and insert "((</w:t>
      </w:r>
      <w:r w:rsidRPr="005F657D" w:rsidR="005F657D">
        <w:rPr>
          <w:strike/>
        </w:rPr>
        <w:t>registered under RCW 46.16A.455(3)</w:t>
      </w:r>
      <w:r w:rsidR="005F657D">
        <w:t xml:space="preserve">)) </w:t>
      </w:r>
      <w:r w:rsidRPr="005F657D" w:rsidR="005F657D">
        <w:rPr>
          <w:u w:val="single"/>
        </w:rPr>
        <w:t>subject to the fee under RCW 46.17.355</w:t>
      </w:r>
      <w:r w:rsidR="005F657D">
        <w:t>"</w:t>
      </w:r>
      <w:bookmarkEnd w:id="1"/>
    </w:p>
    <w:p w:rsidR="005F657D" w:rsidP="005F657D" w:rsidRDefault="005F657D" w14:paraId="241FC595" w14:textId="71EBAD5C">
      <w:pPr>
        <w:pStyle w:val="RCWSLText"/>
      </w:pPr>
    </w:p>
    <w:p w:rsidR="005F657D" w:rsidP="005F657D" w:rsidRDefault="005F657D" w14:paraId="79669728" w14:textId="2036860F">
      <w:pPr>
        <w:pStyle w:val="RCWSLText"/>
      </w:pPr>
      <w:r>
        <w:tab/>
        <w:t xml:space="preserve">On page 2, beginning on line 17, after "revenue" strike all material through </w:t>
      </w:r>
      <w:r w:rsidR="002E40A7">
        <w:t>"</w:t>
      </w:r>
      <w:r w:rsidRPr="002E40A7" w:rsidR="002E40A7">
        <w:rPr>
          <w:u w:val="single"/>
        </w:rPr>
        <w:t>46.17.355</w:t>
      </w:r>
      <w:r w:rsidR="002E40A7">
        <w:t>" on line 18 and insert "</w:t>
      </w:r>
      <w:r w:rsidRPr="002E40A7" w:rsidR="002E40A7">
        <w:rPr>
          <w:u w:val="single"/>
        </w:rPr>
        <w:t>generated</w:t>
      </w:r>
      <w:r w:rsidR="002E40A7">
        <w:t xml:space="preserve"> from ((</w:t>
      </w:r>
      <w:r w:rsidRPr="002E40A7" w:rsidR="002E40A7">
        <w:rPr>
          <w:strike/>
        </w:rPr>
        <w:t>the license plate technology fee imposed on vehicles registered under RCW 46.16</w:t>
      </w:r>
      <w:r w:rsidR="007E21EE">
        <w:rPr>
          <w:strike/>
        </w:rPr>
        <w:t>A</w:t>
      </w:r>
      <w:r w:rsidRPr="002E40A7" w:rsidR="002E40A7">
        <w:rPr>
          <w:strike/>
        </w:rPr>
        <w:t>.455(3)</w:t>
      </w:r>
      <w:r w:rsidR="002E40A7">
        <w:t xml:space="preserve">)) </w:t>
      </w:r>
      <w:r w:rsidRPr="002E40A7" w:rsidR="002E40A7">
        <w:rPr>
          <w:u w:val="single"/>
        </w:rPr>
        <w:t>subsection (2) of this section</w:t>
      </w:r>
      <w:r w:rsidR="002E40A7">
        <w:t>"</w:t>
      </w:r>
    </w:p>
    <w:p w:rsidR="002E40A7" w:rsidP="005F657D" w:rsidRDefault="002E40A7" w14:paraId="08A3BBA7" w14:textId="0C62B117">
      <w:pPr>
        <w:pStyle w:val="RCWSLText"/>
      </w:pPr>
    </w:p>
    <w:p w:rsidR="002E40A7" w:rsidP="005F657D" w:rsidRDefault="002E40A7" w14:paraId="41307468" w14:textId="51A79622">
      <w:pPr>
        <w:pStyle w:val="RCWSLText"/>
      </w:pPr>
      <w:r>
        <w:tab/>
        <w:t>On page 2, beginning on line 28, after "vehicle" strike all material through "</w:t>
      </w:r>
      <w:r w:rsidRPr="005F657D">
        <w:rPr>
          <w:u w:val="single"/>
        </w:rPr>
        <w:t>exempt</w:t>
      </w:r>
      <w:r>
        <w:t>" on line 29 and insert "((</w:t>
      </w:r>
      <w:r w:rsidRPr="005F657D">
        <w:rPr>
          <w:strike/>
        </w:rPr>
        <w:t>registered under RCW 46.16A.455(3)</w:t>
      </w:r>
      <w:r>
        <w:t xml:space="preserve">)) </w:t>
      </w:r>
      <w:r w:rsidRPr="005F657D">
        <w:rPr>
          <w:u w:val="single"/>
        </w:rPr>
        <w:t>subject to the fee under RCW 46.17.355</w:t>
      </w:r>
      <w:r>
        <w:t>"</w:t>
      </w:r>
    </w:p>
    <w:p w:rsidR="002E40A7" w:rsidP="005F657D" w:rsidRDefault="002E40A7" w14:paraId="25377CC8" w14:textId="5CBAC3BF">
      <w:pPr>
        <w:pStyle w:val="RCWSLText"/>
      </w:pPr>
    </w:p>
    <w:p w:rsidRPr="005F657D" w:rsidR="002E40A7" w:rsidP="005F657D" w:rsidRDefault="002E40A7" w14:paraId="03F44DFB" w14:textId="66C1B467">
      <w:pPr>
        <w:pStyle w:val="RCWSLText"/>
      </w:pPr>
      <w:r>
        <w:tab/>
        <w:t>On page 2, beginning on line 30, after "revenue" strike all material through "</w:t>
      </w:r>
      <w:r w:rsidRPr="002E40A7">
        <w:rPr>
          <w:u w:val="single"/>
        </w:rPr>
        <w:t>46.17.355</w:t>
      </w:r>
      <w:r>
        <w:t>" on line 31 and insert "</w:t>
      </w:r>
      <w:r w:rsidRPr="002E40A7">
        <w:rPr>
          <w:u w:val="single"/>
        </w:rPr>
        <w:t>generated</w:t>
      </w:r>
      <w:r>
        <w:t xml:space="preserve"> from ((</w:t>
      </w:r>
      <w:r w:rsidRPr="002E40A7">
        <w:rPr>
          <w:strike/>
        </w:rPr>
        <w:t xml:space="preserve">the license </w:t>
      </w:r>
      <w:r w:rsidR="00F224E0">
        <w:rPr>
          <w:strike/>
        </w:rPr>
        <w:t>service</w:t>
      </w:r>
      <w:r w:rsidRPr="002E40A7">
        <w:rPr>
          <w:strike/>
        </w:rPr>
        <w:t xml:space="preserve"> fee imposed on vehicles registered under RCW 46.16</w:t>
      </w:r>
      <w:r w:rsidR="007E21EE">
        <w:rPr>
          <w:strike/>
        </w:rPr>
        <w:t>A</w:t>
      </w:r>
      <w:r w:rsidRPr="002E40A7">
        <w:rPr>
          <w:strike/>
        </w:rPr>
        <w:t>.455(3)</w:t>
      </w:r>
      <w:r>
        <w:t xml:space="preserve">)) </w:t>
      </w:r>
      <w:r w:rsidRPr="002E40A7">
        <w:rPr>
          <w:u w:val="single"/>
        </w:rPr>
        <w:t>subsection (2) of this section</w:t>
      </w:r>
      <w:r>
        <w:t>"</w:t>
      </w:r>
    </w:p>
    <w:p w:rsidRPr="00580205" w:rsidR="00DF5D0E" w:rsidP="00580205" w:rsidRDefault="00DF5D0E" w14:paraId="64DACC31" w14:textId="341A034C">
      <w:pPr>
        <w:suppressLineNumbers/>
        <w:rPr>
          <w:spacing w:val="-3"/>
        </w:rPr>
      </w:pPr>
    </w:p>
    <w:permEnd w:id="1177102376"/>
    <w:p w:rsidR="00ED2EEB" w:rsidP="00580205" w:rsidRDefault="00ED2EEB" w14:paraId="163CFAA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91553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AA072F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80205" w:rsidRDefault="00D659AC" w14:paraId="3C69973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80205" w:rsidRDefault="0096303F" w14:paraId="39D9EC32" w14:textId="2721FD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E40A7">
                  <w:t>Clarifies that all trucks are required to pay a license plate technology fee of 25 cents and a license service fee of 50 cents, at application for vehicle registration</w:t>
                </w:r>
                <w:r w:rsidR="00F224E0">
                  <w:t>, and that the revenue generated from these fees must be deposited in the Move Ahead WA Account</w:t>
                </w:r>
                <w:r w:rsidR="002E40A7">
                  <w:t>.</w:t>
                </w:r>
                <w:r w:rsidRPr="0096303F" w:rsidR="001C1B27">
                  <w:t> </w:t>
                </w:r>
              </w:p>
              <w:p w:rsidRPr="007D1589" w:rsidR="001B4E53" w:rsidP="00580205" w:rsidRDefault="001B4E53" w14:paraId="7847193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9155345"/>
    </w:tbl>
    <w:p w:rsidR="00DF5D0E" w:rsidP="00580205" w:rsidRDefault="00DF5D0E" w14:paraId="5867F301" w14:textId="77777777">
      <w:pPr>
        <w:pStyle w:val="BillEnd"/>
        <w:suppressLineNumbers/>
      </w:pPr>
    </w:p>
    <w:p w:rsidR="00DF5D0E" w:rsidP="00580205" w:rsidRDefault="00DE256E" w14:paraId="26E255D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80205" w:rsidRDefault="00AB682C" w14:paraId="5402EE5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40F8" w14:textId="77777777" w:rsidR="00580205" w:rsidRDefault="00580205" w:rsidP="00DF5D0E">
      <w:r>
        <w:separator/>
      </w:r>
    </w:p>
  </w:endnote>
  <w:endnote w:type="continuationSeparator" w:id="0">
    <w:p w14:paraId="540EF3A2" w14:textId="77777777" w:rsidR="00580205" w:rsidRDefault="005802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4E0" w:rsidRDefault="00F224E0" w14:paraId="2D3029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E21EE" w14:paraId="358C6A85" w14:textId="421C10ED">
    <w:pPr>
      <w:pStyle w:val="AmendDraftFooter"/>
    </w:pPr>
    <w:fldSimple w:instr=" TITLE   \* MERGEFORMAT ">
      <w:r w:rsidR="00580205">
        <w:t>1853-S AMH FEYJ MUNN 814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E21EE" w14:paraId="46F00EC0" w14:textId="3686FCF3">
    <w:pPr>
      <w:pStyle w:val="AmendDraftFooter"/>
    </w:pPr>
    <w:fldSimple w:instr=" TITLE   \* MERGEFORMAT ">
      <w:r>
        <w:t>1853-S AMH FEYJ MUNN 814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5729" w14:textId="77777777" w:rsidR="00580205" w:rsidRDefault="00580205" w:rsidP="00DF5D0E">
      <w:r>
        <w:separator/>
      </w:r>
    </w:p>
  </w:footnote>
  <w:footnote w:type="continuationSeparator" w:id="0">
    <w:p w14:paraId="485F06E7" w14:textId="77777777" w:rsidR="00580205" w:rsidRDefault="005802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D7AE" w14:textId="77777777" w:rsidR="00F224E0" w:rsidRDefault="00F22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C41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04AE10" wp14:editId="709651A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05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87D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7B2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094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C8F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C85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531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38C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690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E2D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4A7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CEC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71B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DCD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2CE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C59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DE2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E6D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A68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2C8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790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8CE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D9D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A07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EC4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355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AA9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DFA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F097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9146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EB18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4FC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B920E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D40A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4AE1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230505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87D8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7B23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0945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C8F76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C85AE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53142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38C8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690B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E2DD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4A7D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CEC5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71BF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DCD0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2CEE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C59B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DE296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E6D5D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A684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2C81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7903A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8CE9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D9DA8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A0766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EC459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35527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AA99E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DFA6A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F09768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914669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EB18BD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4FC6F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B920E6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D40A47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46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83B6E" wp14:editId="099CDF5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61F0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41C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B41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1EB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E2D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5CB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2ED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986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99B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1C4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965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CE7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F28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EE6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992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175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D03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D4F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BD4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40E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6F3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B17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35B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EC7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E453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682A7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30EF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83B6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3E61F0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41C1C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B41F3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1EBA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E2D6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5CB23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2ED4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986C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99BE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1C4B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9658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CE78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F28B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EE64A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992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1752C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D036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D4FB6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BD465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40E3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6F378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B17D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35BE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EC72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E453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682A7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30EF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8677088">
    <w:abstractNumId w:val="5"/>
  </w:num>
  <w:num w:numId="2" w16cid:durableId="1385450529">
    <w:abstractNumId w:val="3"/>
  </w:num>
  <w:num w:numId="3" w16cid:durableId="1919632858">
    <w:abstractNumId w:val="2"/>
  </w:num>
  <w:num w:numId="4" w16cid:durableId="1690791700">
    <w:abstractNumId w:val="1"/>
  </w:num>
  <w:num w:numId="5" w16cid:durableId="1141580577">
    <w:abstractNumId w:val="0"/>
  </w:num>
  <w:num w:numId="6" w16cid:durableId="1117332551">
    <w:abstractNumId w:val="4"/>
  </w:num>
  <w:num w:numId="7" w16cid:durableId="1521502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40A7"/>
    <w:rsid w:val="00316CD9"/>
    <w:rsid w:val="003E2FC6"/>
    <w:rsid w:val="00492DDC"/>
    <w:rsid w:val="004C6615"/>
    <w:rsid w:val="005115F9"/>
    <w:rsid w:val="00523C5A"/>
    <w:rsid w:val="00580205"/>
    <w:rsid w:val="005E69C3"/>
    <w:rsid w:val="005F657D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21E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390E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0CD0"/>
    <w:rsid w:val="00E66F5D"/>
    <w:rsid w:val="00E831A5"/>
    <w:rsid w:val="00E850E7"/>
    <w:rsid w:val="00EC4C96"/>
    <w:rsid w:val="00ED2EEB"/>
    <w:rsid w:val="00F224E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A57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7B1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1853-S</BillDocName>
  <AmendType>AMH</AmendType>
  <SponsorAcronym>FEYJ</SponsorAcronym>
  <DrafterAcronym>MUNN</DrafterAcronym>
  <DraftNumber>814</DraftNumber>
  <ReferenceNumber>SHB 1853</ReferenceNumber>
  <Floor>H AMD</Floor>
  <AmendmentNumber> 598</AmendmentNumber>
  <Sponsors>By Representative Fey</Sponsors>
  <FloorAction>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1086</Characters>
  <Application>Microsoft Office Word</Application>
  <DocSecurity>8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1853-S AMH FEYJ MUNN 814</vt:lpstr>
    </vt:vector>
  </TitlesOfParts>
  <Company>Washington State Legislature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1853-S AMH FEYJ MUNN 814</dc:title>
  <dc:creator>David Munnecke</dc:creator>
  <cp:lastModifiedBy>Munnecke, David</cp:lastModifiedBy>
  <cp:revision>5</cp:revision>
  <dcterms:created xsi:type="dcterms:W3CDTF">2023-04-07T19:07:00Z</dcterms:created>
  <dcterms:modified xsi:type="dcterms:W3CDTF">2023-04-07T19:55:00Z</dcterms:modified>
</cp:coreProperties>
</file>