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a05a982ce84f2d" /></Relationships>
</file>

<file path=word/document.xml><?xml version="1.0" encoding="utf-8"?>
<w:document xmlns:w="http://schemas.openxmlformats.org/wordprocessingml/2006/main">
  <w:body>
    <w:p>
      <w:r>
        <w:rPr>
          <w:b/>
        </w:rPr>
        <w:r>
          <w:rPr/>
          <w:t xml:space="preserve">2049-S2</w:t>
        </w:r>
      </w:r>
      <w:r>
        <w:rPr>
          <w:b/>
        </w:rPr>
        <w:t xml:space="preserve"> </w:t>
        <w:t xml:space="preserve">AMH</w:t>
      </w:r>
      <w:r>
        <w:rPr>
          <w:b/>
        </w:rPr>
        <w:t xml:space="preserve"> </w:t>
        <w:r>
          <w:rPr/>
          <w:t xml:space="preserve">SAND</w:t>
        </w:r>
      </w:r>
      <w:r>
        <w:rPr>
          <w:b/>
        </w:rPr>
        <w:t xml:space="preserve"> </w:t>
        <w:r>
          <w:rPr/>
          <w:t xml:space="preserve">H3190.1</w:t>
        </w:r>
      </w:r>
      <w:r>
        <w:rPr>
          <w:b/>
        </w:rPr>
        <w:t xml:space="preserve"> - NOT FOR FLOOR USE</w:t>
      </w:r>
    </w:p>
    <w:p>
      <w:pPr>
        <w:ind w:left="0" w:right="0" w:firstLine="576"/>
      </w:pPr>
    </w:p>
    <w:p>
      <w:pPr>
        <w:spacing w:before="480" w:after="0" w:line="408" w:lineRule="exact"/>
      </w:pPr>
      <w:r>
        <w:rPr>
          <w:b/>
          <w:u w:val="single"/>
        </w:rPr>
        <w:t xml:space="preserve">2SHB 2049</w:t>
      </w:r>
      <w:r>
        <w:t xml:space="preserve"> -</w:t>
      </w:r>
      <w:r>
        <w:t xml:space="preserve"> </w:t>
        <w:t xml:space="preserve">H AMD</w:t>
      </w:r>
      <w:r>
        <w:t xml:space="preserve"> </w:t>
      </w:r>
      <w:r>
        <w:rPr>
          <w:b/>
        </w:rPr>
        <w:t xml:space="preserve">973</w:t>
      </w:r>
    </w:p>
    <w:p>
      <w:pPr>
        <w:spacing w:before="0" w:after="0" w:line="408" w:lineRule="exact"/>
        <w:ind w:left="0" w:right="0" w:firstLine="576"/>
        <w:jc w:val="left"/>
      </w:pPr>
      <w:r>
        <w:rPr/>
        <w:t xml:space="preserve">By Representative Sandlin</w:t>
      </w:r>
    </w:p>
    <w:p>
      <w:pPr>
        <w:jc w:val="right"/>
      </w:pPr>
    </w:p>
    <w:p>
      <w:pPr>
        <w:spacing w:before="0" w:after="0" w:line="408" w:lineRule="exact"/>
        <w:ind w:left="0" w:right="0" w:firstLine="576"/>
        <w:jc w:val="left"/>
      </w:pPr>
      <w:r>
        <w:rPr/>
        <w:t xml:space="preserve">On page 31, line 27, after "chapter." insert "A producer may not increase the price of a covered product or an item contained in a covered product in order to recoup the costs of meeting producer responsibility organization participation and funding obligations under this chapter. For each covered product or item contained in a covered product, a producer is prohibited from selling the covered product or item contained in the covered product at a price greater than the price at which the item or covered product was regularly offered for sale as of July 1, 2024."</w:t>
      </w:r>
    </w:p>
    <w:p>
      <w:pPr>
        <w:spacing w:before="0" w:after="0" w:line="408" w:lineRule="exact"/>
        <w:ind w:left="0" w:right="0" w:firstLine="576"/>
        <w:jc w:val="left"/>
      </w:pPr>
      <w:r>
        <w:rPr>
          <w:u w:val="single"/>
        </w:rPr>
        <w:t xml:space="preserve">EFFECT:</w:t>
      </w:r>
      <w:r>
        <w:rPr/>
        <w:t xml:space="preserve"> Prohibits producers from increasing the price of a covered product or item contained in a covered product in order to recoup the costs of meeting producer responsibility organization participating and funding obligations. Producers are prohibited from selling items contained in covered products or covered products at a price greater than the price regularly offered for sale as of July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0ceb9c25b64464" /></Relationships>
</file>