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34201" w14:paraId="548C8D94" w14:textId="1387119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B4A8B">
            <w:t>2114-S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B4A8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B4A8B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B4A8B">
            <w:t>BORC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B4A8B">
            <w:t>042</w:t>
          </w:r>
        </w:sdtContent>
      </w:sdt>
    </w:p>
    <w:p w:rsidR="00DF5D0E" w:rsidP="00B73E0A" w:rsidRDefault="00AA1230" w14:paraId="2F204554" w14:textId="65D44C3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34201" w14:paraId="041063D6" w14:textId="7AA47B2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B4A8B">
            <w:rPr>
              <w:b/>
              <w:u w:val="single"/>
            </w:rPr>
            <w:t>SHB 2114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B4A8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1048</w:t>
          </w:r>
        </w:sdtContent>
      </w:sdt>
    </w:p>
    <w:p w:rsidR="00DF5D0E" w:rsidP="00605C39" w:rsidRDefault="00334201" w14:paraId="03D2C4B0" w14:textId="5B95AD1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B4A8B">
            <w:rPr>
              <w:sz w:val="22"/>
            </w:rPr>
            <w:t xml:space="preserve"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B4A8B" w14:paraId="47D05367" w14:textId="4460BD5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02/13/2024</w:t>
          </w:r>
        </w:p>
      </w:sdtContent>
    </w:sdt>
    <w:p w:rsidR="004B4A8B" w:rsidP="00C8108C" w:rsidRDefault="00DE256E" w14:paraId="1E1C6A7D" w14:textId="431BDABF">
      <w:pPr>
        <w:pStyle w:val="Page"/>
      </w:pPr>
      <w:bookmarkStart w:name="StartOfAmendmentBody" w:id="0"/>
      <w:bookmarkEnd w:id="0"/>
      <w:permStart w:edGrp="everyone" w:id="1309344969"/>
      <w:r>
        <w:tab/>
      </w:r>
      <w:r w:rsidR="004B4A8B">
        <w:t xml:space="preserve">On page </w:t>
      </w:r>
      <w:r w:rsidR="00E171FD">
        <w:t>4</w:t>
      </w:r>
      <w:r w:rsidR="0008340A">
        <w:t xml:space="preserve">, after line </w:t>
      </w:r>
      <w:r w:rsidR="00E171FD">
        <w:t>16</w:t>
      </w:r>
      <w:r w:rsidR="007955DA">
        <w:t>, insert the following:</w:t>
      </w:r>
    </w:p>
    <w:p w:rsidR="007955DA" w:rsidP="007955DA" w:rsidRDefault="007955DA" w14:paraId="79C39D24" w14:textId="039D91BE">
      <w:pPr>
        <w:pStyle w:val="RCWSLText"/>
      </w:pPr>
      <w:r>
        <w:tab/>
        <w:t>"(10)</w:t>
      </w:r>
      <w:r w:rsidR="00175A1F">
        <w:t xml:space="preserve"> </w:t>
      </w:r>
      <w:r w:rsidR="00206AF4">
        <w:t>A</w:t>
      </w:r>
      <w:r w:rsidR="006D7A52">
        <w:t xml:space="preserve"> city or</w:t>
      </w:r>
      <w:r w:rsidRPr="007955DA">
        <w:t xml:space="preserve"> local government </w:t>
      </w:r>
      <w:r w:rsidR="00206AF4">
        <w:t>may</w:t>
      </w:r>
      <w:r w:rsidRPr="007955DA">
        <w:t xml:space="preserve"> adopt</w:t>
      </w:r>
      <w:r w:rsidR="00206AF4">
        <w:t xml:space="preserve"> their own</w:t>
      </w:r>
      <w:r w:rsidRPr="007955DA">
        <w:t xml:space="preserve"> policies, ordinances, or other</w:t>
      </w:r>
      <w:r>
        <w:t xml:space="preserve"> </w:t>
      </w:r>
      <w:r w:rsidRPr="007955DA">
        <w:t xml:space="preserve">regulations </w:t>
      </w:r>
      <w:r w:rsidR="00206AF4">
        <w:t>on the</w:t>
      </w:r>
      <w:r w:rsidR="00182AE0">
        <w:t xml:space="preserve"> </w:t>
      </w:r>
      <w:r w:rsidR="005A6021">
        <w:t>procedures and</w:t>
      </w:r>
      <w:r w:rsidR="00206AF4">
        <w:t xml:space="preserve"> </w:t>
      </w:r>
      <w:r w:rsidR="00412005">
        <w:t>percentage</w:t>
      </w:r>
      <w:r w:rsidR="00156D14">
        <w:t>s</w:t>
      </w:r>
      <w:r w:rsidR="00412005">
        <w:t xml:space="preserve"> by which rents can be raised</w:t>
      </w:r>
      <w:r w:rsidR="00D54D95">
        <w:t xml:space="preserve">.  </w:t>
      </w:r>
      <w:r w:rsidR="00156D14">
        <w:t xml:space="preserve">If a city or </w:t>
      </w:r>
      <w:r w:rsidR="00D54D95">
        <w:t>local</w:t>
      </w:r>
      <w:r w:rsidR="00156D14">
        <w:t xml:space="preserve"> government elects to </w:t>
      </w:r>
      <w:r w:rsidR="00D54D95">
        <w:t xml:space="preserve">adopt their own </w:t>
      </w:r>
      <w:r w:rsidRPr="00D54D95" w:rsidR="00D54D95">
        <w:t>policies, ordinances, or other regulations</w:t>
      </w:r>
      <w:r w:rsidR="00D54D95">
        <w:t xml:space="preserve"> in this manner, then they are exempt from this act."</w:t>
      </w:r>
    </w:p>
    <w:p w:rsidR="00E171FD" w:rsidP="007955DA" w:rsidRDefault="00E171FD" w14:paraId="78CBF96E" w14:textId="77777777">
      <w:pPr>
        <w:pStyle w:val="RCWSLText"/>
      </w:pPr>
    </w:p>
    <w:p w:rsidR="00E171FD" w:rsidP="00E171FD" w:rsidRDefault="00E171FD" w14:paraId="71758AAA" w14:textId="77777777">
      <w:pPr>
        <w:pStyle w:val="Page"/>
      </w:pPr>
      <w:r>
        <w:t>On page 13, after line 5, insert the following:</w:t>
      </w:r>
    </w:p>
    <w:p w:rsidRPr="007955DA" w:rsidR="00E171FD" w:rsidP="00E171FD" w:rsidRDefault="00E171FD" w14:paraId="4555966A" w14:textId="77777777">
      <w:pPr>
        <w:pStyle w:val="RCWSLText"/>
      </w:pPr>
      <w:r>
        <w:tab/>
        <w:t>"(10) A city or</w:t>
      </w:r>
      <w:r w:rsidRPr="007955DA">
        <w:t xml:space="preserve"> local government </w:t>
      </w:r>
      <w:r>
        <w:t>may</w:t>
      </w:r>
      <w:r w:rsidRPr="007955DA">
        <w:t xml:space="preserve"> adopt</w:t>
      </w:r>
      <w:r>
        <w:t xml:space="preserve"> their own</w:t>
      </w:r>
      <w:r w:rsidRPr="007955DA">
        <w:t xml:space="preserve"> policies, ordinances, or other</w:t>
      </w:r>
      <w:r>
        <w:t xml:space="preserve"> </w:t>
      </w:r>
      <w:r w:rsidRPr="007955DA">
        <w:t xml:space="preserve">regulations </w:t>
      </w:r>
      <w:r>
        <w:t xml:space="preserve">on the procedures and percentages by which rents can be raised.  If a city or local government elects to adopt their own </w:t>
      </w:r>
      <w:r w:rsidRPr="00D54D95">
        <w:t>policies, ordinances, or other regulations</w:t>
      </w:r>
      <w:r>
        <w:t xml:space="preserve"> in this manner, then they are exempt from this act."</w:t>
      </w:r>
    </w:p>
    <w:p w:rsidRPr="007955DA" w:rsidR="00E171FD" w:rsidP="007955DA" w:rsidRDefault="00E171FD" w14:paraId="07E82F91" w14:textId="77777777">
      <w:pPr>
        <w:pStyle w:val="RCWSLText"/>
      </w:pPr>
    </w:p>
    <w:p w:rsidRPr="004B4A8B" w:rsidR="00DF5D0E" w:rsidP="004B4A8B" w:rsidRDefault="00DF5D0E" w14:paraId="22A943D7" w14:textId="2E2338E5">
      <w:pPr>
        <w:suppressLineNumbers/>
        <w:rPr>
          <w:spacing w:val="-3"/>
        </w:rPr>
      </w:pPr>
    </w:p>
    <w:permEnd w:id="1309344969"/>
    <w:p w:rsidR="00ED2EEB" w:rsidP="004B4A8B" w:rsidRDefault="00ED2EEB" w14:paraId="432E0F9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319822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83A3A4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B4A8B" w:rsidRDefault="00D659AC" w14:paraId="5919911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B4A8B" w:rsidRDefault="0096303F" w14:paraId="44E0DD47" w14:textId="6E7B57A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A6021">
                  <w:t>Provides local governments with the authority to develop their own regulations for rent</w:t>
                </w:r>
                <w:r w:rsidR="00F3313F">
                  <w:t xml:space="preserve"> increases </w:t>
                </w:r>
                <w:r w:rsidR="00E171FD">
                  <w:t xml:space="preserve">and </w:t>
                </w:r>
                <w:r w:rsidRPr="0096303F" w:rsidR="00E171FD">
                  <w:t>exempts</w:t>
                </w:r>
                <w:r w:rsidR="00F3313F">
                  <w:t xml:space="preserve"> them from the bill if they elect to exercise this authority.</w:t>
                </w:r>
              </w:p>
              <w:p w:rsidRPr="007D1589" w:rsidR="001B4E53" w:rsidP="004B4A8B" w:rsidRDefault="001B4E53" w14:paraId="0195BB2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31982252"/>
    </w:tbl>
    <w:p w:rsidR="00DF5D0E" w:rsidP="004B4A8B" w:rsidRDefault="00DF5D0E" w14:paraId="1CDBD2CD" w14:textId="77777777">
      <w:pPr>
        <w:pStyle w:val="BillEnd"/>
        <w:suppressLineNumbers/>
      </w:pPr>
    </w:p>
    <w:p w:rsidR="00DF5D0E" w:rsidP="004B4A8B" w:rsidRDefault="00DE256E" w14:paraId="3832C93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B4A8B" w:rsidRDefault="00AB682C" w14:paraId="0F5DBBB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24AD" w14:textId="77777777" w:rsidR="004B4A8B" w:rsidRDefault="004B4A8B" w:rsidP="00DF5D0E">
      <w:r>
        <w:separator/>
      </w:r>
    </w:p>
  </w:endnote>
  <w:endnote w:type="continuationSeparator" w:id="0">
    <w:p w14:paraId="3331EC4B" w14:textId="77777777" w:rsidR="004B4A8B" w:rsidRDefault="004B4A8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71FD" w:rsidRDefault="00E171FD" w14:paraId="7A04AB7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171FD" w14:paraId="66BFC885" w14:textId="765BDDF5">
    <w:pPr>
      <w:pStyle w:val="AmendDraftFooter"/>
    </w:pPr>
    <w:fldSimple w:instr=" TITLE   \* MERGEFORMAT ">
      <w:r w:rsidR="004B4A8B">
        <w:t>2114-S AMH .... BORC 042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171FD" w14:paraId="4479B96F" w14:textId="55273C2B">
    <w:pPr>
      <w:pStyle w:val="AmendDraftFooter"/>
    </w:pPr>
    <w:fldSimple w:instr=" TITLE   \* MERGEFORMAT ">
      <w:r>
        <w:t>2114-S AMH .... BORC 042</w:t>
      </w:r>
    </w:fldSimple>
    <w:r w:rsidR="001B4E53">
      <w:tab/>
    </w:r>
    <w:r w:rsidR="00122EAF">
      <w:t xml:space="preserve"> </w:t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1D92" w14:textId="77777777" w:rsidR="004B4A8B" w:rsidRDefault="004B4A8B" w:rsidP="00DF5D0E">
      <w:r>
        <w:separator/>
      </w:r>
    </w:p>
  </w:footnote>
  <w:footnote w:type="continuationSeparator" w:id="0">
    <w:p w14:paraId="1047D4EB" w14:textId="77777777" w:rsidR="004B4A8B" w:rsidRDefault="004B4A8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E42A" w14:textId="77777777" w:rsidR="00E171FD" w:rsidRDefault="00E17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EF1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AFB6D9" wp14:editId="1006678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7B1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01C0D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F2DFC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24149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DACFF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0C729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39416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333A5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F66C8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52FE9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A0BA0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B223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B4E39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306CE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72B0B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96C26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5163B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0E75C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6D34E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37BFA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63BAC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A605E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E1754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00656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E2071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DA9D6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798AA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6C186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94BF0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14EB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2D372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4EC0D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EC995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68AA4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FB6D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767B1C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01C0D1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F2DFCA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241497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DACFF3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0C7299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394169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333A5A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F66C8B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52FE90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A0BA0B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B223B6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B4E39A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306CE7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72B0BB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96C26B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5163B2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0E75C7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6D34EA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37BFA3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63BACC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A605E8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E17543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006561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E20715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DA9D68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798AA1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6C1865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94BF04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14EB06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2D372E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4EC0D5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EC995F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68AA46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CF0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BF08A0" wp14:editId="1BBAC6C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29D1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88240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7ED3A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2F8C1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C3462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0A2C5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F8AEF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01CDE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E98C2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559A0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A6B58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33F36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B27BF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EEB8D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DA765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9E5A5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A0121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8804C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D0C79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29EF0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67C80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15EF0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238DF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ADA94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E7C766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7D6703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89B7C9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F08A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AF29D1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882406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7ED3AE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2F8C1E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C34620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0A2C5C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F8AEFC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01CDEB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E98C21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559A06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A6B58E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33F36D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B27BF8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EEB8DB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DA7654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9E5A53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A0121F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8804CB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D0C798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29EF07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67C809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15EF06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238DF4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ADA946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E7C766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7D6703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89B7C9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00356011">
    <w:abstractNumId w:val="5"/>
  </w:num>
  <w:num w:numId="2" w16cid:durableId="1230649602">
    <w:abstractNumId w:val="3"/>
  </w:num>
  <w:num w:numId="3" w16cid:durableId="800078250">
    <w:abstractNumId w:val="2"/>
  </w:num>
  <w:num w:numId="4" w16cid:durableId="82535651">
    <w:abstractNumId w:val="1"/>
  </w:num>
  <w:num w:numId="5" w16cid:durableId="288096305">
    <w:abstractNumId w:val="0"/>
  </w:num>
  <w:num w:numId="6" w16cid:durableId="1033731541">
    <w:abstractNumId w:val="4"/>
  </w:num>
  <w:num w:numId="7" w16cid:durableId="1153715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0F43"/>
    <w:rsid w:val="0008340A"/>
    <w:rsid w:val="00096165"/>
    <w:rsid w:val="000C6C82"/>
    <w:rsid w:val="000E603A"/>
    <w:rsid w:val="00102468"/>
    <w:rsid w:val="00106544"/>
    <w:rsid w:val="00122EAF"/>
    <w:rsid w:val="00136E5A"/>
    <w:rsid w:val="00146AAF"/>
    <w:rsid w:val="00156D14"/>
    <w:rsid w:val="00175A1F"/>
    <w:rsid w:val="001770C1"/>
    <w:rsid w:val="00182AE0"/>
    <w:rsid w:val="001A775A"/>
    <w:rsid w:val="001B4E53"/>
    <w:rsid w:val="001C1B27"/>
    <w:rsid w:val="001C7F91"/>
    <w:rsid w:val="001E6675"/>
    <w:rsid w:val="00206AF4"/>
    <w:rsid w:val="00217E8A"/>
    <w:rsid w:val="00265296"/>
    <w:rsid w:val="00281CBD"/>
    <w:rsid w:val="00316CD9"/>
    <w:rsid w:val="00333840"/>
    <w:rsid w:val="00334201"/>
    <w:rsid w:val="003E2FC6"/>
    <w:rsid w:val="00412005"/>
    <w:rsid w:val="00492DDC"/>
    <w:rsid w:val="004B4A8B"/>
    <w:rsid w:val="004C6615"/>
    <w:rsid w:val="005115F9"/>
    <w:rsid w:val="00523C5A"/>
    <w:rsid w:val="005A6021"/>
    <w:rsid w:val="005E69C3"/>
    <w:rsid w:val="00605C39"/>
    <w:rsid w:val="006841E6"/>
    <w:rsid w:val="00687E4E"/>
    <w:rsid w:val="006D7A52"/>
    <w:rsid w:val="006F7027"/>
    <w:rsid w:val="007049E4"/>
    <w:rsid w:val="0072335D"/>
    <w:rsid w:val="0072541D"/>
    <w:rsid w:val="00757317"/>
    <w:rsid w:val="007769AF"/>
    <w:rsid w:val="007955DA"/>
    <w:rsid w:val="007D1589"/>
    <w:rsid w:val="007D35D4"/>
    <w:rsid w:val="00820A8F"/>
    <w:rsid w:val="0083749C"/>
    <w:rsid w:val="008443FE"/>
    <w:rsid w:val="00846034"/>
    <w:rsid w:val="008653BC"/>
    <w:rsid w:val="008C7E6E"/>
    <w:rsid w:val="00921C62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54D95"/>
    <w:rsid w:val="00D659AC"/>
    <w:rsid w:val="00DA47F3"/>
    <w:rsid w:val="00DC2C13"/>
    <w:rsid w:val="00DE256E"/>
    <w:rsid w:val="00DF5D0E"/>
    <w:rsid w:val="00E1471A"/>
    <w:rsid w:val="00E171FD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313F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B48A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2114-S</BillDocName>
  <AmendType>AMH</AmendType>
  <SponsorAcronym>BARK</SponsorAcronym>
  <DrafterAcronym>BORC</DrafterAcronym>
  <DraftNumber>042</DraftNumber>
  <ReferenceNumber>SHB 2114</ReferenceNumber>
  <Floor>H AMD</Floor>
  <AmendmentNumber> 1048</AmendmentNumber>
  <Sponsors>By Representative Barkis</Sponsors>
  <FloorAction>WITHDRAWN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176</Words>
  <Characters>860</Characters>
  <Application>Microsoft Office Word</Application>
  <DocSecurity>8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2114-S AMH .... BORC 042</vt:lpstr>
    </vt:vector>
  </TitlesOfParts>
  <Company>Washington State Legislature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2114-S AMH BARK BORC 042</dc:title>
  <dc:creator>Austin Borcherding</dc:creator>
  <cp:lastModifiedBy>Borcherding, Austin</cp:lastModifiedBy>
  <cp:revision>21</cp:revision>
  <dcterms:created xsi:type="dcterms:W3CDTF">2024-02-10T19:11:00Z</dcterms:created>
  <dcterms:modified xsi:type="dcterms:W3CDTF">2024-02-10T19:49:00Z</dcterms:modified>
</cp:coreProperties>
</file>