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A55F3" w14:paraId="3A9433B3" w14:textId="028F4E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69F7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69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69F7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69F7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69F7">
            <w:t>032</w:t>
          </w:r>
        </w:sdtContent>
      </w:sdt>
    </w:p>
    <w:p w:rsidR="00DF5D0E" w:rsidP="00B73E0A" w:rsidRDefault="00AA1230" w14:paraId="62903750" w14:textId="2FB9832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55F3" w14:paraId="51A6D75F" w14:textId="6AECBF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69F7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69F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1024</w:t>
          </w:r>
        </w:sdtContent>
      </w:sdt>
    </w:p>
    <w:p w:rsidR="00DF5D0E" w:rsidP="00605C39" w:rsidRDefault="005A55F3" w14:paraId="08A13327" w14:textId="4B2B70F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69F7">
            <w:rPr>
              <w:sz w:val="22"/>
            </w:rPr>
            <w:t xml:space="preserve"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F69F7" w14:paraId="2B341844" w14:textId="6E36C9F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9F69F7" w:rsidP="00C8108C" w:rsidRDefault="00DE256E" w14:paraId="0893ABEB" w14:textId="56C273B9">
      <w:pPr>
        <w:pStyle w:val="Page"/>
      </w:pPr>
      <w:bookmarkStart w:name="StartOfAmendmentBody" w:id="0"/>
      <w:bookmarkEnd w:id="0"/>
      <w:permStart w:edGrp="everyone" w:id="1417439267"/>
      <w:r>
        <w:tab/>
      </w:r>
      <w:r w:rsidR="009F69F7">
        <w:t xml:space="preserve">On page </w:t>
      </w:r>
      <w:r w:rsidR="00E25951">
        <w:t xml:space="preserve">11, </w:t>
      </w:r>
      <w:r w:rsidR="00C7649E">
        <w:t xml:space="preserve">beginning on line 11, </w:t>
      </w:r>
      <w:r w:rsidR="00240BB4">
        <w:t xml:space="preserve">after </w:t>
      </w:r>
      <w:r w:rsidRPr="00240BB4" w:rsidR="00240BB4">
        <w:t>“</w:t>
      </w:r>
      <w:r w:rsidRPr="0047794D" w:rsidR="00240BB4">
        <w:rPr>
          <w:u w:val="single"/>
        </w:rPr>
        <w:t>exceed</w:t>
      </w:r>
      <w:r w:rsidRPr="00240BB4" w:rsidR="00240BB4">
        <w:t xml:space="preserve">” </w:t>
      </w:r>
      <w:r w:rsidR="00C7649E">
        <w:t>strike "</w:t>
      </w:r>
      <w:r w:rsidRPr="0047794D" w:rsidR="00432A9C">
        <w:rPr>
          <w:u w:val="single"/>
        </w:rPr>
        <w:t>1.5 percent of the tenant's total rent per month</w:t>
      </w:r>
      <w:r w:rsidR="00432A9C">
        <w:t>" and insert "</w:t>
      </w:r>
      <w:r w:rsidRPr="0047794D" w:rsidR="00164DE4">
        <w:rPr>
          <w:u w:val="single"/>
        </w:rPr>
        <w:t>10 percent of the portion of the tenant's total monthly rent that is currently delinquent at the time the fee is assessed</w:t>
      </w:r>
      <w:r w:rsidR="00164DE4">
        <w:t>"</w:t>
      </w:r>
    </w:p>
    <w:p w:rsidR="001853BA" w:rsidP="001853BA" w:rsidRDefault="001853BA" w14:paraId="779EE857" w14:textId="77777777">
      <w:pPr>
        <w:pStyle w:val="RCWSLText"/>
      </w:pPr>
    </w:p>
    <w:p w:rsidRPr="001853BA" w:rsidR="001853BA" w:rsidP="001853BA" w:rsidRDefault="001853BA" w14:paraId="279891A3" w14:textId="5C810043">
      <w:pPr>
        <w:pStyle w:val="RCWSLText"/>
      </w:pPr>
      <w:r>
        <w:tab/>
        <w:t>On page 21,</w:t>
      </w:r>
      <w:r w:rsidR="009E66D9">
        <w:t xml:space="preserve"> at the</w:t>
      </w:r>
      <w:r>
        <w:t xml:space="preserve"> beginning </w:t>
      </w:r>
      <w:r w:rsidR="009E66D9">
        <w:t>of</w:t>
      </w:r>
      <w:r>
        <w:t xml:space="preserve"> line 21, strike "</w:t>
      </w:r>
      <w:r w:rsidRPr="009E66D9">
        <w:rPr>
          <w:u w:val="single"/>
        </w:rPr>
        <w:t>1.5 percent of the tenant's total rent per month</w:t>
      </w:r>
      <w:r>
        <w:t>" and insert "</w:t>
      </w:r>
      <w:r w:rsidRPr="009E66D9">
        <w:rPr>
          <w:u w:val="single"/>
        </w:rPr>
        <w:t>10 percent of the portion of the tenant's total monthly rent that is currently delinquent at the time the fee is assessed</w:t>
      </w:r>
      <w:r>
        <w:t>"</w:t>
      </w:r>
    </w:p>
    <w:p w:rsidR="00DF5D0E" w:rsidP="009F69F7" w:rsidRDefault="00DF5D0E" w14:paraId="4A6AC8DF" w14:textId="512F6FDF">
      <w:pPr>
        <w:suppressLineNumbers/>
        <w:rPr>
          <w:spacing w:val="-3"/>
        </w:rPr>
      </w:pPr>
    </w:p>
    <w:p w:rsidRPr="009F69F7" w:rsidR="001853BA" w:rsidP="009F69F7" w:rsidRDefault="001853BA" w14:paraId="17247A69" w14:textId="77777777">
      <w:pPr>
        <w:suppressLineNumbers/>
        <w:rPr>
          <w:spacing w:val="-3"/>
        </w:rPr>
      </w:pPr>
    </w:p>
    <w:permEnd w:id="1417439267"/>
    <w:p w:rsidR="00ED2EEB" w:rsidP="009F69F7" w:rsidRDefault="00ED2EEB" w14:paraId="2437073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84408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DE1F5A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F69F7" w:rsidRDefault="00D659AC" w14:paraId="6E1D000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F69F7" w:rsidRDefault="0096303F" w14:paraId="69970314" w14:textId="6512D6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r w:rsidR="001853BA">
                  <w:rPr>
                    <w:u w:val="single"/>
                  </w:rPr>
                  <w:t>:</w:t>
                </w:r>
                <w:r w:rsidR="001853BA">
                  <w:t xml:space="preserve"> Changes the late fee cap from 1.5 percent of a tenant's total monthly rent to </w:t>
                </w:r>
                <w:r w:rsidR="00D00193">
                  <w:t>10 percent of the portion of their rent that is currently late at the time the fee is assessed.</w:t>
                </w:r>
              </w:p>
              <w:p w:rsidRPr="007D1589" w:rsidR="001B4E53" w:rsidP="009F69F7" w:rsidRDefault="001B4E53" w14:paraId="615DFDE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8440852"/>
    </w:tbl>
    <w:p w:rsidR="00DF5D0E" w:rsidP="009F69F7" w:rsidRDefault="00DF5D0E" w14:paraId="109B1CF5" w14:textId="77777777">
      <w:pPr>
        <w:pStyle w:val="BillEnd"/>
        <w:suppressLineNumbers/>
      </w:pPr>
    </w:p>
    <w:p w:rsidR="00DF5D0E" w:rsidP="009F69F7" w:rsidRDefault="00DE256E" w14:paraId="29B2A98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F69F7" w:rsidRDefault="00AB682C" w14:paraId="461DDD8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C9CA" w14:textId="77777777" w:rsidR="009F69F7" w:rsidRDefault="009F69F7" w:rsidP="00DF5D0E">
      <w:r>
        <w:separator/>
      </w:r>
    </w:p>
  </w:endnote>
  <w:endnote w:type="continuationSeparator" w:id="0">
    <w:p w14:paraId="2CCC1E6C" w14:textId="77777777" w:rsidR="009F69F7" w:rsidRDefault="009F69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010" w:rsidRDefault="00670010" w14:paraId="573B9A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0010" w14:paraId="4AC14F28" w14:textId="00D2EE42">
    <w:pPr>
      <w:pStyle w:val="AmendDraftFooter"/>
    </w:pPr>
    <w:fldSimple w:instr=" TITLE   \* MERGEFORMAT ">
      <w:r w:rsidR="009F69F7">
        <w:t>2114-S AMH .... BORC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0010" w14:paraId="71D13A80" w14:textId="50DDBA5F">
    <w:pPr>
      <w:pStyle w:val="AmendDraftFooter"/>
    </w:pPr>
    <w:fldSimple w:instr=" TITLE   \* MERGEFORMAT ">
      <w:r>
        <w:t>2114-S AMH .... BORC 032</w:t>
      </w:r>
    </w:fldSimple>
    <w:r w:rsidR="001B4E53">
      <w:tab/>
    </w:r>
    <w:r w:rsidR="00C23DE2">
      <w:t xml:space="preserve">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92AE" w14:textId="77777777" w:rsidR="009F69F7" w:rsidRDefault="009F69F7" w:rsidP="00DF5D0E">
      <w:r>
        <w:separator/>
      </w:r>
    </w:p>
  </w:footnote>
  <w:footnote w:type="continuationSeparator" w:id="0">
    <w:p w14:paraId="2E2255D8" w14:textId="77777777" w:rsidR="009F69F7" w:rsidRDefault="009F69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A38" w14:textId="77777777" w:rsidR="00670010" w:rsidRDefault="00670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F08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762CD" wp14:editId="42462F3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AD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BF37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D1E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67A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C1D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872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9D9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CDF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854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192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2BC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B98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E7D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E0C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CF7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2C4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EFD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2B3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46D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068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A18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FB6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5EC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1A9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9FB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BDB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54C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497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8CA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0F4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D475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F0A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104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369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762C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ABAD11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BF37B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D1EC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67A21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C1D7F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8724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9D9E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CDF6E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854E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192EF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2BC1E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B989C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E7D4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E0C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CF70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2C4F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EFD0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2B32C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46D2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06882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A188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FB6B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5EC0E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1A93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9FBA5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BDB1A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54C65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4977F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8CAE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0F47E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D4750B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F0AC5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10451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36979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AE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8EE5B1" wp14:editId="1A0E896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7E17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130F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7C0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AAC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2E6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C7E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3BE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559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33F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6B4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F05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899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20C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ADC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6FD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BD5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916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A11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E0A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F57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DC5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AFB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A46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587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F11B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BC8F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D82A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EE5B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A17E17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130F6E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7C0A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AAC4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2E6AE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C7E22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3BE1E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5594A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33FC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6B42D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F0521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899B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20C18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ADC51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6FDEA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BD5C7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9163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A1164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E0AA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F576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DC54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AFB44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A462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5877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F11B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BC8F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D82A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7276506">
    <w:abstractNumId w:val="5"/>
  </w:num>
  <w:num w:numId="2" w16cid:durableId="1935288116">
    <w:abstractNumId w:val="3"/>
  </w:num>
  <w:num w:numId="3" w16cid:durableId="149292466">
    <w:abstractNumId w:val="2"/>
  </w:num>
  <w:num w:numId="4" w16cid:durableId="1852406375">
    <w:abstractNumId w:val="1"/>
  </w:num>
  <w:num w:numId="5" w16cid:durableId="1160736358">
    <w:abstractNumId w:val="0"/>
  </w:num>
  <w:num w:numId="6" w16cid:durableId="941255350">
    <w:abstractNumId w:val="4"/>
  </w:num>
  <w:num w:numId="7" w16cid:durableId="278997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4DE4"/>
    <w:rsid w:val="001853BA"/>
    <w:rsid w:val="001A775A"/>
    <w:rsid w:val="001B4E53"/>
    <w:rsid w:val="001C136D"/>
    <w:rsid w:val="001C1B27"/>
    <w:rsid w:val="001C7F91"/>
    <w:rsid w:val="001E6675"/>
    <w:rsid w:val="00217E8A"/>
    <w:rsid w:val="00240BB4"/>
    <w:rsid w:val="00265296"/>
    <w:rsid w:val="00281CBD"/>
    <w:rsid w:val="00316CD9"/>
    <w:rsid w:val="003E2FC6"/>
    <w:rsid w:val="00432A9C"/>
    <w:rsid w:val="0047794D"/>
    <w:rsid w:val="00492DDC"/>
    <w:rsid w:val="004C6615"/>
    <w:rsid w:val="005115F9"/>
    <w:rsid w:val="00523C5A"/>
    <w:rsid w:val="005A55F3"/>
    <w:rsid w:val="005E69C3"/>
    <w:rsid w:val="00605C39"/>
    <w:rsid w:val="0067001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66D9"/>
    <w:rsid w:val="009F23A9"/>
    <w:rsid w:val="009F69F7"/>
    <w:rsid w:val="00A01F29"/>
    <w:rsid w:val="00A17B5B"/>
    <w:rsid w:val="00A4729B"/>
    <w:rsid w:val="00A93D4A"/>
    <w:rsid w:val="00AA1230"/>
    <w:rsid w:val="00AB682C"/>
    <w:rsid w:val="00AC7326"/>
    <w:rsid w:val="00AD2D0A"/>
    <w:rsid w:val="00B31D1C"/>
    <w:rsid w:val="00B41494"/>
    <w:rsid w:val="00B518D0"/>
    <w:rsid w:val="00B56650"/>
    <w:rsid w:val="00B73E0A"/>
    <w:rsid w:val="00B961E0"/>
    <w:rsid w:val="00BF44DF"/>
    <w:rsid w:val="00C23DE2"/>
    <w:rsid w:val="00C61A83"/>
    <w:rsid w:val="00C7649E"/>
    <w:rsid w:val="00C8108C"/>
    <w:rsid w:val="00C84AD0"/>
    <w:rsid w:val="00D00193"/>
    <w:rsid w:val="00D40447"/>
    <w:rsid w:val="00D659AC"/>
    <w:rsid w:val="00DA47F3"/>
    <w:rsid w:val="00DB220B"/>
    <w:rsid w:val="00DC2C13"/>
    <w:rsid w:val="00DE256E"/>
    <w:rsid w:val="00DF5D0E"/>
    <w:rsid w:val="00E1471A"/>
    <w:rsid w:val="00E25951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C38B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7E2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RUDE</SponsorAcronym>
  <DrafterAcronym>BORC</DrafterAcronym>
  <DraftNumber>032</DraftNumber>
  <ReferenceNumber>SHB 2114</ReferenceNumber>
  <Floor>H AMD</Floor>
  <AmendmentNumber> 1024</AmendmentNumber>
  <Sponsors>By Representative Rude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645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RUDE BORC 032</dc:title>
  <dc:creator>Austin Borcherding</dc:creator>
  <cp:lastModifiedBy>Borcherding, Austin</cp:lastModifiedBy>
  <cp:revision>16</cp:revision>
  <dcterms:created xsi:type="dcterms:W3CDTF">2024-02-09T20:19:00Z</dcterms:created>
  <dcterms:modified xsi:type="dcterms:W3CDTF">2024-02-09T22:27:00Z</dcterms:modified>
</cp:coreProperties>
</file>