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729E" w14:paraId="34EF4256" w14:textId="42A588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1DD2">
            <w:t>2128-S2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1D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1DD2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1DD2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1DD2">
            <w:t>109</w:t>
          </w:r>
        </w:sdtContent>
      </w:sdt>
    </w:p>
    <w:p w:rsidR="00DF5D0E" w:rsidP="00B73E0A" w:rsidRDefault="00AA1230" w14:paraId="59D0AB17" w14:textId="4186FC7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729E" w14:paraId="354086FE" w14:textId="706097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1DD2">
            <w:rPr>
              <w:b/>
              <w:u w:val="single"/>
            </w:rPr>
            <w:t>2SHB 2128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1D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862</w:t>
          </w:r>
        </w:sdtContent>
      </w:sdt>
    </w:p>
    <w:p w:rsidR="00DF5D0E" w:rsidP="00605C39" w:rsidRDefault="001E729E" w14:paraId="07879EDC" w14:textId="4F6872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1DD2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1DD2" w14:paraId="78E61691" w14:textId="63A5FD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="005D01AC" w:rsidP="005D01AC" w:rsidRDefault="00DE256E" w14:paraId="3711A43D" w14:textId="413B8BED">
      <w:pPr>
        <w:pStyle w:val="Page"/>
      </w:pPr>
      <w:bookmarkStart w:name="StartOfAmendmentBody" w:id="0"/>
      <w:bookmarkEnd w:id="0"/>
      <w:permStart w:edGrp="everyone" w:id="2121348659"/>
      <w:r>
        <w:tab/>
      </w:r>
      <w:r w:rsidR="00111DD2">
        <w:t xml:space="preserve">On page </w:t>
      </w:r>
      <w:r w:rsidR="005D01AC">
        <w:t>1, line 16, after "(e)" insert "The secretary of the department of social and health services, or the secretary’s designee</w:t>
      </w:r>
      <w:r w:rsidR="00F4792B">
        <w:t>;</w:t>
      </w:r>
    </w:p>
    <w:p w:rsidR="005D01AC" w:rsidP="005D01AC" w:rsidRDefault="005D01AC" w14:paraId="36C18767" w14:textId="655BF856">
      <w:pPr>
        <w:pStyle w:val="RCWSLText"/>
      </w:pPr>
      <w:r>
        <w:tab/>
        <w:t>(f)"</w:t>
      </w:r>
    </w:p>
    <w:p w:rsidR="0097367F" w:rsidP="005D01AC" w:rsidRDefault="0097367F" w14:paraId="19ED1B40" w14:textId="77777777">
      <w:pPr>
        <w:pStyle w:val="RCWSLText"/>
      </w:pPr>
    </w:p>
    <w:p w:rsidR="005D01AC" w:rsidP="005D01AC" w:rsidRDefault="005D01AC" w14:paraId="50891111" w14:textId="207B7298">
      <w:pPr>
        <w:pStyle w:val="RCWSLText"/>
      </w:pPr>
      <w:r>
        <w:tab/>
        <w:t>Renumber the remaining subsections consecutively and correct any internal references accordingly.</w:t>
      </w:r>
    </w:p>
    <w:p w:rsidR="005D01AC" w:rsidP="005D01AC" w:rsidRDefault="005D01AC" w14:paraId="6DCD0BDE" w14:textId="77777777">
      <w:pPr>
        <w:pStyle w:val="RCWSLText"/>
      </w:pPr>
    </w:p>
    <w:p w:rsidR="005D01AC" w:rsidP="005D01AC" w:rsidRDefault="005D01AC" w14:paraId="22FD6D4B" w14:textId="3C16E32A">
      <w:pPr>
        <w:pStyle w:val="RCWSLText"/>
      </w:pPr>
      <w:r>
        <w:tab/>
        <w:t xml:space="preserve">On page 3, line </w:t>
      </w:r>
      <w:r w:rsidR="00047097">
        <w:t>10</w:t>
      </w:r>
      <w:r>
        <w:t>, after "</w:t>
      </w:r>
      <w:r w:rsidR="00047097">
        <w:t>determinations</w:t>
      </w:r>
      <w:r>
        <w:t>" insert "</w:t>
      </w:r>
      <w:r w:rsidR="00047097">
        <w:t>and</w:t>
      </w:r>
      <w:r>
        <w:t xml:space="preserve"> </w:t>
      </w:r>
      <w:r w:rsidR="00047097">
        <w:t>the average review timeline for a decision"</w:t>
      </w:r>
    </w:p>
    <w:p w:rsidR="00047097" w:rsidP="005D01AC" w:rsidRDefault="00047097" w14:paraId="6FAB4D5C" w14:textId="77777777">
      <w:pPr>
        <w:pStyle w:val="RCWSLText"/>
      </w:pPr>
    </w:p>
    <w:p w:rsidRPr="005D01AC" w:rsidR="00047097" w:rsidP="005D01AC" w:rsidRDefault="00047097" w14:paraId="05398F72" w14:textId="6B36BF4D">
      <w:pPr>
        <w:pStyle w:val="RCWSLText"/>
      </w:pPr>
      <w:r>
        <w:tab/>
      </w:r>
      <w:r w:rsidR="00F26005">
        <w:t>On page 4, at the beginning of line 7, strike "overutilization" and insert "duplication or oversaturation"</w:t>
      </w:r>
    </w:p>
    <w:p w:rsidRPr="00111DD2" w:rsidR="00DF5D0E" w:rsidP="00111DD2" w:rsidRDefault="00DF5D0E" w14:paraId="2F04876A" w14:textId="428D0279">
      <w:pPr>
        <w:suppressLineNumbers/>
        <w:rPr>
          <w:spacing w:val="-3"/>
        </w:rPr>
      </w:pPr>
    </w:p>
    <w:permEnd w:id="2121348659"/>
    <w:p w:rsidR="00ED2EEB" w:rsidP="00111DD2" w:rsidRDefault="00ED2EEB" w14:paraId="4F650E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3478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A71D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11DD2" w:rsidRDefault="00D659AC" w14:paraId="72E9C07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1DD2" w:rsidRDefault="0096303F" w14:paraId="0C890353" w14:textId="495137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93DE7">
                  <w:t>Adds the Secretary (or designee) of the Department of Social and Health Services to the Advisory Committee. Adds the average review timeline for a certificate of need decision</w:t>
                </w:r>
                <w:r w:rsidR="0097367F">
                  <w:t xml:space="preserve"> in other states</w:t>
                </w:r>
                <w:r w:rsidR="00893DE7">
                  <w:t xml:space="preserve"> to the</w:t>
                </w:r>
                <w:r w:rsidR="000C6B3E">
                  <w:t xml:space="preserve"> </w:t>
                </w:r>
                <w:r w:rsidR="0097367F">
                  <w:t xml:space="preserve">information the contractor must provide to the Advisory Committee. </w:t>
                </w:r>
                <w:r w:rsidR="002F1B32">
                  <w:t xml:space="preserve">Requires the Advisory Committee to consider and review whether the certificate of need program reduces duplication or oversaturation of health care services rather than overutilization of health care services. </w:t>
                </w:r>
                <w:r w:rsidRPr="0096303F" w:rsidR="001C1B27">
                  <w:t>  </w:t>
                </w:r>
              </w:p>
              <w:p w:rsidRPr="007D1589" w:rsidR="001B4E53" w:rsidP="00111DD2" w:rsidRDefault="001B4E53" w14:paraId="7F51514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3478187"/>
    </w:tbl>
    <w:p w:rsidR="00DF5D0E" w:rsidP="00111DD2" w:rsidRDefault="00DF5D0E" w14:paraId="3F145D44" w14:textId="77777777">
      <w:pPr>
        <w:pStyle w:val="BillEnd"/>
        <w:suppressLineNumbers/>
      </w:pPr>
    </w:p>
    <w:p w:rsidR="00DF5D0E" w:rsidP="00111DD2" w:rsidRDefault="00DE256E" w14:paraId="0B4AC6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11DD2" w:rsidRDefault="00AB682C" w14:paraId="4E9CE47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8505" w14:textId="77777777" w:rsidR="00111DD2" w:rsidRDefault="00111DD2" w:rsidP="00DF5D0E">
      <w:r>
        <w:separator/>
      </w:r>
    </w:p>
  </w:endnote>
  <w:endnote w:type="continuationSeparator" w:id="0">
    <w:p w14:paraId="699B631A" w14:textId="77777777" w:rsidR="00111DD2" w:rsidRDefault="00111D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EB7" w:rsidRDefault="00FF0EB7" w14:paraId="0B9FD8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2DC1" w14:paraId="5AA80D7F" w14:textId="3C3389A2">
    <w:pPr>
      <w:pStyle w:val="AmendDraftFooter"/>
    </w:pPr>
    <w:fldSimple w:instr=" TITLE   \* MERGEFORMAT ">
      <w:r w:rsidR="00111DD2">
        <w:t>2128-S2 AMH SHMK WEIK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2DC1" w14:paraId="7C5EE97C" w14:textId="5A064C3D">
    <w:pPr>
      <w:pStyle w:val="AmendDraftFooter"/>
    </w:pPr>
    <w:fldSimple w:instr=" TITLE   \* MERGEFORMAT ">
      <w:r>
        <w:t>2128-S2 AMH SHMK WEIK 109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CFB0" w14:textId="77777777" w:rsidR="00111DD2" w:rsidRDefault="00111DD2" w:rsidP="00DF5D0E">
      <w:r>
        <w:separator/>
      </w:r>
    </w:p>
  </w:footnote>
  <w:footnote w:type="continuationSeparator" w:id="0">
    <w:p w14:paraId="095081C3" w14:textId="77777777" w:rsidR="00111DD2" w:rsidRDefault="00111D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DF6B" w14:textId="77777777" w:rsidR="00FF0EB7" w:rsidRDefault="00FF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BA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81DFB5" wp14:editId="127014D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7D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455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75A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7EB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8C6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83A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B0C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EF0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5C9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31C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E86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8CB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B9F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085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80A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65E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6C9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F98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0EC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03B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1F1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D6C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BDD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D90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7BE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5A5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111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07F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7DF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99C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0BA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E15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49D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4E7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1DF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D7D64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455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75A6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7EB2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8C68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83A0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B0C7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EF09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5C90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31C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E865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8CB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B9FC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085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80AC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65E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6C9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F989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0EC0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03B4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1F17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D6C1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BDD6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D90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7BE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5A5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1112B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07FCE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7DF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99C44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0BA5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E15A1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49DA7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4E73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01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D7B10" wp14:editId="7BC6FCA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D4A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02A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7E8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C7B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E07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3CF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59E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FD0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4A6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A6A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F70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C42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F16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F4D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2D0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742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CB8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1B3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5A3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CE2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1CB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FB6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DCD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17B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84C2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2504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3BE7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D7B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0AD4A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02A4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7E85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C7B7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E07D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3CF3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59ED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FD0F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4A6F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A6AA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F70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C42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F16D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F4D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2D0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7425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CB8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1B3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5A3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CE298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1CBF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FB6E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DCD6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17B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84C2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2504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3BE7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3264601">
    <w:abstractNumId w:val="5"/>
  </w:num>
  <w:num w:numId="2" w16cid:durableId="1611814967">
    <w:abstractNumId w:val="3"/>
  </w:num>
  <w:num w:numId="3" w16cid:durableId="1702514759">
    <w:abstractNumId w:val="2"/>
  </w:num>
  <w:num w:numId="4" w16cid:durableId="331686882">
    <w:abstractNumId w:val="1"/>
  </w:num>
  <w:num w:numId="5" w16cid:durableId="1030185314">
    <w:abstractNumId w:val="0"/>
  </w:num>
  <w:num w:numId="6" w16cid:durableId="665940290">
    <w:abstractNumId w:val="4"/>
  </w:num>
  <w:num w:numId="7" w16cid:durableId="137839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47097"/>
    <w:rsid w:val="00050639"/>
    <w:rsid w:val="00060D21"/>
    <w:rsid w:val="00096165"/>
    <w:rsid w:val="000C6B3E"/>
    <w:rsid w:val="000C6C82"/>
    <w:rsid w:val="000E603A"/>
    <w:rsid w:val="00102468"/>
    <w:rsid w:val="00106544"/>
    <w:rsid w:val="00111DD2"/>
    <w:rsid w:val="00136E5A"/>
    <w:rsid w:val="00146AAF"/>
    <w:rsid w:val="001A775A"/>
    <w:rsid w:val="001B4E53"/>
    <w:rsid w:val="001C1B27"/>
    <w:rsid w:val="001C7F91"/>
    <w:rsid w:val="001D6C19"/>
    <w:rsid w:val="001E6675"/>
    <w:rsid w:val="001E729E"/>
    <w:rsid w:val="00217E8A"/>
    <w:rsid w:val="00265296"/>
    <w:rsid w:val="00281CBD"/>
    <w:rsid w:val="002B123B"/>
    <w:rsid w:val="002E2DC1"/>
    <w:rsid w:val="002F1B32"/>
    <w:rsid w:val="00316CD9"/>
    <w:rsid w:val="003E2FC6"/>
    <w:rsid w:val="00492DDC"/>
    <w:rsid w:val="004B1871"/>
    <w:rsid w:val="004C6615"/>
    <w:rsid w:val="005115F9"/>
    <w:rsid w:val="00523C5A"/>
    <w:rsid w:val="005D01AC"/>
    <w:rsid w:val="005E69C3"/>
    <w:rsid w:val="00605C39"/>
    <w:rsid w:val="006841E6"/>
    <w:rsid w:val="006F7027"/>
    <w:rsid w:val="007049E4"/>
    <w:rsid w:val="0072335D"/>
    <w:rsid w:val="00724428"/>
    <w:rsid w:val="0072541D"/>
    <w:rsid w:val="00757317"/>
    <w:rsid w:val="007769AF"/>
    <w:rsid w:val="007D1589"/>
    <w:rsid w:val="007D35D4"/>
    <w:rsid w:val="0083749C"/>
    <w:rsid w:val="008443FE"/>
    <w:rsid w:val="00846034"/>
    <w:rsid w:val="00893DE7"/>
    <w:rsid w:val="008C7E6E"/>
    <w:rsid w:val="00931B84"/>
    <w:rsid w:val="009354CE"/>
    <w:rsid w:val="0096303F"/>
    <w:rsid w:val="00972869"/>
    <w:rsid w:val="0097367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5C63"/>
    <w:rsid w:val="00D40447"/>
    <w:rsid w:val="00D659AC"/>
    <w:rsid w:val="00DA47F3"/>
    <w:rsid w:val="00DC2C13"/>
    <w:rsid w:val="00DD0E5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005"/>
    <w:rsid w:val="00F304D3"/>
    <w:rsid w:val="00F4663F"/>
    <w:rsid w:val="00F4792B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E39D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656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2128-S2</BillDocName>
  <AmendType>AMH</AmendType>
  <SponsorAcronym>SHMK</SponsorAcronym>
  <DrafterAcronym>WEIK</DrafterAcronym>
  <DraftNumber>109</DraftNumber>
  <ReferenceNumber>2SHB 2128</ReferenceNumber>
  <Floor>H AMD</Floor>
  <AmendmentNumber> 862</AmendmentNumber>
  <Sponsors>By Representative Schmick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164</Words>
  <Characters>911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2128-S2 AMH SHMK WEIK 109</vt:lpstr>
    </vt:vector>
  </TitlesOfParts>
  <Company>Washington State Legislature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2128-S2 AMH SHMK WEIK 109</dc:title>
  <dc:creator>Kim Weidenaar</dc:creator>
  <cp:lastModifiedBy>Weidenaar, Kim</cp:lastModifiedBy>
  <cp:revision>12</cp:revision>
  <dcterms:created xsi:type="dcterms:W3CDTF">2024-02-07T00:20:00Z</dcterms:created>
  <dcterms:modified xsi:type="dcterms:W3CDTF">2024-02-07T16:48:00Z</dcterms:modified>
</cp:coreProperties>
</file>