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35413" w14:paraId="1170DCAE" w14:textId="755086C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552B">
            <w:t>2331-S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55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552B">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552B">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32F7">
            <w:t>314</w:t>
          </w:r>
        </w:sdtContent>
      </w:sdt>
    </w:p>
    <w:p w:rsidR="00DF5D0E" w:rsidP="00B73E0A" w:rsidRDefault="00AA1230" w14:paraId="31CEBDED" w14:textId="3BB2FAFE">
      <w:pPr>
        <w:pStyle w:val="OfferedBy"/>
        <w:spacing w:after="120"/>
      </w:pPr>
      <w:r>
        <w:tab/>
      </w:r>
      <w:r>
        <w:tab/>
      </w:r>
      <w:r>
        <w:tab/>
      </w:r>
    </w:p>
    <w:p w:rsidR="00DF5D0E" w:rsidRDefault="00935413" w14:paraId="63590835" w14:textId="7430F86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552B">
            <w:rPr>
              <w:b/>
              <w:u w:val="single"/>
            </w:rPr>
            <w:t>SHB 2331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552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960</w:t>
          </w:r>
        </w:sdtContent>
      </w:sdt>
    </w:p>
    <w:p w:rsidR="00DF5D0E" w:rsidP="00605C39" w:rsidRDefault="00935413" w14:paraId="699CD4A9" w14:textId="73BD20B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552B">
            <w:rPr>
              <w:sz w:val="22"/>
            </w:rPr>
            <w:t xml:space="preserve">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552B" w14:paraId="40973774" w14:textId="3921764B">
          <w:pPr>
            <w:spacing w:after="400" w:line="408" w:lineRule="exact"/>
            <w:jc w:val="right"/>
            <w:rPr>
              <w:b/>
              <w:bCs/>
            </w:rPr>
          </w:pPr>
          <w:r>
            <w:rPr>
              <w:b/>
              <w:bCs/>
            </w:rPr>
            <w:t xml:space="preserve">NOT ADOPTED 02/10/2024</w:t>
          </w:r>
        </w:p>
      </w:sdtContent>
    </w:sdt>
    <w:p w:rsidR="007A63C6" w:rsidP="007A63C6" w:rsidRDefault="00DE256E" w14:paraId="4ACE1A23" w14:textId="77777777">
      <w:pPr>
        <w:pStyle w:val="Page"/>
      </w:pPr>
      <w:bookmarkStart w:name="StartOfAmendmentBody" w:id="0"/>
      <w:bookmarkEnd w:id="0"/>
      <w:permStart w:edGrp="everyone" w:id="1952456371"/>
      <w:r>
        <w:tab/>
      </w:r>
      <w:r w:rsidR="0057552B">
        <w:t>Strike everything after the enacting clause and insert the following:</w:t>
      </w:r>
    </w:p>
    <w:p w:rsidR="007A63C6" w:rsidP="007A63C6" w:rsidRDefault="007A63C6" w14:paraId="11DEB6D6" w14:textId="6BFE531C">
      <w:pPr>
        <w:pStyle w:val="Page"/>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28A.320 RCW to read as follows:</w:t>
      </w:r>
    </w:p>
    <w:p w:rsidR="007A63C6" w:rsidP="007A63C6" w:rsidRDefault="007A63C6" w14:paraId="2818F19B" w14:textId="5C0D2BE1">
      <w:pPr>
        <w:spacing w:line="408" w:lineRule="exact"/>
        <w:ind w:firstLine="576"/>
      </w:pPr>
      <w:r>
        <w:t xml:space="preserve">(1)(a) Except as provided otherwise by this section, a school district board of directors may not refuse to approve, or prohibit the use of, any textbook, instructional material, supplemental instructional material, or other curriculum for student instruction on the basis that it relates to or includes the study of the role and contributions of any individual or group who is part of a protected class </w:t>
      </w:r>
      <w:r w:rsidR="00415A70">
        <w:t>under</w:t>
      </w:r>
      <w:r>
        <w:t xml:space="preserve"> </w:t>
      </w:r>
      <w:r w:rsidR="00415A70">
        <w:t>chapter</w:t>
      </w:r>
      <w:r>
        <w:t xml:space="preserve"> 28A.64</w:t>
      </w:r>
      <w:r w:rsidR="00415A70">
        <w:t>0</w:t>
      </w:r>
      <w:r>
        <w:t xml:space="preserve"> </w:t>
      </w:r>
      <w:r w:rsidR="00415A70">
        <w:t>or</w:t>
      </w:r>
      <w:r>
        <w:t xml:space="preserve"> 28A.64</w:t>
      </w:r>
      <w:r w:rsidR="00415A70">
        <w:t>2 RCW</w:t>
      </w:r>
      <w:r>
        <w:t>.</w:t>
      </w:r>
    </w:p>
    <w:p w:rsidR="007A63C6" w:rsidP="007A63C6" w:rsidRDefault="007A63C6" w14:paraId="5FF9942F" w14:textId="2BCFB871">
      <w:pPr>
        <w:spacing w:line="408" w:lineRule="exact"/>
        <w:ind w:firstLine="576"/>
      </w:pPr>
      <w:r>
        <w:t>(b) Subsection (1)(a) of this section does not apply if the content of the material relating to the role and contributions of an individual or group violates the provisions of chapter 28A.64</w:t>
      </w:r>
      <w:r w:rsidR="00661EBB">
        <w:t>0</w:t>
      </w:r>
      <w:r>
        <w:t xml:space="preserve"> or 28A.64</w:t>
      </w:r>
      <w:r w:rsidR="00661EBB">
        <w:t>2</w:t>
      </w:r>
      <w:r>
        <w:t xml:space="preserve"> RCW, including containing bias against any individual or group who is part of a protected class </w:t>
      </w:r>
      <w:r w:rsidR="00415A70">
        <w:t>under chapter 28A.640 or 28A.642 RCW</w:t>
      </w:r>
      <w:r>
        <w:t>.</w:t>
      </w:r>
    </w:p>
    <w:p w:rsidR="007A63C6" w:rsidP="007A63C6" w:rsidRDefault="007A63C6" w14:paraId="5CB52CA5" w14:textId="26502621">
      <w:pPr>
        <w:spacing w:line="408" w:lineRule="exact"/>
        <w:ind w:firstLine="576"/>
      </w:pPr>
      <w:r>
        <w:t>(2)</w:t>
      </w:r>
      <w:r w:rsidR="00602419">
        <w:t>(a)</w:t>
      </w:r>
      <w:r>
        <w:t xml:space="preserve"> </w:t>
      </w:r>
      <w:r w:rsidR="004E4F8F">
        <w:t xml:space="preserve">Beginning June 1, 2025, </w:t>
      </w:r>
      <w:r w:rsidR="00602419">
        <w:t xml:space="preserve">and annually thereafter, each </w:t>
      </w:r>
      <w:r w:rsidR="004E4F8F">
        <w:t>s</w:t>
      </w:r>
      <w:r>
        <w:t xml:space="preserve">chool district board of directors shall report to the office of the superintendent of public instruction </w:t>
      </w:r>
      <w:r w:rsidR="00415A70">
        <w:t xml:space="preserve">on </w:t>
      </w:r>
      <w:r>
        <w:t xml:space="preserve">actions taken </w:t>
      </w:r>
      <w:r w:rsidR="00A002F5">
        <w:t xml:space="preserve">by the school district </w:t>
      </w:r>
      <w:r w:rsidR="004E4F8F">
        <w:t xml:space="preserve">during the preceding school year </w:t>
      </w:r>
      <w:r>
        <w:t xml:space="preserve">to </w:t>
      </w:r>
      <w:r w:rsidR="00415A70">
        <w:t xml:space="preserve">incorporate </w:t>
      </w:r>
      <w:r>
        <w:t>materials on the study of the role and contributions of individual</w:t>
      </w:r>
      <w:r w:rsidR="00415A70">
        <w:t>s</w:t>
      </w:r>
      <w:r>
        <w:t xml:space="preserve"> or group</w:t>
      </w:r>
      <w:r w:rsidR="00415A70">
        <w:t>s</w:t>
      </w:r>
      <w:r>
        <w:t xml:space="preserve"> </w:t>
      </w:r>
      <w:r w:rsidR="00415A70">
        <w:t>that</w:t>
      </w:r>
      <w:r>
        <w:t xml:space="preserve"> </w:t>
      </w:r>
      <w:r w:rsidR="004E4F8F">
        <w:t>are</w:t>
      </w:r>
      <w:r>
        <w:t xml:space="preserve"> part of a protected class </w:t>
      </w:r>
      <w:r w:rsidR="00415A70">
        <w:t xml:space="preserve">under chapter 28A.640 or 28A.642 RCW </w:t>
      </w:r>
      <w:r>
        <w:t>in</w:t>
      </w:r>
      <w:r w:rsidR="00415A70">
        <w:t>to</w:t>
      </w:r>
      <w:r>
        <w:t xml:space="preserve"> their instructional materials</w:t>
      </w:r>
      <w:r w:rsidR="00415A70">
        <w:t xml:space="preserve"> and supplemental instructional materials</w:t>
      </w:r>
      <w:r>
        <w:t>.</w:t>
      </w:r>
    </w:p>
    <w:p w:rsidR="00602419" w:rsidP="007A63C6" w:rsidRDefault="00602419" w14:paraId="0EBAED2F" w14:textId="6EB172A7">
      <w:pPr>
        <w:spacing w:line="408" w:lineRule="exact"/>
        <w:ind w:firstLine="576"/>
      </w:pPr>
      <w:r>
        <w:t xml:space="preserve">(b) Beginning December 15, 2025, and annually thereafter, the office of the superintendent of public instruction, in accordance </w:t>
      </w:r>
      <w:r>
        <w:lastRenderedPageBreak/>
        <w:t>with RCW 43.01.036, shall provide a report to appropriate committees of the legislature summarizing the reports provided by school district boards of directors under (a) of this subsection.</w:t>
      </w:r>
    </w:p>
    <w:p w:rsidR="00415A70" w:rsidP="001932F7" w:rsidRDefault="007A63C6" w14:paraId="75361ABC" w14:textId="77777777">
      <w:pPr>
        <w:spacing w:line="408" w:lineRule="exact"/>
        <w:ind w:firstLine="576"/>
      </w:pPr>
      <w:r>
        <w:t>(3)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r w:rsidR="00415A70">
        <w:t>"</w:t>
      </w:r>
    </w:p>
    <w:p w:rsidR="00415A70" w:rsidP="007A63C6" w:rsidRDefault="00415A70" w14:paraId="73C52C31" w14:textId="77777777">
      <w:pPr>
        <w:spacing w:line="408" w:lineRule="exact"/>
        <w:ind w:firstLine="576"/>
      </w:pPr>
    </w:p>
    <w:p w:rsidR="0057552B" w:rsidP="007A63C6" w:rsidRDefault="00415A70" w14:paraId="043731BD" w14:textId="526C752B">
      <w:pPr>
        <w:spacing w:line="408" w:lineRule="exact"/>
        <w:ind w:firstLine="576"/>
      </w:pPr>
      <w:r>
        <w:t>Correct the title.</w:t>
      </w:r>
      <w:r w:rsidR="0057552B">
        <w:t xml:space="preserve"> </w:t>
      </w:r>
    </w:p>
    <w:p w:rsidRPr="0057552B" w:rsidR="00DF5D0E" w:rsidP="0057552B" w:rsidRDefault="00DF5D0E" w14:paraId="60FCFE90" w14:textId="600291FE">
      <w:pPr>
        <w:suppressLineNumbers/>
        <w:rPr>
          <w:spacing w:val="-3"/>
        </w:rPr>
      </w:pPr>
    </w:p>
    <w:permEnd w:id="1952456371"/>
    <w:p w:rsidR="00ED2EEB" w:rsidP="0057552B" w:rsidRDefault="00ED2EEB" w14:paraId="547BD5E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7298399" w:displacedByCustomXml="next"/>
      <w:sdt>
        <w:sdtPr>
          <w:rPr>
            <w:spacing w:val="0"/>
          </w:rPr>
          <w:alias w:val="Effect"/>
          <w:tag w:val="Effect"/>
          <w:id w:val="603001534"/>
          <w:placeholder>
            <w:docPart w:val="DefaultPlaceholder_1082065158"/>
          </w:placeholder>
        </w:sdtPr>
        <w:sdtEndPr/>
        <w:sdtContent>
          <w:tr w:rsidR="00D659AC" w:rsidTr="00C8108C" w14:paraId="1E7DE3ED" w14:textId="77777777">
            <w:tc>
              <w:tcPr>
                <w:tcW w:w="540" w:type="dxa"/>
                <w:shd w:val="clear" w:color="auto" w:fill="FFFFFF" w:themeFill="background1"/>
              </w:tcPr>
              <w:p w:rsidR="00D659AC" w:rsidP="0057552B" w:rsidRDefault="00D659AC" w14:paraId="2DCA129A" w14:textId="77777777">
                <w:pPr>
                  <w:pStyle w:val="Effect"/>
                  <w:suppressLineNumbers/>
                  <w:shd w:val="clear" w:color="auto" w:fill="auto"/>
                  <w:ind w:left="0" w:firstLine="0"/>
                </w:pPr>
              </w:p>
            </w:tc>
            <w:tc>
              <w:tcPr>
                <w:tcW w:w="9874" w:type="dxa"/>
                <w:shd w:val="clear" w:color="auto" w:fill="FFFFFF" w:themeFill="background1"/>
              </w:tcPr>
              <w:p w:rsidR="00360EC0" w:rsidP="0057552B" w:rsidRDefault="0096303F" w14:paraId="38B29035" w14:textId="36F9EABD">
                <w:pPr>
                  <w:pStyle w:val="Effect"/>
                  <w:suppressLineNumbers/>
                  <w:shd w:val="clear" w:color="auto" w:fill="auto"/>
                  <w:ind w:left="0" w:firstLine="0"/>
                </w:pPr>
                <w:r w:rsidRPr="0096303F">
                  <w:tab/>
                </w:r>
                <w:r w:rsidRPr="0096303F" w:rsidR="001C1B27">
                  <w:rPr>
                    <w:u w:val="single"/>
                  </w:rPr>
                  <w:t>EFFECT:</w:t>
                </w:r>
                <w:r w:rsidRPr="0096303F" w:rsidR="001C1B27">
                  <w:t> </w:t>
                </w:r>
                <w:r w:rsidR="00360EC0">
                  <w:t xml:space="preserve">(1) Removes all provisions of the underlying bill.  </w:t>
                </w:r>
              </w:p>
              <w:p w:rsidR="00360EC0" w:rsidP="0057552B" w:rsidRDefault="00360EC0" w14:paraId="68B21B0D" w14:textId="77777777">
                <w:pPr>
                  <w:pStyle w:val="Effect"/>
                  <w:suppressLineNumbers/>
                  <w:shd w:val="clear" w:color="auto" w:fill="auto"/>
                  <w:ind w:left="0" w:firstLine="0"/>
                </w:pPr>
                <w:r>
                  <w:tab/>
                  <w:t xml:space="preserve">(2) </w:t>
                </w:r>
                <w:r w:rsidRPr="00360EC0">
                  <w:t>Bars school district boards of directors (school boards) from refusing to approve or prohibiting the use of an educational material on the basis that it relates to or includes the study of the role and contributions of individuals or groups that are part of a protected class as established in public school nondiscrimination provisions</w:t>
                </w:r>
                <w:r>
                  <w:t>.</w:t>
                </w:r>
              </w:p>
              <w:p w:rsidR="001C1B27" w:rsidP="0057552B" w:rsidRDefault="00360EC0" w14:paraId="3C38784F" w14:textId="261E2885">
                <w:pPr>
                  <w:pStyle w:val="Effect"/>
                  <w:suppressLineNumbers/>
                  <w:shd w:val="clear" w:color="auto" w:fill="auto"/>
                  <w:ind w:left="0" w:firstLine="0"/>
                </w:pPr>
                <w:r>
                  <w:tab/>
                  <w:t>(3) Specifies that p</w:t>
                </w:r>
                <w:r w:rsidRPr="00360EC0">
                  <w:t>rovisions barring certain inactions and prohibitions by school boards do not apply if the educational material content associated with the action or inaction violates nondiscrimination requirements for public schools, including if the materials contain bias against any individual or group who is part of a protected class.</w:t>
                </w:r>
              </w:p>
              <w:p w:rsidR="00360EC0" w:rsidP="0057552B" w:rsidRDefault="00BC4513" w14:paraId="637FA945" w14:textId="2F5DF351">
                <w:pPr>
                  <w:pStyle w:val="Effect"/>
                  <w:suppressLineNumbers/>
                  <w:shd w:val="clear" w:color="auto" w:fill="auto"/>
                  <w:ind w:left="0" w:firstLine="0"/>
                </w:pPr>
                <w:r>
                  <w:tab/>
                  <w:t xml:space="preserve">(4) Requires </w:t>
                </w:r>
                <w:r w:rsidR="00AF346F">
                  <w:t xml:space="preserve">each </w:t>
                </w:r>
                <w:r>
                  <w:t>school board</w:t>
                </w:r>
                <w:r w:rsidR="00602419">
                  <w:t>, beginning June 1, 2025,</w:t>
                </w:r>
                <w:r>
                  <w:t xml:space="preserve"> to annually </w:t>
                </w:r>
                <w:r w:rsidRPr="00BC4513">
                  <w:t xml:space="preserve">report to the </w:t>
                </w:r>
                <w:r>
                  <w:t>O</w:t>
                </w:r>
                <w:r w:rsidRPr="00BC4513">
                  <w:t xml:space="preserve">ffice of the </w:t>
                </w:r>
                <w:r>
                  <w:t>S</w:t>
                </w:r>
                <w:r w:rsidRPr="00BC4513">
                  <w:t xml:space="preserve">uperintendent of </w:t>
                </w:r>
                <w:r>
                  <w:t>P</w:t>
                </w:r>
                <w:r w:rsidRPr="00BC4513">
                  <w:t xml:space="preserve">ublic </w:t>
                </w:r>
                <w:r>
                  <w:t>I</w:t>
                </w:r>
                <w:r w:rsidRPr="00BC4513">
                  <w:t xml:space="preserve">nstruction </w:t>
                </w:r>
                <w:r w:rsidR="00602419">
                  <w:t xml:space="preserve">(OSPI) </w:t>
                </w:r>
                <w:r w:rsidRPr="00BC4513">
                  <w:t xml:space="preserve">on actions taken </w:t>
                </w:r>
                <w:r w:rsidR="00A002F5">
                  <w:t xml:space="preserve">by the district </w:t>
                </w:r>
                <w:r w:rsidRPr="00BC4513">
                  <w:t xml:space="preserve">during the preceding school year to incorporate materials on the study of the role and contributions of individuals or groups that are part of a protected class under </w:t>
                </w:r>
                <w:r w:rsidRPr="00360EC0">
                  <w:t>public school nondiscrimination provisions</w:t>
                </w:r>
                <w:r w:rsidRPr="00BC4513">
                  <w:t xml:space="preserve"> into their instructional and supplemental instructional materials</w:t>
                </w:r>
                <w:r>
                  <w:t>.</w:t>
                </w:r>
              </w:p>
              <w:p w:rsidR="0049521F" w:rsidP="0057552B" w:rsidRDefault="0049521F" w14:paraId="240D933B" w14:textId="7EC6D2F2">
                <w:pPr>
                  <w:pStyle w:val="Effect"/>
                  <w:suppressLineNumbers/>
                  <w:shd w:val="clear" w:color="auto" w:fill="auto"/>
                  <w:ind w:left="0" w:firstLine="0"/>
                </w:pPr>
                <w:r>
                  <w:tab/>
                  <w:t>(5) Makes the educational materials requirements for school boards apply to charter schools and state-tribal education compact schools.</w:t>
                </w:r>
              </w:p>
              <w:p w:rsidRPr="0096303F" w:rsidR="00602419" w:rsidP="0057552B" w:rsidRDefault="00602419" w14:paraId="38C60BCF" w14:textId="58785A91">
                <w:pPr>
                  <w:pStyle w:val="Effect"/>
                  <w:suppressLineNumbers/>
                  <w:shd w:val="clear" w:color="auto" w:fill="auto"/>
                  <w:ind w:left="0" w:firstLine="0"/>
                </w:pPr>
                <w:r>
                  <w:tab/>
                  <w:t>(</w:t>
                </w:r>
                <w:r w:rsidR="0049521F">
                  <w:t>6</w:t>
                </w:r>
                <w:r>
                  <w:t xml:space="preserve">) Requires the OSPI, beginning December 15, 2025, to </w:t>
                </w:r>
                <w:r w:rsidR="00AF346F">
                  <w:t xml:space="preserve">annually provide a report to the appropriate committees of the Legislature summarizing the annual school board reports. </w:t>
                </w:r>
              </w:p>
              <w:p w:rsidRPr="007D1589" w:rsidR="001B4E53" w:rsidP="0057552B" w:rsidRDefault="001B4E53" w14:paraId="5D6C4AC9" w14:textId="77777777">
                <w:pPr>
                  <w:pStyle w:val="ListBullet"/>
                  <w:numPr>
                    <w:ilvl w:val="0"/>
                    <w:numId w:val="0"/>
                  </w:numPr>
                  <w:suppressLineNumbers/>
                </w:pPr>
              </w:p>
            </w:tc>
          </w:tr>
        </w:sdtContent>
      </w:sdt>
      <w:permEnd w:id="397298399"/>
    </w:tbl>
    <w:p w:rsidR="00DF5D0E" w:rsidP="0057552B" w:rsidRDefault="00DF5D0E" w14:paraId="5E9DCBF2" w14:textId="77777777">
      <w:pPr>
        <w:pStyle w:val="BillEnd"/>
        <w:suppressLineNumbers/>
      </w:pPr>
    </w:p>
    <w:p w:rsidR="00DF5D0E" w:rsidP="0057552B" w:rsidRDefault="00DE256E" w14:paraId="66A5DC60" w14:textId="77777777">
      <w:pPr>
        <w:pStyle w:val="BillEnd"/>
        <w:suppressLineNumbers/>
      </w:pPr>
      <w:r>
        <w:rPr>
          <w:b/>
        </w:rPr>
        <w:t>--- END ---</w:t>
      </w:r>
    </w:p>
    <w:p w:rsidR="00DF5D0E" w:rsidP="0057552B" w:rsidRDefault="00AB682C" w14:paraId="04044A7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653" w14:textId="77777777" w:rsidR="0057552B" w:rsidRDefault="0057552B" w:rsidP="00DF5D0E">
      <w:r>
        <w:separator/>
      </w:r>
    </w:p>
  </w:endnote>
  <w:endnote w:type="continuationSeparator" w:id="0">
    <w:p w14:paraId="12E5F4D1" w14:textId="77777777" w:rsidR="0057552B" w:rsidRDefault="005755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495" w:rsidRDefault="00857495" w14:paraId="610D2C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57495" w14:paraId="17464B93" w14:textId="64103B9B">
    <w:pPr>
      <w:pStyle w:val="AmendDraftFooter"/>
    </w:pPr>
    <w:fldSimple w:instr=" TITLE   \* MERGEFORMAT ">
      <w:r>
        <w:t>2331-S AMH .... MOET 314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57495" w14:paraId="53944E52" w14:textId="71ABBA09">
    <w:pPr>
      <w:pStyle w:val="AmendDraftFooter"/>
    </w:pPr>
    <w:fldSimple w:instr=" TITLE   \* MERGEFORMAT ">
      <w:r>
        <w:t>2331-S AMH .... MOET 314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4BF5" w14:textId="77777777" w:rsidR="0057552B" w:rsidRDefault="0057552B" w:rsidP="00DF5D0E">
      <w:r>
        <w:separator/>
      </w:r>
    </w:p>
  </w:footnote>
  <w:footnote w:type="continuationSeparator" w:id="0">
    <w:p w14:paraId="190AFA6C" w14:textId="77777777" w:rsidR="0057552B" w:rsidRDefault="0057552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7CD7" w14:textId="77777777" w:rsidR="00857495" w:rsidRDefault="00857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4BF8" w14:textId="77777777" w:rsidR="001B4E53" w:rsidRDefault="007049E4">
    <w:r>
      <w:rPr>
        <w:noProof/>
      </w:rPr>
      <mc:AlternateContent>
        <mc:Choice Requires="wps">
          <w:drawing>
            <wp:anchor distT="0" distB="0" distL="114300" distR="114300" simplePos="0" relativeHeight="251657216" behindDoc="0" locked="0" layoutInCell="1" allowOverlap="1" wp14:anchorId="2496C653" wp14:editId="47432E6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DA9AF" w14:textId="77777777" w:rsidR="001B4E53" w:rsidRDefault="001B4E53">
                          <w:pPr>
                            <w:pStyle w:val="RCWSLText"/>
                            <w:jc w:val="right"/>
                          </w:pPr>
                          <w:r>
                            <w:t>1</w:t>
                          </w:r>
                        </w:p>
                        <w:p w14:paraId="581367B5" w14:textId="77777777" w:rsidR="001B4E53" w:rsidRDefault="001B4E53">
                          <w:pPr>
                            <w:pStyle w:val="RCWSLText"/>
                            <w:jc w:val="right"/>
                          </w:pPr>
                          <w:r>
                            <w:t>2</w:t>
                          </w:r>
                        </w:p>
                        <w:p w14:paraId="7B7E6005" w14:textId="77777777" w:rsidR="001B4E53" w:rsidRDefault="001B4E53">
                          <w:pPr>
                            <w:pStyle w:val="RCWSLText"/>
                            <w:jc w:val="right"/>
                          </w:pPr>
                          <w:r>
                            <w:t>3</w:t>
                          </w:r>
                        </w:p>
                        <w:p w14:paraId="3A3694C8" w14:textId="77777777" w:rsidR="001B4E53" w:rsidRDefault="001B4E53">
                          <w:pPr>
                            <w:pStyle w:val="RCWSLText"/>
                            <w:jc w:val="right"/>
                          </w:pPr>
                          <w:r>
                            <w:t>4</w:t>
                          </w:r>
                        </w:p>
                        <w:p w14:paraId="5AF684F6" w14:textId="77777777" w:rsidR="001B4E53" w:rsidRDefault="001B4E53">
                          <w:pPr>
                            <w:pStyle w:val="RCWSLText"/>
                            <w:jc w:val="right"/>
                          </w:pPr>
                          <w:r>
                            <w:t>5</w:t>
                          </w:r>
                        </w:p>
                        <w:p w14:paraId="3E57B612" w14:textId="77777777" w:rsidR="001B4E53" w:rsidRDefault="001B4E53">
                          <w:pPr>
                            <w:pStyle w:val="RCWSLText"/>
                            <w:jc w:val="right"/>
                          </w:pPr>
                          <w:r>
                            <w:t>6</w:t>
                          </w:r>
                        </w:p>
                        <w:p w14:paraId="45F0AF2C" w14:textId="77777777" w:rsidR="001B4E53" w:rsidRDefault="001B4E53">
                          <w:pPr>
                            <w:pStyle w:val="RCWSLText"/>
                            <w:jc w:val="right"/>
                          </w:pPr>
                          <w:r>
                            <w:t>7</w:t>
                          </w:r>
                        </w:p>
                        <w:p w14:paraId="3D7D14A2" w14:textId="77777777" w:rsidR="001B4E53" w:rsidRDefault="001B4E53">
                          <w:pPr>
                            <w:pStyle w:val="RCWSLText"/>
                            <w:jc w:val="right"/>
                          </w:pPr>
                          <w:r>
                            <w:t>8</w:t>
                          </w:r>
                        </w:p>
                        <w:p w14:paraId="028D690A" w14:textId="77777777" w:rsidR="001B4E53" w:rsidRDefault="001B4E53">
                          <w:pPr>
                            <w:pStyle w:val="RCWSLText"/>
                            <w:jc w:val="right"/>
                          </w:pPr>
                          <w:r>
                            <w:t>9</w:t>
                          </w:r>
                        </w:p>
                        <w:p w14:paraId="0603647A" w14:textId="77777777" w:rsidR="001B4E53" w:rsidRDefault="001B4E53">
                          <w:pPr>
                            <w:pStyle w:val="RCWSLText"/>
                            <w:jc w:val="right"/>
                          </w:pPr>
                          <w:r>
                            <w:t>10</w:t>
                          </w:r>
                        </w:p>
                        <w:p w14:paraId="4B324682" w14:textId="77777777" w:rsidR="001B4E53" w:rsidRDefault="001B4E53">
                          <w:pPr>
                            <w:pStyle w:val="RCWSLText"/>
                            <w:jc w:val="right"/>
                          </w:pPr>
                          <w:r>
                            <w:t>11</w:t>
                          </w:r>
                        </w:p>
                        <w:p w14:paraId="62C7BDCF" w14:textId="77777777" w:rsidR="001B4E53" w:rsidRDefault="001B4E53">
                          <w:pPr>
                            <w:pStyle w:val="RCWSLText"/>
                            <w:jc w:val="right"/>
                          </w:pPr>
                          <w:r>
                            <w:t>12</w:t>
                          </w:r>
                        </w:p>
                        <w:p w14:paraId="23C9A1E4" w14:textId="77777777" w:rsidR="001B4E53" w:rsidRDefault="001B4E53">
                          <w:pPr>
                            <w:pStyle w:val="RCWSLText"/>
                            <w:jc w:val="right"/>
                          </w:pPr>
                          <w:r>
                            <w:t>13</w:t>
                          </w:r>
                        </w:p>
                        <w:p w14:paraId="09546CB1" w14:textId="77777777" w:rsidR="001B4E53" w:rsidRDefault="001B4E53">
                          <w:pPr>
                            <w:pStyle w:val="RCWSLText"/>
                            <w:jc w:val="right"/>
                          </w:pPr>
                          <w:r>
                            <w:t>14</w:t>
                          </w:r>
                        </w:p>
                        <w:p w14:paraId="06DA7302" w14:textId="77777777" w:rsidR="001B4E53" w:rsidRDefault="001B4E53">
                          <w:pPr>
                            <w:pStyle w:val="RCWSLText"/>
                            <w:jc w:val="right"/>
                          </w:pPr>
                          <w:r>
                            <w:t>15</w:t>
                          </w:r>
                        </w:p>
                        <w:p w14:paraId="057AC9C1" w14:textId="77777777" w:rsidR="001B4E53" w:rsidRDefault="001B4E53">
                          <w:pPr>
                            <w:pStyle w:val="RCWSLText"/>
                            <w:jc w:val="right"/>
                          </w:pPr>
                          <w:r>
                            <w:t>16</w:t>
                          </w:r>
                        </w:p>
                        <w:p w14:paraId="529AA32A" w14:textId="77777777" w:rsidR="001B4E53" w:rsidRDefault="001B4E53">
                          <w:pPr>
                            <w:pStyle w:val="RCWSLText"/>
                            <w:jc w:val="right"/>
                          </w:pPr>
                          <w:r>
                            <w:t>17</w:t>
                          </w:r>
                        </w:p>
                        <w:p w14:paraId="117268FD" w14:textId="77777777" w:rsidR="001B4E53" w:rsidRDefault="001B4E53">
                          <w:pPr>
                            <w:pStyle w:val="RCWSLText"/>
                            <w:jc w:val="right"/>
                          </w:pPr>
                          <w:r>
                            <w:t>18</w:t>
                          </w:r>
                        </w:p>
                        <w:p w14:paraId="6D326682" w14:textId="77777777" w:rsidR="001B4E53" w:rsidRDefault="001B4E53">
                          <w:pPr>
                            <w:pStyle w:val="RCWSLText"/>
                            <w:jc w:val="right"/>
                          </w:pPr>
                          <w:r>
                            <w:t>19</w:t>
                          </w:r>
                        </w:p>
                        <w:p w14:paraId="419376B2" w14:textId="77777777" w:rsidR="001B4E53" w:rsidRDefault="001B4E53">
                          <w:pPr>
                            <w:pStyle w:val="RCWSLText"/>
                            <w:jc w:val="right"/>
                          </w:pPr>
                          <w:r>
                            <w:t>20</w:t>
                          </w:r>
                        </w:p>
                        <w:p w14:paraId="513D730A" w14:textId="77777777" w:rsidR="001B4E53" w:rsidRDefault="001B4E53">
                          <w:pPr>
                            <w:pStyle w:val="RCWSLText"/>
                            <w:jc w:val="right"/>
                          </w:pPr>
                          <w:r>
                            <w:t>21</w:t>
                          </w:r>
                        </w:p>
                        <w:p w14:paraId="3D732172" w14:textId="77777777" w:rsidR="001B4E53" w:rsidRDefault="001B4E53">
                          <w:pPr>
                            <w:pStyle w:val="RCWSLText"/>
                            <w:jc w:val="right"/>
                          </w:pPr>
                          <w:r>
                            <w:t>22</w:t>
                          </w:r>
                        </w:p>
                        <w:p w14:paraId="04D6F1F4" w14:textId="77777777" w:rsidR="001B4E53" w:rsidRDefault="001B4E53">
                          <w:pPr>
                            <w:pStyle w:val="RCWSLText"/>
                            <w:jc w:val="right"/>
                          </w:pPr>
                          <w:r>
                            <w:t>23</w:t>
                          </w:r>
                        </w:p>
                        <w:p w14:paraId="450CC175" w14:textId="77777777" w:rsidR="001B4E53" w:rsidRDefault="001B4E53">
                          <w:pPr>
                            <w:pStyle w:val="RCWSLText"/>
                            <w:jc w:val="right"/>
                          </w:pPr>
                          <w:r>
                            <w:t>24</w:t>
                          </w:r>
                        </w:p>
                        <w:p w14:paraId="1566789A" w14:textId="77777777" w:rsidR="001B4E53" w:rsidRDefault="001B4E53">
                          <w:pPr>
                            <w:pStyle w:val="RCWSLText"/>
                            <w:jc w:val="right"/>
                          </w:pPr>
                          <w:r>
                            <w:t>25</w:t>
                          </w:r>
                        </w:p>
                        <w:p w14:paraId="172D7048" w14:textId="77777777" w:rsidR="001B4E53" w:rsidRDefault="001B4E53">
                          <w:pPr>
                            <w:pStyle w:val="RCWSLText"/>
                            <w:jc w:val="right"/>
                          </w:pPr>
                          <w:r>
                            <w:t>26</w:t>
                          </w:r>
                        </w:p>
                        <w:p w14:paraId="453946CF" w14:textId="77777777" w:rsidR="001B4E53" w:rsidRDefault="001B4E53">
                          <w:pPr>
                            <w:pStyle w:val="RCWSLText"/>
                            <w:jc w:val="right"/>
                          </w:pPr>
                          <w:r>
                            <w:t>27</w:t>
                          </w:r>
                        </w:p>
                        <w:p w14:paraId="415E4612" w14:textId="77777777" w:rsidR="001B4E53" w:rsidRDefault="001B4E53">
                          <w:pPr>
                            <w:pStyle w:val="RCWSLText"/>
                            <w:jc w:val="right"/>
                          </w:pPr>
                          <w:r>
                            <w:t>28</w:t>
                          </w:r>
                        </w:p>
                        <w:p w14:paraId="58B2F655" w14:textId="77777777" w:rsidR="001B4E53" w:rsidRDefault="001B4E53">
                          <w:pPr>
                            <w:pStyle w:val="RCWSLText"/>
                            <w:jc w:val="right"/>
                          </w:pPr>
                          <w:r>
                            <w:t>29</w:t>
                          </w:r>
                        </w:p>
                        <w:p w14:paraId="64A0F3E4" w14:textId="77777777" w:rsidR="001B4E53" w:rsidRDefault="001B4E53">
                          <w:pPr>
                            <w:pStyle w:val="RCWSLText"/>
                            <w:jc w:val="right"/>
                          </w:pPr>
                          <w:r>
                            <w:t>30</w:t>
                          </w:r>
                        </w:p>
                        <w:p w14:paraId="0DB969F1" w14:textId="77777777" w:rsidR="001B4E53" w:rsidRDefault="001B4E53">
                          <w:pPr>
                            <w:pStyle w:val="RCWSLText"/>
                            <w:jc w:val="right"/>
                          </w:pPr>
                          <w:r>
                            <w:t>31</w:t>
                          </w:r>
                        </w:p>
                        <w:p w14:paraId="1D21FC8C" w14:textId="77777777" w:rsidR="001B4E53" w:rsidRDefault="001B4E53">
                          <w:pPr>
                            <w:pStyle w:val="RCWSLText"/>
                            <w:jc w:val="right"/>
                          </w:pPr>
                          <w:r>
                            <w:t>32</w:t>
                          </w:r>
                        </w:p>
                        <w:p w14:paraId="3BE250F7" w14:textId="77777777" w:rsidR="001B4E53" w:rsidRDefault="001B4E53">
                          <w:pPr>
                            <w:pStyle w:val="RCWSLText"/>
                            <w:jc w:val="right"/>
                          </w:pPr>
                          <w:r>
                            <w:t>33</w:t>
                          </w:r>
                        </w:p>
                        <w:p w14:paraId="7448DFD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6C65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66DA9AF" w14:textId="77777777" w:rsidR="001B4E53" w:rsidRDefault="001B4E53">
                    <w:pPr>
                      <w:pStyle w:val="RCWSLText"/>
                      <w:jc w:val="right"/>
                    </w:pPr>
                    <w:r>
                      <w:t>1</w:t>
                    </w:r>
                  </w:p>
                  <w:p w14:paraId="581367B5" w14:textId="77777777" w:rsidR="001B4E53" w:rsidRDefault="001B4E53">
                    <w:pPr>
                      <w:pStyle w:val="RCWSLText"/>
                      <w:jc w:val="right"/>
                    </w:pPr>
                    <w:r>
                      <w:t>2</w:t>
                    </w:r>
                  </w:p>
                  <w:p w14:paraId="7B7E6005" w14:textId="77777777" w:rsidR="001B4E53" w:rsidRDefault="001B4E53">
                    <w:pPr>
                      <w:pStyle w:val="RCWSLText"/>
                      <w:jc w:val="right"/>
                    </w:pPr>
                    <w:r>
                      <w:t>3</w:t>
                    </w:r>
                  </w:p>
                  <w:p w14:paraId="3A3694C8" w14:textId="77777777" w:rsidR="001B4E53" w:rsidRDefault="001B4E53">
                    <w:pPr>
                      <w:pStyle w:val="RCWSLText"/>
                      <w:jc w:val="right"/>
                    </w:pPr>
                    <w:r>
                      <w:t>4</w:t>
                    </w:r>
                  </w:p>
                  <w:p w14:paraId="5AF684F6" w14:textId="77777777" w:rsidR="001B4E53" w:rsidRDefault="001B4E53">
                    <w:pPr>
                      <w:pStyle w:val="RCWSLText"/>
                      <w:jc w:val="right"/>
                    </w:pPr>
                    <w:r>
                      <w:t>5</w:t>
                    </w:r>
                  </w:p>
                  <w:p w14:paraId="3E57B612" w14:textId="77777777" w:rsidR="001B4E53" w:rsidRDefault="001B4E53">
                    <w:pPr>
                      <w:pStyle w:val="RCWSLText"/>
                      <w:jc w:val="right"/>
                    </w:pPr>
                    <w:r>
                      <w:t>6</w:t>
                    </w:r>
                  </w:p>
                  <w:p w14:paraId="45F0AF2C" w14:textId="77777777" w:rsidR="001B4E53" w:rsidRDefault="001B4E53">
                    <w:pPr>
                      <w:pStyle w:val="RCWSLText"/>
                      <w:jc w:val="right"/>
                    </w:pPr>
                    <w:r>
                      <w:t>7</w:t>
                    </w:r>
                  </w:p>
                  <w:p w14:paraId="3D7D14A2" w14:textId="77777777" w:rsidR="001B4E53" w:rsidRDefault="001B4E53">
                    <w:pPr>
                      <w:pStyle w:val="RCWSLText"/>
                      <w:jc w:val="right"/>
                    </w:pPr>
                    <w:r>
                      <w:t>8</w:t>
                    </w:r>
                  </w:p>
                  <w:p w14:paraId="028D690A" w14:textId="77777777" w:rsidR="001B4E53" w:rsidRDefault="001B4E53">
                    <w:pPr>
                      <w:pStyle w:val="RCWSLText"/>
                      <w:jc w:val="right"/>
                    </w:pPr>
                    <w:r>
                      <w:t>9</w:t>
                    </w:r>
                  </w:p>
                  <w:p w14:paraId="0603647A" w14:textId="77777777" w:rsidR="001B4E53" w:rsidRDefault="001B4E53">
                    <w:pPr>
                      <w:pStyle w:val="RCWSLText"/>
                      <w:jc w:val="right"/>
                    </w:pPr>
                    <w:r>
                      <w:t>10</w:t>
                    </w:r>
                  </w:p>
                  <w:p w14:paraId="4B324682" w14:textId="77777777" w:rsidR="001B4E53" w:rsidRDefault="001B4E53">
                    <w:pPr>
                      <w:pStyle w:val="RCWSLText"/>
                      <w:jc w:val="right"/>
                    </w:pPr>
                    <w:r>
                      <w:t>11</w:t>
                    </w:r>
                  </w:p>
                  <w:p w14:paraId="62C7BDCF" w14:textId="77777777" w:rsidR="001B4E53" w:rsidRDefault="001B4E53">
                    <w:pPr>
                      <w:pStyle w:val="RCWSLText"/>
                      <w:jc w:val="right"/>
                    </w:pPr>
                    <w:r>
                      <w:t>12</w:t>
                    </w:r>
                  </w:p>
                  <w:p w14:paraId="23C9A1E4" w14:textId="77777777" w:rsidR="001B4E53" w:rsidRDefault="001B4E53">
                    <w:pPr>
                      <w:pStyle w:val="RCWSLText"/>
                      <w:jc w:val="right"/>
                    </w:pPr>
                    <w:r>
                      <w:t>13</w:t>
                    </w:r>
                  </w:p>
                  <w:p w14:paraId="09546CB1" w14:textId="77777777" w:rsidR="001B4E53" w:rsidRDefault="001B4E53">
                    <w:pPr>
                      <w:pStyle w:val="RCWSLText"/>
                      <w:jc w:val="right"/>
                    </w:pPr>
                    <w:r>
                      <w:t>14</w:t>
                    </w:r>
                  </w:p>
                  <w:p w14:paraId="06DA7302" w14:textId="77777777" w:rsidR="001B4E53" w:rsidRDefault="001B4E53">
                    <w:pPr>
                      <w:pStyle w:val="RCWSLText"/>
                      <w:jc w:val="right"/>
                    </w:pPr>
                    <w:r>
                      <w:t>15</w:t>
                    </w:r>
                  </w:p>
                  <w:p w14:paraId="057AC9C1" w14:textId="77777777" w:rsidR="001B4E53" w:rsidRDefault="001B4E53">
                    <w:pPr>
                      <w:pStyle w:val="RCWSLText"/>
                      <w:jc w:val="right"/>
                    </w:pPr>
                    <w:r>
                      <w:t>16</w:t>
                    </w:r>
                  </w:p>
                  <w:p w14:paraId="529AA32A" w14:textId="77777777" w:rsidR="001B4E53" w:rsidRDefault="001B4E53">
                    <w:pPr>
                      <w:pStyle w:val="RCWSLText"/>
                      <w:jc w:val="right"/>
                    </w:pPr>
                    <w:r>
                      <w:t>17</w:t>
                    </w:r>
                  </w:p>
                  <w:p w14:paraId="117268FD" w14:textId="77777777" w:rsidR="001B4E53" w:rsidRDefault="001B4E53">
                    <w:pPr>
                      <w:pStyle w:val="RCWSLText"/>
                      <w:jc w:val="right"/>
                    </w:pPr>
                    <w:r>
                      <w:t>18</w:t>
                    </w:r>
                  </w:p>
                  <w:p w14:paraId="6D326682" w14:textId="77777777" w:rsidR="001B4E53" w:rsidRDefault="001B4E53">
                    <w:pPr>
                      <w:pStyle w:val="RCWSLText"/>
                      <w:jc w:val="right"/>
                    </w:pPr>
                    <w:r>
                      <w:t>19</w:t>
                    </w:r>
                  </w:p>
                  <w:p w14:paraId="419376B2" w14:textId="77777777" w:rsidR="001B4E53" w:rsidRDefault="001B4E53">
                    <w:pPr>
                      <w:pStyle w:val="RCWSLText"/>
                      <w:jc w:val="right"/>
                    </w:pPr>
                    <w:r>
                      <w:t>20</w:t>
                    </w:r>
                  </w:p>
                  <w:p w14:paraId="513D730A" w14:textId="77777777" w:rsidR="001B4E53" w:rsidRDefault="001B4E53">
                    <w:pPr>
                      <w:pStyle w:val="RCWSLText"/>
                      <w:jc w:val="right"/>
                    </w:pPr>
                    <w:r>
                      <w:t>21</w:t>
                    </w:r>
                  </w:p>
                  <w:p w14:paraId="3D732172" w14:textId="77777777" w:rsidR="001B4E53" w:rsidRDefault="001B4E53">
                    <w:pPr>
                      <w:pStyle w:val="RCWSLText"/>
                      <w:jc w:val="right"/>
                    </w:pPr>
                    <w:r>
                      <w:t>22</w:t>
                    </w:r>
                  </w:p>
                  <w:p w14:paraId="04D6F1F4" w14:textId="77777777" w:rsidR="001B4E53" w:rsidRDefault="001B4E53">
                    <w:pPr>
                      <w:pStyle w:val="RCWSLText"/>
                      <w:jc w:val="right"/>
                    </w:pPr>
                    <w:r>
                      <w:t>23</w:t>
                    </w:r>
                  </w:p>
                  <w:p w14:paraId="450CC175" w14:textId="77777777" w:rsidR="001B4E53" w:rsidRDefault="001B4E53">
                    <w:pPr>
                      <w:pStyle w:val="RCWSLText"/>
                      <w:jc w:val="right"/>
                    </w:pPr>
                    <w:r>
                      <w:t>24</w:t>
                    </w:r>
                  </w:p>
                  <w:p w14:paraId="1566789A" w14:textId="77777777" w:rsidR="001B4E53" w:rsidRDefault="001B4E53">
                    <w:pPr>
                      <w:pStyle w:val="RCWSLText"/>
                      <w:jc w:val="right"/>
                    </w:pPr>
                    <w:r>
                      <w:t>25</w:t>
                    </w:r>
                  </w:p>
                  <w:p w14:paraId="172D7048" w14:textId="77777777" w:rsidR="001B4E53" w:rsidRDefault="001B4E53">
                    <w:pPr>
                      <w:pStyle w:val="RCWSLText"/>
                      <w:jc w:val="right"/>
                    </w:pPr>
                    <w:r>
                      <w:t>26</w:t>
                    </w:r>
                  </w:p>
                  <w:p w14:paraId="453946CF" w14:textId="77777777" w:rsidR="001B4E53" w:rsidRDefault="001B4E53">
                    <w:pPr>
                      <w:pStyle w:val="RCWSLText"/>
                      <w:jc w:val="right"/>
                    </w:pPr>
                    <w:r>
                      <w:t>27</w:t>
                    </w:r>
                  </w:p>
                  <w:p w14:paraId="415E4612" w14:textId="77777777" w:rsidR="001B4E53" w:rsidRDefault="001B4E53">
                    <w:pPr>
                      <w:pStyle w:val="RCWSLText"/>
                      <w:jc w:val="right"/>
                    </w:pPr>
                    <w:r>
                      <w:t>28</w:t>
                    </w:r>
                  </w:p>
                  <w:p w14:paraId="58B2F655" w14:textId="77777777" w:rsidR="001B4E53" w:rsidRDefault="001B4E53">
                    <w:pPr>
                      <w:pStyle w:val="RCWSLText"/>
                      <w:jc w:val="right"/>
                    </w:pPr>
                    <w:r>
                      <w:t>29</w:t>
                    </w:r>
                  </w:p>
                  <w:p w14:paraId="64A0F3E4" w14:textId="77777777" w:rsidR="001B4E53" w:rsidRDefault="001B4E53">
                    <w:pPr>
                      <w:pStyle w:val="RCWSLText"/>
                      <w:jc w:val="right"/>
                    </w:pPr>
                    <w:r>
                      <w:t>30</w:t>
                    </w:r>
                  </w:p>
                  <w:p w14:paraId="0DB969F1" w14:textId="77777777" w:rsidR="001B4E53" w:rsidRDefault="001B4E53">
                    <w:pPr>
                      <w:pStyle w:val="RCWSLText"/>
                      <w:jc w:val="right"/>
                    </w:pPr>
                    <w:r>
                      <w:t>31</w:t>
                    </w:r>
                  </w:p>
                  <w:p w14:paraId="1D21FC8C" w14:textId="77777777" w:rsidR="001B4E53" w:rsidRDefault="001B4E53">
                    <w:pPr>
                      <w:pStyle w:val="RCWSLText"/>
                      <w:jc w:val="right"/>
                    </w:pPr>
                    <w:r>
                      <w:t>32</w:t>
                    </w:r>
                  </w:p>
                  <w:p w14:paraId="3BE250F7" w14:textId="77777777" w:rsidR="001B4E53" w:rsidRDefault="001B4E53">
                    <w:pPr>
                      <w:pStyle w:val="RCWSLText"/>
                      <w:jc w:val="right"/>
                    </w:pPr>
                    <w:r>
                      <w:t>33</w:t>
                    </w:r>
                  </w:p>
                  <w:p w14:paraId="7448DFD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3876" w14:textId="77777777" w:rsidR="001B4E53" w:rsidRDefault="007049E4">
    <w:r>
      <w:rPr>
        <w:noProof/>
      </w:rPr>
      <mc:AlternateContent>
        <mc:Choice Requires="wps">
          <w:drawing>
            <wp:anchor distT="0" distB="0" distL="114300" distR="114300" simplePos="0" relativeHeight="251658240" behindDoc="0" locked="0" layoutInCell="1" allowOverlap="1" wp14:anchorId="7757ED7F" wp14:editId="033F174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42C97" w14:textId="77777777" w:rsidR="001B4E53" w:rsidRDefault="001B4E53" w:rsidP="00605C39">
                          <w:pPr>
                            <w:pStyle w:val="RCWSLText"/>
                            <w:spacing w:before="2888"/>
                            <w:jc w:val="right"/>
                          </w:pPr>
                          <w:r>
                            <w:t>1</w:t>
                          </w:r>
                        </w:p>
                        <w:p w14:paraId="60FF7A37" w14:textId="77777777" w:rsidR="001B4E53" w:rsidRDefault="001B4E53">
                          <w:pPr>
                            <w:pStyle w:val="RCWSLText"/>
                            <w:jc w:val="right"/>
                          </w:pPr>
                          <w:r>
                            <w:t>2</w:t>
                          </w:r>
                        </w:p>
                        <w:p w14:paraId="44007642" w14:textId="77777777" w:rsidR="001B4E53" w:rsidRDefault="001B4E53">
                          <w:pPr>
                            <w:pStyle w:val="RCWSLText"/>
                            <w:jc w:val="right"/>
                          </w:pPr>
                          <w:r>
                            <w:t>3</w:t>
                          </w:r>
                        </w:p>
                        <w:p w14:paraId="60C5997E" w14:textId="77777777" w:rsidR="001B4E53" w:rsidRDefault="001B4E53">
                          <w:pPr>
                            <w:pStyle w:val="RCWSLText"/>
                            <w:jc w:val="right"/>
                          </w:pPr>
                          <w:r>
                            <w:t>4</w:t>
                          </w:r>
                        </w:p>
                        <w:p w14:paraId="179E569C" w14:textId="77777777" w:rsidR="001B4E53" w:rsidRDefault="001B4E53">
                          <w:pPr>
                            <w:pStyle w:val="RCWSLText"/>
                            <w:jc w:val="right"/>
                          </w:pPr>
                          <w:r>
                            <w:t>5</w:t>
                          </w:r>
                        </w:p>
                        <w:p w14:paraId="306D5E5D" w14:textId="77777777" w:rsidR="001B4E53" w:rsidRDefault="001B4E53">
                          <w:pPr>
                            <w:pStyle w:val="RCWSLText"/>
                            <w:jc w:val="right"/>
                          </w:pPr>
                          <w:r>
                            <w:t>6</w:t>
                          </w:r>
                        </w:p>
                        <w:p w14:paraId="6EC9D865" w14:textId="77777777" w:rsidR="001B4E53" w:rsidRDefault="001B4E53">
                          <w:pPr>
                            <w:pStyle w:val="RCWSLText"/>
                            <w:jc w:val="right"/>
                          </w:pPr>
                          <w:r>
                            <w:t>7</w:t>
                          </w:r>
                        </w:p>
                        <w:p w14:paraId="507F86E3" w14:textId="77777777" w:rsidR="001B4E53" w:rsidRDefault="001B4E53">
                          <w:pPr>
                            <w:pStyle w:val="RCWSLText"/>
                            <w:jc w:val="right"/>
                          </w:pPr>
                          <w:r>
                            <w:t>8</w:t>
                          </w:r>
                        </w:p>
                        <w:p w14:paraId="47669765" w14:textId="77777777" w:rsidR="001B4E53" w:rsidRDefault="001B4E53">
                          <w:pPr>
                            <w:pStyle w:val="RCWSLText"/>
                            <w:jc w:val="right"/>
                          </w:pPr>
                          <w:r>
                            <w:t>9</w:t>
                          </w:r>
                        </w:p>
                        <w:p w14:paraId="45CACADE" w14:textId="77777777" w:rsidR="001B4E53" w:rsidRDefault="001B4E53">
                          <w:pPr>
                            <w:pStyle w:val="RCWSLText"/>
                            <w:jc w:val="right"/>
                          </w:pPr>
                          <w:r>
                            <w:t>10</w:t>
                          </w:r>
                        </w:p>
                        <w:p w14:paraId="0FD583F0" w14:textId="77777777" w:rsidR="001B4E53" w:rsidRDefault="001B4E53">
                          <w:pPr>
                            <w:pStyle w:val="RCWSLText"/>
                            <w:jc w:val="right"/>
                          </w:pPr>
                          <w:r>
                            <w:t>11</w:t>
                          </w:r>
                        </w:p>
                        <w:p w14:paraId="0D334723" w14:textId="77777777" w:rsidR="001B4E53" w:rsidRDefault="001B4E53">
                          <w:pPr>
                            <w:pStyle w:val="RCWSLText"/>
                            <w:jc w:val="right"/>
                          </w:pPr>
                          <w:r>
                            <w:t>12</w:t>
                          </w:r>
                        </w:p>
                        <w:p w14:paraId="033CBEFE" w14:textId="77777777" w:rsidR="001B4E53" w:rsidRDefault="001B4E53">
                          <w:pPr>
                            <w:pStyle w:val="RCWSLText"/>
                            <w:jc w:val="right"/>
                          </w:pPr>
                          <w:r>
                            <w:t>13</w:t>
                          </w:r>
                        </w:p>
                        <w:p w14:paraId="4C77CF5E" w14:textId="77777777" w:rsidR="001B4E53" w:rsidRDefault="001B4E53">
                          <w:pPr>
                            <w:pStyle w:val="RCWSLText"/>
                            <w:jc w:val="right"/>
                          </w:pPr>
                          <w:r>
                            <w:t>14</w:t>
                          </w:r>
                        </w:p>
                        <w:p w14:paraId="2B5B32BA" w14:textId="77777777" w:rsidR="001B4E53" w:rsidRDefault="001B4E53">
                          <w:pPr>
                            <w:pStyle w:val="RCWSLText"/>
                            <w:jc w:val="right"/>
                          </w:pPr>
                          <w:r>
                            <w:t>15</w:t>
                          </w:r>
                        </w:p>
                        <w:p w14:paraId="64B5D16D" w14:textId="77777777" w:rsidR="001B4E53" w:rsidRDefault="001B4E53">
                          <w:pPr>
                            <w:pStyle w:val="RCWSLText"/>
                            <w:jc w:val="right"/>
                          </w:pPr>
                          <w:r>
                            <w:t>16</w:t>
                          </w:r>
                        </w:p>
                        <w:p w14:paraId="2E3023DB" w14:textId="77777777" w:rsidR="001B4E53" w:rsidRDefault="001B4E53">
                          <w:pPr>
                            <w:pStyle w:val="RCWSLText"/>
                            <w:jc w:val="right"/>
                          </w:pPr>
                          <w:r>
                            <w:t>17</w:t>
                          </w:r>
                        </w:p>
                        <w:p w14:paraId="07DC598F" w14:textId="77777777" w:rsidR="001B4E53" w:rsidRDefault="001B4E53">
                          <w:pPr>
                            <w:pStyle w:val="RCWSLText"/>
                            <w:jc w:val="right"/>
                          </w:pPr>
                          <w:r>
                            <w:t>18</w:t>
                          </w:r>
                        </w:p>
                        <w:p w14:paraId="2B6483FD" w14:textId="77777777" w:rsidR="001B4E53" w:rsidRDefault="001B4E53">
                          <w:pPr>
                            <w:pStyle w:val="RCWSLText"/>
                            <w:jc w:val="right"/>
                          </w:pPr>
                          <w:r>
                            <w:t>19</w:t>
                          </w:r>
                        </w:p>
                        <w:p w14:paraId="4A284DDC" w14:textId="77777777" w:rsidR="001B4E53" w:rsidRDefault="001B4E53">
                          <w:pPr>
                            <w:pStyle w:val="RCWSLText"/>
                            <w:jc w:val="right"/>
                          </w:pPr>
                          <w:r>
                            <w:t>20</w:t>
                          </w:r>
                        </w:p>
                        <w:p w14:paraId="073FDFAB" w14:textId="77777777" w:rsidR="001B4E53" w:rsidRDefault="001B4E53">
                          <w:pPr>
                            <w:pStyle w:val="RCWSLText"/>
                            <w:jc w:val="right"/>
                          </w:pPr>
                          <w:r>
                            <w:t>21</w:t>
                          </w:r>
                        </w:p>
                        <w:p w14:paraId="3874686E" w14:textId="77777777" w:rsidR="001B4E53" w:rsidRDefault="001B4E53">
                          <w:pPr>
                            <w:pStyle w:val="RCWSLText"/>
                            <w:jc w:val="right"/>
                          </w:pPr>
                          <w:r>
                            <w:t>22</w:t>
                          </w:r>
                        </w:p>
                        <w:p w14:paraId="64D71E79" w14:textId="77777777" w:rsidR="001B4E53" w:rsidRDefault="001B4E53">
                          <w:pPr>
                            <w:pStyle w:val="RCWSLText"/>
                            <w:jc w:val="right"/>
                          </w:pPr>
                          <w:r>
                            <w:t>23</w:t>
                          </w:r>
                        </w:p>
                        <w:p w14:paraId="2BB8F1FB" w14:textId="77777777" w:rsidR="001B4E53" w:rsidRDefault="001B4E53">
                          <w:pPr>
                            <w:pStyle w:val="RCWSLText"/>
                            <w:jc w:val="right"/>
                          </w:pPr>
                          <w:r>
                            <w:t>24</w:t>
                          </w:r>
                        </w:p>
                        <w:p w14:paraId="712804D8" w14:textId="77777777" w:rsidR="001B4E53" w:rsidRDefault="001B4E53" w:rsidP="00060D21">
                          <w:pPr>
                            <w:pStyle w:val="RCWSLText"/>
                            <w:jc w:val="right"/>
                          </w:pPr>
                          <w:r>
                            <w:t>25</w:t>
                          </w:r>
                        </w:p>
                        <w:p w14:paraId="274ECA6E" w14:textId="77777777" w:rsidR="001B4E53" w:rsidRDefault="001B4E53" w:rsidP="00060D21">
                          <w:pPr>
                            <w:pStyle w:val="RCWSLText"/>
                            <w:jc w:val="right"/>
                          </w:pPr>
                          <w:r>
                            <w:t>26</w:t>
                          </w:r>
                        </w:p>
                        <w:p w14:paraId="14B8B07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ED7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0142C97" w14:textId="77777777" w:rsidR="001B4E53" w:rsidRDefault="001B4E53" w:rsidP="00605C39">
                    <w:pPr>
                      <w:pStyle w:val="RCWSLText"/>
                      <w:spacing w:before="2888"/>
                      <w:jc w:val="right"/>
                    </w:pPr>
                    <w:r>
                      <w:t>1</w:t>
                    </w:r>
                  </w:p>
                  <w:p w14:paraId="60FF7A37" w14:textId="77777777" w:rsidR="001B4E53" w:rsidRDefault="001B4E53">
                    <w:pPr>
                      <w:pStyle w:val="RCWSLText"/>
                      <w:jc w:val="right"/>
                    </w:pPr>
                    <w:r>
                      <w:t>2</w:t>
                    </w:r>
                  </w:p>
                  <w:p w14:paraId="44007642" w14:textId="77777777" w:rsidR="001B4E53" w:rsidRDefault="001B4E53">
                    <w:pPr>
                      <w:pStyle w:val="RCWSLText"/>
                      <w:jc w:val="right"/>
                    </w:pPr>
                    <w:r>
                      <w:t>3</w:t>
                    </w:r>
                  </w:p>
                  <w:p w14:paraId="60C5997E" w14:textId="77777777" w:rsidR="001B4E53" w:rsidRDefault="001B4E53">
                    <w:pPr>
                      <w:pStyle w:val="RCWSLText"/>
                      <w:jc w:val="right"/>
                    </w:pPr>
                    <w:r>
                      <w:t>4</w:t>
                    </w:r>
                  </w:p>
                  <w:p w14:paraId="179E569C" w14:textId="77777777" w:rsidR="001B4E53" w:rsidRDefault="001B4E53">
                    <w:pPr>
                      <w:pStyle w:val="RCWSLText"/>
                      <w:jc w:val="right"/>
                    </w:pPr>
                    <w:r>
                      <w:t>5</w:t>
                    </w:r>
                  </w:p>
                  <w:p w14:paraId="306D5E5D" w14:textId="77777777" w:rsidR="001B4E53" w:rsidRDefault="001B4E53">
                    <w:pPr>
                      <w:pStyle w:val="RCWSLText"/>
                      <w:jc w:val="right"/>
                    </w:pPr>
                    <w:r>
                      <w:t>6</w:t>
                    </w:r>
                  </w:p>
                  <w:p w14:paraId="6EC9D865" w14:textId="77777777" w:rsidR="001B4E53" w:rsidRDefault="001B4E53">
                    <w:pPr>
                      <w:pStyle w:val="RCWSLText"/>
                      <w:jc w:val="right"/>
                    </w:pPr>
                    <w:r>
                      <w:t>7</w:t>
                    </w:r>
                  </w:p>
                  <w:p w14:paraId="507F86E3" w14:textId="77777777" w:rsidR="001B4E53" w:rsidRDefault="001B4E53">
                    <w:pPr>
                      <w:pStyle w:val="RCWSLText"/>
                      <w:jc w:val="right"/>
                    </w:pPr>
                    <w:r>
                      <w:t>8</w:t>
                    </w:r>
                  </w:p>
                  <w:p w14:paraId="47669765" w14:textId="77777777" w:rsidR="001B4E53" w:rsidRDefault="001B4E53">
                    <w:pPr>
                      <w:pStyle w:val="RCWSLText"/>
                      <w:jc w:val="right"/>
                    </w:pPr>
                    <w:r>
                      <w:t>9</w:t>
                    </w:r>
                  </w:p>
                  <w:p w14:paraId="45CACADE" w14:textId="77777777" w:rsidR="001B4E53" w:rsidRDefault="001B4E53">
                    <w:pPr>
                      <w:pStyle w:val="RCWSLText"/>
                      <w:jc w:val="right"/>
                    </w:pPr>
                    <w:r>
                      <w:t>10</w:t>
                    </w:r>
                  </w:p>
                  <w:p w14:paraId="0FD583F0" w14:textId="77777777" w:rsidR="001B4E53" w:rsidRDefault="001B4E53">
                    <w:pPr>
                      <w:pStyle w:val="RCWSLText"/>
                      <w:jc w:val="right"/>
                    </w:pPr>
                    <w:r>
                      <w:t>11</w:t>
                    </w:r>
                  </w:p>
                  <w:p w14:paraId="0D334723" w14:textId="77777777" w:rsidR="001B4E53" w:rsidRDefault="001B4E53">
                    <w:pPr>
                      <w:pStyle w:val="RCWSLText"/>
                      <w:jc w:val="right"/>
                    </w:pPr>
                    <w:r>
                      <w:t>12</w:t>
                    </w:r>
                  </w:p>
                  <w:p w14:paraId="033CBEFE" w14:textId="77777777" w:rsidR="001B4E53" w:rsidRDefault="001B4E53">
                    <w:pPr>
                      <w:pStyle w:val="RCWSLText"/>
                      <w:jc w:val="right"/>
                    </w:pPr>
                    <w:r>
                      <w:t>13</w:t>
                    </w:r>
                  </w:p>
                  <w:p w14:paraId="4C77CF5E" w14:textId="77777777" w:rsidR="001B4E53" w:rsidRDefault="001B4E53">
                    <w:pPr>
                      <w:pStyle w:val="RCWSLText"/>
                      <w:jc w:val="right"/>
                    </w:pPr>
                    <w:r>
                      <w:t>14</w:t>
                    </w:r>
                  </w:p>
                  <w:p w14:paraId="2B5B32BA" w14:textId="77777777" w:rsidR="001B4E53" w:rsidRDefault="001B4E53">
                    <w:pPr>
                      <w:pStyle w:val="RCWSLText"/>
                      <w:jc w:val="right"/>
                    </w:pPr>
                    <w:r>
                      <w:t>15</w:t>
                    </w:r>
                  </w:p>
                  <w:p w14:paraId="64B5D16D" w14:textId="77777777" w:rsidR="001B4E53" w:rsidRDefault="001B4E53">
                    <w:pPr>
                      <w:pStyle w:val="RCWSLText"/>
                      <w:jc w:val="right"/>
                    </w:pPr>
                    <w:r>
                      <w:t>16</w:t>
                    </w:r>
                  </w:p>
                  <w:p w14:paraId="2E3023DB" w14:textId="77777777" w:rsidR="001B4E53" w:rsidRDefault="001B4E53">
                    <w:pPr>
                      <w:pStyle w:val="RCWSLText"/>
                      <w:jc w:val="right"/>
                    </w:pPr>
                    <w:r>
                      <w:t>17</w:t>
                    </w:r>
                  </w:p>
                  <w:p w14:paraId="07DC598F" w14:textId="77777777" w:rsidR="001B4E53" w:rsidRDefault="001B4E53">
                    <w:pPr>
                      <w:pStyle w:val="RCWSLText"/>
                      <w:jc w:val="right"/>
                    </w:pPr>
                    <w:r>
                      <w:t>18</w:t>
                    </w:r>
                  </w:p>
                  <w:p w14:paraId="2B6483FD" w14:textId="77777777" w:rsidR="001B4E53" w:rsidRDefault="001B4E53">
                    <w:pPr>
                      <w:pStyle w:val="RCWSLText"/>
                      <w:jc w:val="right"/>
                    </w:pPr>
                    <w:r>
                      <w:t>19</w:t>
                    </w:r>
                  </w:p>
                  <w:p w14:paraId="4A284DDC" w14:textId="77777777" w:rsidR="001B4E53" w:rsidRDefault="001B4E53">
                    <w:pPr>
                      <w:pStyle w:val="RCWSLText"/>
                      <w:jc w:val="right"/>
                    </w:pPr>
                    <w:r>
                      <w:t>20</w:t>
                    </w:r>
                  </w:p>
                  <w:p w14:paraId="073FDFAB" w14:textId="77777777" w:rsidR="001B4E53" w:rsidRDefault="001B4E53">
                    <w:pPr>
                      <w:pStyle w:val="RCWSLText"/>
                      <w:jc w:val="right"/>
                    </w:pPr>
                    <w:r>
                      <w:t>21</w:t>
                    </w:r>
                  </w:p>
                  <w:p w14:paraId="3874686E" w14:textId="77777777" w:rsidR="001B4E53" w:rsidRDefault="001B4E53">
                    <w:pPr>
                      <w:pStyle w:val="RCWSLText"/>
                      <w:jc w:val="right"/>
                    </w:pPr>
                    <w:r>
                      <w:t>22</w:t>
                    </w:r>
                  </w:p>
                  <w:p w14:paraId="64D71E79" w14:textId="77777777" w:rsidR="001B4E53" w:rsidRDefault="001B4E53">
                    <w:pPr>
                      <w:pStyle w:val="RCWSLText"/>
                      <w:jc w:val="right"/>
                    </w:pPr>
                    <w:r>
                      <w:t>23</w:t>
                    </w:r>
                  </w:p>
                  <w:p w14:paraId="2BB8F1FB" w14:textId="77777777" w:rsidR="001B4E53" w:rsidRDefault="001B4E53">
                    <w:pPr>
                      <w:pStyle w:val="RCWSLText"/>
                      <w:jc w:val="right"/>
                    </w:pPr>
                    <w:r>
                      <w:t>24</w:t>
                    </w:r>
                  </w:p>
                  <w:p w14:paraId="712804D8" w14:textId="77777777" w:rsidR="001B4E53" w:rsidRDefault="001B4E53" w:rsidP="00060D21">
                    <w:pPr>
                      <w:pStyle w:val="RCWSLText"/>
                      <w:jc w:val="right"/>
                    </w:pPr>
                    <w:r>
                      <w:t>25</w:t>
                    </w:r>
                  </w:p>
                  <w:p w14:paraId="274ECA6E" w14:textId="77777777" w:rsidR="001B4E53" w:rsidRDefault="001B4E53" w:rsidP="00060D21">
                    <w:pPr>
                      <w:pStyle w:val="RCWSLText"/>
                      <w:jc w:val="right"/>
                    </w:pPr>
                    <w:r>
                      <w:t>26</w:t>
                    </w:r>
                  </w:p>
                  <w:p w14:paraId="14B8B07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493985885">
    <w:abstractNumId w:val="5"/>
  </w:num>
  <w:num w:numId="2" w16cid:durableId="593439891">
    <w:abstractNumId w:val="3"/>
  </w:num>
  <w:num w:numId="3" w16cid:durableId="1871215715">
    <w:abstractNumId w:val="2"/>
  </w:num>
  <w:num w:numId="4" w16cid:durableId="1327131080">
    <w:abstractNumId w:val="1"/>
  </w:num>
  <w:num w:numId="5" w16cid:durableId="1960723186">
    <w:abstractNumId w:val="0"/>
  </w:num>
  <w:num w:numId="6" w16cid:durableId="617565667">
    <w:abstractNumId w:val="4"/>
  </w:num>
  <w:num w:numId="7" w16cid:durableId="300618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0D3A"/>
    <w:rsid w:val="001932F7"/>
    <w:rsid w:val="001A775A"/>
    <w:rsid w:val="001B4E53"/>
    <w:rsid w:val="001C1B27"/>
    <w:rsid w:val="001C7F91"/>
    <w:rsid w:val="001E6675"/>
    <w:rsid w:val="00217E8A"/>
    <w:rsid w:val="00265296"/>
    <w:rsid w:val="00281CBD"/>
    <w:rsid w:val="00316CD9"/>
    <w:rsid w:val="00360EC0"/>
    <w:rsid w:val="00383E09"/>
    <w:rsid w:val="003E2FC6"/>
    <w:rsid w:val="00415A70"/>
    <w:rsid w:val="00492DDC"/>
    <w:rsid w:val="0049521F"/>
    <w:rsid w:val="004C6615"/>
    <w:rsid w:val="004E4F8F"/>
    <w:rsid w:val="005115F9"/>
    <w:rsid w:val="00523C5A"/>
    <w:rsid w:val="0057552B"/>
    <w:rsid w:val="005E69C3"/>
    <w:rsid w:val="00602419"/>
    <w:rsid w:val="00605C39"/>
    <w:rsid w:val="00661EBB"/>
    <w:rsid w:val="006841E6"/>
    <w:rsid w:val="006F7027"/>
    <w:rsid w:val="007049E4"/>
    <w:rsid w:val="0072335D"/>
    <w:rsid w:val="0072541D"/>
    <w:rsid w:val="007568CC"/>
    <w:rsid w:val="00757317"/>
    <w:rsid w:val="007769AF"/>
    <w:rsid w:val="00795869"/>
    <w:rsid w:val="007A63C6"/>
    <w:rsid w:val="007D1589"/>
    <w:rsid w:val="007D35D4"/>
    <w:rsid w:val="0083749C"/>
    <w:rsid w:val="008443FE"/>
    <w:rsid w:val="00846034"/>
    <w:rsid w:val="00857495"/>
    <w:rsid w:val="008C7E6E"/>
    <w:rsid w:val="008D116F"/>
    <w:rsid w:val="00931B84"/>
    <w:rsid w:val="00935413"/>
    <w:rsid w:val="0096303F"/>
    <w:rsid w:val="00972869"/>
    <w:rsid w:val="00984CD1"/>
    <w:rsid w:val="009F23A9"/>
    <w:rsid w:val="00A002F5"/>
    <w:rsid w:val="00A01F29"/>
    <w:rsid w:val="00A17B5B"/>
    <w:rsid w:val="00A4729B"/>
    <w:rsid w:val="00A93D4A"/>
    <w:rsid w:val="00AA1230"/>
    <w:rsid w:val="00AB682C"/>
    <w:rsid w:val="00AD2D0A"/>
    <w:rsid w:val="00AF346F"/>
    <w:rsid w:val="00B31D1C"/>
    <w:rsid w:val="00B41494"/>
    <w:rsid w:val="00B518D0"/>
    <w:rsid w:val="00B56650"/>
    <w:rsid w:val="00B73E0A"/>
    <w:rsid w:val="00B961E0"/>
    <w:rsid w:val="00BC4513"/>
    <w:rsid w:val="00BF44DF"/>
    <w:rsid w:val="00C61A83"/>
    <w:rsid w:val="00C8108C"/>
    <w:rsid w:val="00C84AD0"/>
    <w:rsid w:val="00D40447"/>
    <w:rsid w:val="00D659AC"/>
    <w:rsid w:val="00DA47F3"/>
    <w:rsid w:val="00DC2C13"/>
    <w:rsid w:val="00DE256E"/>
    <w:rsid w:val="00DF5D0E"/>
    <w:rsid w:val="00E1471A"/>
    <w:rsid w:val="00E267B1"/>
    <w:rsid w:val="00E27EDC"/>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365E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802C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2331-S</BillDocName>
  <AmendType>AMH</AmendType>
  <SponsorAcronym>RUDE</SponsorAcronym>
  <DrafterAcronym>MOET</DrafterAcronym>
  <DraftNumber>314</DraftNumber>
  <ReferenceNumber>SHB 2331</ReferenceNumber>
  <Floor>H AMD</Floor>
  <AmendmentNumber> 960</AmendmentNumber>
  <Sponsors>By Representative Rude</Sponsors>
  <FloorAction>NOT ADOPTED 02/10/2024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574</Words>
  <Characters>3151</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2331-S AMH .... MOET 314</vt:lpstr>
    </vt:vector>
  </TitlesOfParts>
  <Company>Washington State Legislature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2331-S AMH RUDE MOET 314</dc:title>
  <dc:creator>Ethan Moreno</dc:creator>
  <cp:lastModifiedBy>Moreno, Ethan</cp:lastModifiedBy>
  <cp:revision>9</cp:revision>
  <dcterms:created xsi:type="dcterms:W3CDTF">2024-02-10T01:58:00Z</dcterms:created>
  <dcterms:modified xsi:type="dcterms:W3CDTF">2024-02-10T02:26:00Z</dcterms:modified>
</cp:coreProperties>
</file>