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70A59" w14:paraId="04E9426E" w14:textId="69F25D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677C">
            <w:t>5180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67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677C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677C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677C">
            <w:t>121</w:t>
          </w:r>
        </w:sdtContent>
      </w:sdt>
    </w:p>
    <w:p w:rsidR="00DF5D0E" w:rsidP="00B73E0A" w:rsidRDefault="00AA1230" w14:paraId="03A61955" w14:textId="7376079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0A59" w14:paraId="16267B2B" w14:textId="6AB371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677C">
            <w:rPr>
              <w:b/>
              <w:u w:val="single"/>
            </w:rPr>
            <w:t>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677C">
            <w:t>H AMD TO ED COMM AMD (H-3373.1/24)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1195</w:t>
          </w:r>
        </w:sdtContent>
      </w:sdt>
    </w:p>
    <w:p w:rsidR="00DF5D0E" w:rsidP="00605C39" w:rsidRDefault="00C70A59" w14:paraId="5D4FD751" w14:textId="0F213E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677C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677C" w14:paraId="5B042F31" w14:textId="1FBDE3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EC4DB8" w:rsidP="00C8108C" w:rsidRDefault="00DE256E" w14:paraId="7812E2E1" w14:textId="77777777">
      <w:pPr>
        <w:pStyle w:val="Page"/>
      </w:pPr>
      <w:bookmarkStart w:name="StartOfAmendmentBody" w:id="0"/>
      <w:bookmarkEnd w:id="0"/>
      <w:permStart w:edGrp="everyone" w:id="692076478"/>
      <w:r>
        <w:tab/>
      </w:r>
      <w:r w:rsidR="0059677C">
        <w:t xml:space="preserve">On page </w:t>
      </w:r>
      <w:r w:rsidR="00EC4DB8">
        <w:t>2, line 5 of the striking amendment, after "in the" strike "uniformed services" and insert "armed forces"</w:t>
      </w:r>
    </w:p>
    <w:p w:rsidR="00EC4DB8" w:rsidP="00C8108C" w:rsidRDefault="00EC4DB8" w14:paraId="3F3D6518" w14:textId="77777777">
      <w:pPr>
        <w:pStyle w:val="Page"/>
      </w:pPr>
    </w:p>
    <w:p w:rsidR="0059677C" w:rsidP="00C8108C" w:rsidRDefault="00EC4DB8" w14:paraId="4A9352CD" w14:textId="179C5268">
      <w:pPr>
        <w:pStyle w:val="Page"/>
      </w:pPr>
      <w:r>
        <w:tab/>
        <w:t>On page 2, line 30 of the striking amendment, after "active" strike "uniformed services" and insert "armed forces"</w:t>
      </w:r>
    </w:p>
    <w:p w:rsidR="005671D3" w:rsidP="005671D3" w:rsidRDefault="005671D3" w14:paraId="4A4DFC0F" w14:textId="77777777">
      <w:pPr>
        <w:pStyle w:val="RCWSLText"/>
      </w:pPr>
    </w:p>
    <w:p w:rsidRPr="005671D3" w:rsidR="005671D3" w:rsidP="005671D3" w:rsidRDefault="005671D3" w14:paraId="1B181EFD" w14:textId="04F1F606">
      <w:pPr>
        <w:pStyle w:val="RCWSLText"/>
      </w:pPr>
      <w:r>
        <w:tab/>
        <w:t>On page 12, line 36 of the striking amendment, after "or rule" insert "of the commission"</w:t>
      </w:r>
    </w:p>
    <w:p w:rsidRPr="0059677C" w:rsidR="00DF5D0E" w:rsidP="0059677C" w:rsidRDefault="00DF5D0E" w14:paraId="01DBC40C" w14:textId="0A433897">
      <w:pPr>
        <w:suppressLineNumbers/>
        <w:rPr>
          <w:spacing w:val="-3"/>
        </w:rPr>
      </w:pPr>
    </w:p>
    <w:permEnd w:id="692076478"/>
    <w:p w:rsidR="00ED2EEB" w:rsidP="0059677C" w:rsidRDefault="00ED2EEB" w14:paraId="10DC60D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71554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D1536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677C" w:rsidRDefault="00D659AC" w14:paraId="717AB2F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9677C" w:rsidRDefault="0096303F" w14:paraId="0B30E921" w14:textId="7DBA21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C4DB8">
                  <w:t xml:space="preserve">Revises the definition of "active military member" and "eligible </w:t>
                </w:r>
                <w:r w:rsidR="00851CC7">
                  <w:t>m</w:t>
                </w:r>
                <w:r w:rsidR="00EC4DB8">
                  <w:t xml:space="preserve">ilitary </w:t>
                </w:r>
                <w:r w:rsidR="00851CC7">
                  <w:t>s</w:t>
                </w:r>
                <w:r w:rsidR="00EC4DB8">
                  <w:t xml:space="preserve">pouse" to refer to </w:t>
                </w:r>
                <w:r w:rsidR="005671D3">
                  <w:t>a</w:t>
                </w:r>
                <w:r w:rsidR="00EC4DB8">
                  <w:t xml:space="preserve"> person's status in the "armed forces," rather than the "uniformed services," which aligns these definitions with </w:t>
                </w:r>
                <w:r w:rsidR="005671D3">
                  <w:t xml:space="preserve">the </w:t>
                </w:r>
                <w:r w:rsidRPr="005671D3" w:rsidR="005671D3">
                  <w:t>Interstate Teacher Mobility Compact Model Legislation</w:t>
                </w:r>
                <w:r w:rsidR="005671D3">
                  <w:t>.</w:t>
                </w:r>
                <w:r w:rsidRPr="0096303F" w:rsidR="001C1B27">
                  <w:t> </w:t>
                </w:r>
              </w:p>
              <w:p w:rsidR="005671D3" w:rsidP="0059677C" w:rsidRDefault="005671D3" w14:paraId="05197A8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830E7" w:rsidP="00A830E7" w:rsidRDefault="005671D3" w14:paraId="04CF9D72" w14:textId="7DEFC1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Clarifies that </w:t>
                </w:r>
                <w:r w:rsidR="00A830E7">
                  <w:t xml:space="preserve">the </w:t>
                </w:r>
                <w:r w:rsidR="006E7DBA">
                  <w:t>"</w:t>
                </w:r>
                <w:r>
                  <w:t>rule</w:t>
                </w:r>
                <w:r w:rsidR="00A830E7">
                  <w:t xml:space="preserve">" referred to in the authorization for the Interstate Commission to adopt </w:t>
                </w:r>
                <w:r>
                  <w:t>a</w:t>
                </w:r>
                <w:r w:rsidR="00A830E7">
                  <w:t xml:space="preserve">n emergency administrative rule to meet a deadline that is </w:t>
                </w:r>
                <w:r w:rsidR="006E7DBA">
                  <w:t>"</w:t>
                </w:r>
                <w:r w:rsidR="00A830E7">
                  <w:t>established by federal law or rule</w:t>
                </w:r>
                <w:r w:rsidR="006E7DBA">
                  <w:t>"</w:t>
                </w:r>
                <w:r w:rsidR="00A830E7">
                  <w:t xml:space="preserve"> is a "rule of the Interstate Commission."</w:t>
                </w:r>
              </w:p>
              <w:p w:rsidRPr="007D1589" w:rsidR="001B4E53" w:rsidP="00A830E7" w:rsidRDefault="001B4E53" w14:paraId="6E6C5567" w14:textId="45F28B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347155492"/>
    </w:tbl>
    <w:p w:rsidR="00DF5D0E" w:rsidP="0059677C" w:rsidRDefault="00DF5D0E" w14:paraId="41C64358" w14:textId="77777777">
      <w:pPr>
        <w:pStyle w:val="BillEnd"/>
        <w:suppressLineNumbers/>
      </w:pPr>
    </w:p>
    <w:p w:rsidR="00DF5D0E" w:rsidP="0059677C" w:rsidRDefault="00DE256E" w14:paraId="6E12658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677C" w:rsidRDefault="00AB682C" w14:paraId="52CDCEB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CD8F" w14:textId="77777777" w:rsidR="0059677C" w:rsidRDefault="0059677C" w:rsidP="00DF5D0E">
      <w:r>
        <w:separator/>
      </w:r>
    </w:p>
  </w:endnote>
  <w:endnote w:type="continuationSeparator" w:id="0">
    <w:p w14:paraId="5C337BE5" w14:textId="77777777" w:rsidR="0059677C" w:rsidRDefault="005967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56" w:rsidRDefault="00225356" w14:paraId="1D2B91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70A59" w14:paraId="4168AA5E" w14:textId="52F164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677C">
      <w:t>5180 AMH RUDE WARG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70A59" w14:paraId="1FB72326" w14:textId="508D62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6B74">
      <w:t>5180 AMH RUDE WARG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7197" w14:textId="77777777" w:rsidR="0059677C" w:rsidRDefault="0059677C" w:rsidP="00DF5D0E">
      <w:r>
        <w:separator/>
      </w:r>
    </w:p>
  </w:footnote>
  <w:footnote w:type="continuationSeparator" w:id="0">
    <w:p w14:paraId="5B840AD4" w14:textId="77777777" w:rsidR="0059677C" w:rsidRDefault="005967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751" w14:textId="77777777" w:rsidR="00225356" w:rsidRDefault="00225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9A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6CD78" wp14:editId="0155504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F5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54D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72E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2F9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4C7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A62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3A5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5DD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10F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FF1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CF4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FEA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D8E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B95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F8D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8FD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713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48A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6F5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914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B02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50A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1CE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D94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CE5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B10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3C1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520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DF4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DDB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BAE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516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802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63F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6CD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E0F5C4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54D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72E7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2F93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4C78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A62D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3A58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5DDD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10FE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FF14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CF4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FEA3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D8E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B954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F8D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8FD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713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48A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6F5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914FD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B02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50A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1CE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D94F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CE557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B10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3C1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5206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DF4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DDB6C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BAE0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516A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80204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63FCC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D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6A6C3" wp14:editId="51686C4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4195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CCC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C15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348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8DD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31C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0A5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A0E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73F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2A4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D2E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1E8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A9C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F8C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206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E1E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A76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0B2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6F2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838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8ED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393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262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EDA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1A1A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786B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D08C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6A6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984195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CCC5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C157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3482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8DDB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31C2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0A56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A0E4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73F9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2A4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D2E8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1E8A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A9C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F8C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206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E1EF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A76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0B2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6F2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838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8ED2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3931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2621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EDA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1A1A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786B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D08C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5710328">
    <w:abstractNumId w:val="5"/>
  </w:num>
  <w:num w:numId="2" w16cid:durableId="833960025">
    <w:abstractNumId w:val="3"/>
  </w:num>
  <w:num w:numId="3" w16cid:durableId="1558013247">
    <w:abstractNumId w:val="2"/>
  </w:num>
  <w:num w:numId="4" w16cid:durableId="967121931">
    <w:abstractNumId w:val="1"/>
  </w:num>
  <w:num w:numId="5" w16cid:durableId="1643344627">
    <w:abstractNumId w:val="0"/>
  </w:num>
  <w:num w:numId="6" w16cid:durableId="2001152683">
    <w:abstractNumId w:val="4"/>
  </w:num>
  <w:num w:numId="7" w16cid:durableId="1199977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5356"/>
    <w:rsid w:val="00265296"/>
    <w:rsid w:val="00281CBD"/>
    <w:rsid w:val="002B6B74"/>
    <w:rsid w:val="00316CD9"/>
    <w:rsid w:val="003A6704"/>
    <w:rsid w:val="003E2FC6"/>
    <w:rsid w:val="00492DDC"/>
    <w:rsid w:val="004C6615"/>
    <w:rsid w:val="005115F9"/>
    <w:rsid w:val="00523C5A"/>
    <w:rsid w:val="005671D3"/>
    <w:rsid w:val="0059677C"/>
    <w:rsid w:val="005E69C3"/>
    <w:rsid w:val="00605C39"/>
    <w:rsid w:val="006841E6"/>
    <w:rsid w:val="006E7DB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C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0E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A59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D6F"/>
    <w:rsid w:val="00E831A5"/>
    <w:rsid w:val="00E850E7"/>
    <w:rsid w:val="00EC4C96"/>
    <w:rsid w:val="00EC4DB8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B5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7B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</BillDocName>
  <AmendType>AMH</AmendType>
  <SponsorAcronym>RUDE</SponsorAcronym>
  <DrafterAcronym>WARG</DrafterAcronym>
  <DraftNumber>121</DraftNumber>
  <ReferenceNumber>SB 5180</ReferenceNumber>
  <Floor>H AMD TO ED COMM AMD (H-3373.1/24)</Floor>
  <AmendmentNumber> 1195</AmendmentNumber>
  <Sponsors>By Representative Rude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839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5180 AMH RUDE WARG 121</vt:lpstr>
    </vt:vector>
  </TitlesOfParts>
  <Company>Washington State Legislature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 AMH RUDE WARG 121</dc:title>
  <dc:creator>Megan Wargacki</dc:creator>
  <cp:lastModifiedBy>Wargacki, Megan</cp:lastModifiedBy>
  <cp:revision>8</cp:revision>
  <dcterms:created xsi:type="dcterms:W3CDTF">2024-02-28T03:00:00Z</dcterms:created>
  <dcterms:modified xsi:type="dcterms:W3CDTF">2024-02-28T03:23:00Z</dcterms:modified>
</cp:coreProperties>
</file>