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312c33d7a74a76" /></Relationships>
</file>

<file path=word/document.xml><?xml version="1.0" encoding="utf-8"?>
<w:document xmlns:w="http://schemas.openxmlformats.org/wordprocessingml/2006/main">
  <w:body>
    <w:p>
      <w:r>
        <w:rPr>
          <w:b/>
        </w:rPr>
        <w:r>
          <w:rPr/>
          <w:t xml:space="preserve">5424-S.E</w:t>
        </w:r>
      </w:r>
      <w:r>
        <w:rPr>
          <w:b/>
        </w:rPr>
        <w:t xml:space="preserve"> </w:t>
        <w:t xml:space="preserve">AMH</w:t>
      </w:r>
      <w:r>
        <w:rPr>
          <w:b/>
        </w:rPr>
        <w:t xml:space="preserve"> </w:t>
        <w:r>
          <w:rPr/>
          <w:t xml:space="preserve">CSJR</w:t>
        </w:r>
      </w:r>
      <w:r>
        <w:rPr>
          <w:b/>
        </w:rPr>
        <w:t xml:space="preserve"> </w:t>
        <w:r>
          <w:rPr/>
          <w:t xml:space="preserve">H3338.2</w:t>
        </w:r>
      </w:r>
      <w:r>
        <w:rPr>
          <w:b/>
        </w:rPr>
        <w:t xml:space="preserve"> - NOT FOR FLOOR USE</w:t>
      </w:r>
    </w:p>
    <w:p>
      <w:pPr>
        <w:ind w:left="0" w:right="0" w:firstLine="576"/>
      </w:pPr>
      <w:r>
        <w:rPr/>
        <w:t xml:space="preserve"> </w:t>
      </w:r>
    </w:p>
    <w:p>
      <w:pPr>
        <w:spacing w:before="480" w:after="0" w:line="408" w:lineRule="exact"/>
      </w:pPr>
      <w:r>
        <w:rPr>
          <w:b/>
          <w:u w:val="single"/>
        </w:rPr>
        <w:t xml:space="preserve">ESSB 5424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Every general authority and limited authority Washington law enforcement agency may adopt a flexible work policy. The policy may allow for general authority and limited authority Washington peace officers to work at less than full time when feasible, such as supplementing work during peak hours with part-time officers. The flexible work policy may include alternative shift and work schedules that fit the needs of the law enforcement agency.</w:t>
      </w:r>
    </w:p>
    <w:p>
      <w:pPr>
        <w:spacing w:before="0" w:after="0" w:line="408" w:lineRule="exact"/>
        <w:ind w:left="0" w:right="0" w:firstLine="576"/>
        <w:jc w:val="left"/>
      </w:pPr>
      <w:r>
        <w:rPr/>
        <w:t xml:space="preserve">(2) The flexible work policy adopted in subsection (1) of this section may require an officer have a certain number of years of experience as a full-time officer or have additional training for the officer to work part time or be eligible for any other types of flexible work.</w:t>
      </w:r>
    </w:p>
    <w:p>
      <w:pPr>
        <w:spacing w:before="0" w:after="0" w:line="408" w:lineRule="exact"/>
        <w:ind w:left="0" w:right="0" w:firstLine="576"/>
        <w:jc w:val="left"/>
      </w:pPr>
      <w:r>
        <w:rPr/>
        <w:t xml:space="preserve">(3) The flexible work policy adopted in subsection (1) of this section may not cause the layoff or otherwise displace any full-time officer.</w:t>
      </w:r>
    </w:p>
    <w:p>
      <w:pPr>
        <w:spacing w:before="0" w:after="0" w:line="408" w:lineRule="exact"/>
        <w:ind w:left="0" w:right="0" w:firstLine="576"/>
        <w:jc w:val="left"/>
      </w:pPr>
      <w:r>
        <w:rPr/>
        <w:t xml:space="preserve">(4) This section does not alter any existing collective bargaining unit, the provisions of any existing collective bargaining agreement, or the duty of a law enforcement agency to meet their duty to bargain under chapter 41.56 or 41.80 RCW. Full-time and part-time officers working for the same law enforcement agency who are covered by a collective bargaining agreement must be in the same bargaining unit.</w:t>
      </w:r>
    </w:p>
    <w:p>
      <w:pPr>
        <w:spacing w:before="0" w:after="0" w:line="408" w:lineRule="exact"/>
        <w:ind w:left="0" w:right="0" w:firstLine="576"/>
        <w:jc w:val="left"/>
      </w:pPr>
      <w:r>
        <w:rPr/>
        <w:t xml:space="preserve">(5) This section does not alter any laws or workplace policies relating to restrictions on secondary employment for general authority and limited authority Washington peace officers.</w:t>
      </w:r>
    </w:p>
    <w:p>
      <w:pPr>
        <w:spacing w:before="0" w:after="0" w:line="408" w:lineRule="exact"/>
        <w:ind w:left="0" w:right="0" w:firstLine="576"/>
        <w:jc w:val="left"/>
      </w:pPr>
      <w:r>
        <w:rPr/>
        <w:t xml:space="preserve">(6) For the purposes of this section, the definitions in this subsection apply.</w:t>
      </w:r>
    </w:p>
    <w:p>
      <w:pPr>
        <w:spacing w:before="0" w:after="0" w:line="408" w:lineRule="exact"/>
        <w:ind w:left="0" w:right="0" w:firstLine="576"/>
        <w:jc w:val="left"/>
      </w:pPr>
      <w:r>
        <w:rPr/>
        <w:t xml:space="preserve">(a) "General authority and limited authority Washington law enforcement agency" has the same meaning as "general authority Washington law enforcement agency" and "limited authority Washington law enforcement agency" as defined in RCW 10.93.020 (3) and (5), respectively.</w:t>
      </w:r>
    </w:p>
    <w:p>
      <w:pPr>
        <w:spacing w:before="0" w:after="0" w:line="408" w:lineRule="exact"/>
        <w:ind w:left="0" w:right="0" w:firstLine="576"/>
        <w:jc w:val="left"/>
      </w:pPr>
      <w:r>
        <w:rPr/>
        <w:t xml:space="preserve">(b) "General authority and limited authority Washington peace officers" has the same meaning as "general authority Washington peace officer" and "limited authority Washington peace officer" as defined in RCW 10.93.020 (4) and (6),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w:t>
      </w:r>
      <w:r>
        <w:t>((</w:t>
      </w:r>
      <w:r>
        <w:rPr>
          <w:strike/>
        </w:rPr>
        <w:t xml:space="preserve">full-time,</w:t>
      </w:r>
      <w:r>
        <w:t>))</w:t>
      </w:r>
      <w:r>
        <w:rPr/>
        <w:t xml:space="preserv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and the office of independent investigations.</w:t>
      </w:r>
    </w:p>
    <w:p>
      <w:pPr>
        <w:spacing w:before="0" w:after="0" w:line="408" w:lineRule="exact"/>
        <w:ind w:left="0" w:right="0" w:firstLine="576"/>
        <w:jc w:val="left"/>
      </w:pPr>
      <w:r>
        <w:rPr/>
        <w:t xml:space="preserve">(6) "Limited authority Washington peace officer" means any </w:t>
      </w:r>
      <w:r>
        <w:t>((</w:t>
      </w:r>
      <w:r>
        <w:rPr>
          <w:strike/>
        </w:rPr>
        <w:t xml:space="preserve">full-time,</w:t>
      </w:r>
      <w:r>
        <w:t>))</w:t>
      </w:r>
      <w:r>
        <w:rPr/>
        <w:t xml:space="preserv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w:t>
      </w:r>
      <w:r>
        <w:rPr>
          <w:u w:val="single"/>
        </w:rPr>
        <w:t xml:space="preserve">"Reserve officer" means any person who does not serve as a regularly employed, fully compensated peace officer of this state, but who, when called by an agency into active service, is fully commissioned on the same basis as regularly employed, fully compensated officers to enforce the criminal laws of this state.</w:t>
      </w:r>
    </w:p>
    <w:p>
      <w:pPr>
        <w:spacing w:before="0" w:after="0" w:line="408" w:lineRule="exact"/>
        <w:ind w:left="0" w:right="0" w:firstLine="576"/>
        <w:jc w:val="left"/>
      </w:pPr>
      <w:r>
        <w:rPr>
          <w:u w:val="single"/>
        </w:rPr>
        <w:t xml:space="preserve">(11)</w:t>
      </w:r>
      <w:r>
        <w:rPr/>
        <w:t xml:space="preserve">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w:t>
      </w:r>
      <w:r>
        <w:t>((</w:t>
      </w:r>
      <w:r>
        <w:rPr>
          <w:strike/>
        </w:rPr>
        <w:t xml:space="preserve">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w:t>
      </w:r>
      <w:r>
        <w:t>((</w:t>
      </w:r>
      <w:r>
        <w:rPr>
          <w:strike/>
        </w:rPr>
        <w:t xml:space="preserve">and</w:t>
      </w:r>
      <w:r>
        <w:t>))</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r>
        <w:rPr>
          <w:u w:val="single"/>
        </w:rPr>
        <w:t xml:space="preserve">; and</w:t>
      </w:r>
    </w:p>
    <w:p>
      <w:pPr>
        <w:spacing w:before="0" w:after="0" w:line="408" w:lineRule="exact"/>
        <w:ind w:left="0" w:right="0" w:firstLine="576"/>
        <w:jc w:val="left"/>
      </w:pPr>
      <w:r>
        <w:rPr>
          <w:u w:val="single"/>
        </w:rPr>
        <w:t xml:space="preserve">(f) Beginning July 1, 2024,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2023 c 77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18.73.030(13),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the government of a federally recognized tribe,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 </w:t>
      </w:r>
      <w:r>
        <w:t>((</w:t>
      </w:r>
      <w:r>
        <w:rPr>
          <w:strike/>
        </w:rPr>
        <w:t xml:space="preserve">and</w:t>
      </w:r>
      <w:r>
        <w:t>))</w:t>
      </w:r>
    </w:p>
    <w:p>
      <w:pPr>
        <w:spacing w:before="0" w:after="0" w:line="408" w:lineRule="exact"/>
        <w:ind w:left="0" w:right="0" w:firstLine="576"/>
        <w:jc w:val="left"/>
      </w:pPr>
      <w:r>
        <w:rPr/>
        <w:t xml:space="preserve">(f) The term "law enforcement officer" also includes a person who is employed on or after January 1, 2024, on a full-time basis by the government of a federally recognized tribe within the state of Washington that meets the terms and conditions of RCW 41.26.565, is employed in a police department maintained by that tribe, and who is currently certified as a general authority peace officer under chapter 43.101 RCW</w:t>
      </w:r>
      <w:r>
        <w:rPr>
          <w:u w:val="single"/>
        </w:rPr>
        <w:t xml:space="preserve">; and</w:t>
      </w:r>
    </w:p>
    <w:p>
      <w:pPr>
        <w:spacing w:before="0" w:after="0" w:line="408" w:lineRule="exact"/>
        <w:ind w:left="0" w:right="0" w:firstLine="576"/>
        <w:jc w:val="left"/>
      </w:pPr>
      <w:r>
        <w:rPr>
          <w:u w:val="single"/>
        </w:rPr>
        <w:t xml:space="preserve">(g) Beginning July 1, 2024,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2023 c 168 s 1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"Applicant" means an individual who has received a conditional offer of employment with a law enforcement or corrections agency.</w:t>
      </w:r>
    </w:p>
    <w:p>
      <w:pPr>
        <w:spacing w:before="0" w:after="0" w:line="408" w:lineRule="exact"/>
        <w:ind w:left="0" w:right="0" w:firstLine="576"/>
        <w:jc w:val="left"/>
      </w:pPr>
      <w:r>
        <w:rPr/>
        <w:t xml:space="preserve">(2)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(3) "Commission" means the Washington state criminal justice training commission.</w:t>
      </w:r>
    </w:p>
    <w:p>
      <w:pPr>
        <w:spacing w:before="0" w:after="0" w:line="408" w:lineRule="exact"/>
        <w:ind w:left="0" w:right="0" w:firstLine="576"/>
        <w:jc w:val="left"/>
      </w:pPr>
      <w:r>
        <w:rPr/>
        <w:t xml:space="preserve">(4) "Convicted" means at the time a plea of guilty, nolo contendere, or deferred sentence has been accepted, or a verdict of guilty or finding of guilt has been filed, notwithstanding the pendency of any future proceedings, including but not limited to sentencing, posttrial or postfact-finding motions and appeals. "Conviction" includes all instances in which a plea of guilty or nolo contendere is the basis for conviction, all proceedings in which there is a case disposition agreement, and any equivalent disposition by a court in a jurisdiction other than the state of Washington.</w:t>
      </w:r>
    </w:p>
    <w:p>
      <w:pPr>
        <w:spacing w:before="0" w:after="0" w:line="408" w:lineRule="exact"/>
        <w:ind w:left="0" w:right="0" w:firstLine="576"/>
        <w:jc w:val="left"/>
      </w:pPr>
      <w:r>
        <w:rPr/>
        <w:t xml:space="preserve">(5)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"Corrections officer" means any corrections agency employee whose primary job function is to provide for the custody, safety, and security of adult persons in jails and detention facilities in the state. "Corrections officer" does not include individuals employed by state agencies.</w:t>
      </w:r>
    </w:p>
    <w:p>
      <w:pPr>
        <w:spacing w:before="0" w:after="0" w:line="408" w:lineRule="exact"/>
        <w:ind w:left="0" w:right="0" w:firstLine="576"/>
        <w:jc w:val="left"/>
      </w:pPr>
      <w:r>
        <w:rPr/>
        <w:t xml:space="preserve">(7) "Criminal justice personnel" means any person who serves as a peace officer, reserve officer, or corrections officer.</w:t>
      </w:r>
    </w:p>
    <w:p>
      <w:pPr>
        <w:spacing w:before="0" w:after="0" w:line="408" w:lineRule="exact"/>
        <w:ind w:left="0" w:right="0" w:firstLine="576"/>
        <w:jc w:val="left"/>
      </w:pPr>
      <w:r>
        <w:rPr/>
        <w:t xml:space="preserve">(8)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t xml:space="preserve">(9) "Law enforcement personnel" means any person elected, appointed, or employed as a general authority Washington peace officer as defined in RCW 10.93.020 or as a limited authority Washington peace officer as defined in RCW 10.93.020 who as a normal part of their duties has powers of arrest and carries a firearm. For the purposes of this chapter, "law enforcement personnel" does not include individuals employed by the department of corrections.</w:t>
      </w:r>
    </w:p>
    <w:p>
      <w:pPr>
        <w:spacing w:before="0" w:after="0" w:line="408" w:lineRule="exact"/>
        <w:ind w:left="0" w:right="0" w:firstLine="576"/>
        <w:jc w:val="left"/>
      </w:pPr>
      <w:r>
        <w:rPr/>
        <w:t xml:space="preserve">(10) "Peace officer" has the same meaning as a general authority Washington peace officer as defined in RCW 10.93.020.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 Limited authority Washington peace officers as defined in RCW 10.93.020, who have powers of arrest and carry a firearm as part of their normal duty, are peace officers for purposes of this chapter. For the purposes of this chapter, "peace officer" does not include individuals employed by the department of corrections.</w:t>
      </w:r>
    </w:p>
    <w:p>
      <w:pPr>
        <w:spacing w:before="0" w:after="0" w:line="408" w:lineRule="exact"/>
        <w:ind w:left="0" w:right="0" w:firstLine="576"/>
        <w:jc w:val="left"/>
      </w:pPr>
      <w:r>
        <w:rPr/>
        <w:t xml:space="preserve">(11) "Reserve officer" </w:t>
      </w:r>
      <w:r>
        <w:t>((</w:t>
      </w:r>
      <w:r>
        <w:rPr>
          <w:strike/>
        </w:rPr>
        <w:t xml:space="preserve">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strike/>
        </w:rPr>
        <w:t xml:space="preserve">(a)</w:t>
      </w:r>
      <w:r>
        <w:t>))</w:t>
      </w:r>
      <w:r>
        <w:rPr/>
        <w:t xml:space="preserve"> </w:t>
      </w:r>
      <w:r>
        <w:rPr>
          <w:u w:val="single"/>
        </w:rPr>
        <w:t xml:space="preserve">has the same meaning as provided in RCW 10.93.020.</w:t>
      </w:r>
    </w:p>
    <w:p>
      <w:pPr>
        <w:spacing w:before="0" w:after="0" w:line="408" w:lineRule="exact"/>
        <w:ind w:left="0" w:right="0" w:firstLine="576"/>
        <w:jc w:val="left"/>
      </w:pPr>
      <w:r>
        <w:rPr>
          <w:u w:val="single"/>
        </w:rPr>
        <w:t xml:space="preserve">(12) "</w:t>
      </w:r>
      <w:r>
        <w:rPr/>
        <w:t xml:space="preserve">Specially commissioned Washington peace officer</w:t>
      </w:r>
      <w:r>
        <w:t>((</w:t>
      </w:r>
      <w:r>
        <w:rPr>
          <w:strike/>
        </w:rPr>
        <w:t xml:space="preserve">s as defined</w:t>
      </w:r>
      <w:r>
        <w:t>))</w:t>
      </w:r>
      <w:r>
        <w:rPr>
          <w:u w:val="single"/>
        </w:rPr>
        <w:t xml:space="preserve">" has the same meaning as provided</w:t>
      </w:r>
      <w:r>
        <w:rPr/>
        <w:t xml:space="preserve"> in RCW 10.93.020</w:t>
      </w:r>
      <w:r>
        <w:t>((</w:t>
      </w:r>
      <w:r>
        <w:rPr>
          <w:strike/>
        </w:rPr>
        <w:t xml:space="preserve">;</w:t>
      </w:r>
    </w:p>
    <w:p>
      <w:pPr>
        <w:spacing w:before="0" w:after="0" w:line="408" w:lineRule="exact"/>
        <w:ind w:left="0" w:right="0" w:firstLine="576"/>
        <w:jc w:val="left"/>
      </w:pPr>
      <w:r>
        <w:rPr>
          <w:strike/>
        </w:rPr>
        <w:t xml:space="preserve">(b) Persons employed as security by public institutions of higher education as defined in RCW 28B.10.016; and</w:t>
      </w:r>
    </w:p>
    <w:p>
      <w:pPr>
        <w:spacing w:before="0" w:after="0" w:line="408" w:lineRule="exact"/>
        <w:ind w:left="0" w:right="0" w:firstLine="576"/>
        <w:jc w:val="left"/>
      </w:pPr>
      <w:r>
        <w:rPr>
          <w:strike/>
        </w:rPr>
        <w:t xml:space="preserve">(c) Persons employed for the purpose of providing security in the K-12 Washington state public school system as defined in RCW 28A.150.010 and who are authorized to use force in fulfilling their responsibilities</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"Tribal police officer" means any person employed and commissioned by a tribal government to enforce the criminal laws of that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Retains all provisions of the underlying bill and aligns the definitions of reserve officer and specially commissioned Washington peace officer in the Washington Mutual Aid Peace Officers Powers Act and the state law governing the Criminal Justice Training Commission.</w:t>
      </w:r>
    </w:p>
    <w:p>
      <w:pPr>
        <w:spacing w:before="0" w:after="0" w:line="408" w:lineRule="exact"/>
        <w:ind w:left="0" w:right="0" w:firstLine="576"/>
        <w:jc w:val="left"/>
      </w:pPr>
      <w:r>
        <w:rPr/>
        <w:t xml:space="preserve">• Modifies the definition of "reserve officer" to mean any person who does not serve as a regularly employed, fully compensated peace officer, but who, when called by an agency into active service, is fully commissioned on the same basis as regularly employed, fully compensated officers.</w:t>
      </w:r>
    </w:p>
    <w:p>
      <w:pPr>
        <w:spacing w:before="0" w:after="0" w:line="408" w:lineRule="exact"/>
        <w:ind w:left="0" w:right="0" w:firstLine="576"/>
        <w:jc w:val="left"/>
      </w:pPr>
      <w:r>
        <w:rPr/>
        <w:t xml:space="preserve">• Removes from the definition of a "specially commissioned Washington peace officer" persons employed for security purposes by public institutions of higher education and the K-12 public school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d71605a2f483f" /></Relationships>
</file>