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A7C7D" w14:paraId="5EA81D21" w14:textId="1482B8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526F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52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526F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526F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526F">
            <w:t>130</w:t>
          </w:r>
        </w:sdtContent>
      </w:sdt>
    </w:p>
    <w:p w:rsidR="00DF5D0E" w:rsidP="00B73E0A" w:rsidRDefault="00AA1230" w14:paraId="7272647C" w14:textId="6E82272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7C7D" w14:paraId="2985DFA9" w14:textId="75FA76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526F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526F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738</w:t>
          </w:r>
        </w:sdtContent>
      </w:sdt>
    </w:p>
    <w:p w:rsidR="00DF5D0E" w:rsidP="00605C39" w:rsidRDefault="00EA7C7D" w14:paraId="0FE21E8E" w14:textId="263CE1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526F">
            <w:rPr>
              <w:sz w:val="22"/>
            </w:rPr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526F" w14:paraId="70BADDFD" w14:textId="30167B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BA24B2" w:rsidR="0045290F" w:rsidP="00BA24B2" w:rsidRDefault="00DE256E" w14:paraId="363460C6" w14:textId="782760FA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44028205"/>
      <w:r>
        <w:tab/>
      </w:r>
      <w:r w:rsidRPr="00BA24B2" w:rsidR="0012526F">
        <w:rPr>
          <w:spacing w:val="0"/>
        </w:rPr>
        <w:t xml:space="preserve">On page </w:t>
      </w:r>
      <w:r w:rsidRPr="00BA24B2" w:rsidR="0045290F">
        <w:rPr>
          <w:spacing w:val="0"/>
        </w:rPr>
        <w:t>8</w:t>
      </w:r>
      <w:r w:rsidRPr="00BA24B2" w:rsidR="0012526F">
        <w:rPr>
          <w:spacing w:val="0"/>
        </w:rPr>
        <w:t>,</w:t>
      </w:r>
      <w:r w:rsidRPr="00BA24B2" w:rsidR="0045290F">
        <w:rPr>
          <w:spacing w:val="0"/>
        </w:rPr>
        <w:t xml:space="preserve"> beginning on </w:t>
      </w:r>
      <w:r w:rsidRPr="00BA24B2" w:rsidR="0012526F">
        <w:rPr>
          <w:spacing w:val="0"/>
        </w:rPr>
        <w:t xml:space="preserve">line </w:t>
      </w:r>
      <w:r w:rsidRPr="00BA24B2" w:rsidR="0045290F">
        <w:rPr>
          <w:spacing w:val="0"/>
        </w:rPr>
        <w:t>10 of the striking amendment, after "</w:t>
      </w:r>
      <w:r w:rsidRPr="00BA24B2" w:rsidR="0045290F">
        <w:rPr>
          <w:spacing w:val="0"/>
          <w:u w:val="single"/>
        </w:rPr>
        <w:t>within</w:t>
      </w:r>
      <w:r w:rsidRPr="00BA24B2" w:rsidR="0045290F">
        <w:rPr>
          <w:spacing w:val="0"/>
        </w:rPr>
        <w:t>" strike all material through "</w:t>
      </w:r>
      <w:r w:rsidRPr="00BA24B2" w:rsidR="0045290F">
        <w:rPr>
          <w:spacing w:val="0"/>
          <w:u w:val="single"/>
        </w:rPr>
        <w:t>One-half</w:t>
      </w:r>
      <w:r w:rsidRPr="00BA24B2" w:rsidR="0045290F">
        <w:rPr>
          <w:spacing w:val="0"/>
        </w:rPr>
        <w:t>" on line 11 and insert "</w:t>
      </w:r>
      <w:r w:rsidRPr="00BA24B2" w:rsidR="0045290F">
        <w:rPr>
          <w:spacing w:val="0"/>
          <w:u w:val="single"/>
        </w:rPr>
        <w:t>one-half</w:t>
      </w:r>
      <w:r w:rsidRPr="00BA24B2" w:rsidR="0045290F">
        <w:rPr>
          <w:spacing w:val="0"/>
        </w:rPr>
        <w:t>"</w:t>
      </w:r>
    </w:p>
    <w:p w:rsidRPr="00BA24B2" w:rsidR="0045290F" w:rsidP="00BA24B2" w:rsidRDefault="0045290F" w14:paraId="34B8EA24" w14:textId="6F1C92B0">
      <w:pPr>
        <w:pStyle w:val="Page"/>
        <w:suppressAutoHyphens w:val="0"/>
        <w:rPr>
          <w:spacing w:val="0"/>
        </w:rPr>
      </w:pPr>
      <w:r w:rsidRPr="00BA24B2">
        <w:rPr>
          <w:spacing w:val="0"/>
        </w:rPr>
        <w:t xml:space="preserve"> </w:t>
      </w:r>
    </w:p>
    <w:p w:rsidRPr="00BA24B2" w:rsidR="0045290F" w:rsidP="00BA24B2" w:rsidRDefault="00D42407" w14:paraId="6C65DB13" w14:textId="384B2090">
      <w:pPr>
        <w:pStyle w:val="RCWSLText"/>
        <w:suppressAutoHyphens w:val="0"/>
        <w:rPr>
          <w:spacing w:val="0"/>
        </w:rPr>
      </w:pPr>
      <w:r w:rsidRPr="00BA24B2">
        <w:rPr>
          <w:spacing w:val="0"/>
        </w:rPr>
        <w:tab/>
        <w:t>On page 8, beginning on line 13 of the striking amendment, after "</w:t>
      </w:r>
      <w:r w:rsidRPr="00BA24B2">
        <w:rPr>
          <w:spacing w:val="0"/>
          <w:u w:val="single"/>
        </w:rPr>
        <w:t>systems</w:t>
      </w:r>
      <w:r w:rsidRPr="00BA24B2">
        <w:rPr>
          <w:spacing w:val="0"/>
        </w:rPr>
        <w:t>" strike all material through "</w:t>
      </w:r>
      <w:r w:rsidRPr="00BA24B2">
        <w:rPr>
          <w:spacing w:val="0"/>
          <w:u w:val="single"/>
        </w:rPr>
        <w:t>route</w:t>
      </w:r>
      <w:r w:rsidRPr="00BA24B2">
        <w:rPr>
          <w:spacing w:val="0"/>
        </w:rPr>
        <w:t>" on line 15</w:t>
      </w:r>
      <w:r w:rsidRPr="00BA24B2" w:rsidR="0045290F">
        <w:rPr>
          <w:spacing w:val="0"/>
        </w:rPr>
        <w:tab/>
        <w:t xml:space="preserve"> </w:t>
      </w:r>
    </w:p>
    <w:p w:rsidRPr="00BA24B2" w:rsidR="00D42407" w:rsidP="00BA24B2" w:rsidRDefault="00D42407" w14:paraId="1409DAA8" w14:textId="5916198D">
      <w:pPr>
        <w:pStyle w:val="RCWSLText"/>
        <w:suppressAutoHyphens w:val="0"/>
        <w:rPr>
          <w:spacing w:val="0"/>
        </w:rPr>
      </w:pPr>
    </w:p>
    <w:p w:rsidRPr="00BA24B2" w:rsidR="00D42407" w:rsidP="00BA24B2" w:rsidRDefault="00D42407" w14:paraId="3FDF0ABE" w14:textId="1E8CCAB0">
      <w:pPr>
        <w:pStyle w:val="RCWSLText"/>
        <w:suppressAutoHyphens w:val="0"/>
        <w:rPr>
          <w:spacing w:val="0"/>
        </w:rPr>
      </w:pPr>
      <w:r w:rsidRPr="00BA24B2">
        <w:rPr>
          <w:spacing w:val="0"/>
        </w:rPr>
        <w:tab/>
        <w:t>On page 9, beginning on line 30 of the striking amendment, after "of" strike all material through "At" on line 31 and insert "at"</w:t>
      </w:r>
    </w:p>
    <w:p w:rsidRPr="00BA24B2" w:rsidR="00D42407" w:rsidP="00BA24B2" w:rsidRDefault="00D42407" w14:paraId="1A488A65" w14:textId="6BF210F7">
      <w:pPr>
        <w:pStyle w:val="RCWSLText"/>
        <w:suppressAutoHyphens w:val="0"/>
        <w:rPr>
          <w:spacing w:val="0"/>
        </w:rPr>
      </w:pPr>
    </w:p>
    <w:p w:rsidRPr="00BA24B2" w:rsidR="00D42407" w:rsidP="00BA24B2" w:rsidRDefault="00D42407" w14:paraId="4081D07D" w14:textId="2E2849CA">
      <w:pPr>
        <w:pStyle w:val="RCWSLText"/>
        <w:suppressAutoHyphens w:val="0"/>
        <w:rPr>
          <w:spacing w:val="0"/>
        </w:rPr>
      </w:pPr>
      <w:r w:rsidRPr="00BA24B2">
        <w:rPr>
          <w:spacing w:val="0"/>
        </w:rPr>
        <w:tab/>
        <w:t>On page 9, beginning on line 34 of the striking amendment, after "systems" strike all material through "route" on line 36</w:t>
      </w:r>
    </w:p>
    <w:p w:rsidRPr="00BA24B2" w:rsidR="00D42407" w:rsidP="00BA24B2" w:rsidRDefault="00D42407" w14:paraId="5AA394B6" w14:textId="508CEB26">
      <w:pPr>
        <w:pStyle w:val="RCWSLText"/>
        <w:suppressAutoHyphens w:val="0"/>
        <w:rPr>
          <w:spacing w:val="0"/>
        </w:rPr>
      </w:pPr>
    </w:p>
    <w:p w:rsidRPr="00BA24B2" w:rsidR="00D42407" w:rsidP="00BA24B2" w:rsidRDefault="00D42407" w14:paraId="4925F343" w14:textId="7083A2FE">
      <w:pPr>
        <w:pStyle w:val="RCWSLText"/>
        <w:suppressAutoHyphens w:val="0"/>
        <w:rPr>
          <w:spacing w:val="0"/>
        </w:rPr>
      </w:pPr>
      <w:r w:rsidRPr="00BA24B2">
        <w:rPr>
          <w:spacing w:val="0"/>
        </w:rPr>
        <w:tab/>
        <w:t>On page 10, beginning on line 11 of the striking amendment, after "RCW" strike all material through "route" on line 12</w:t>
      </w:r>
    </w:p>
    <w:p w:rsidRPr="00BA24B2" w:rsidR="00D42407" w:rsidP="00BA24B2" w:rsidRDefault="00D42407" w14:paraId="0510EAC8" w14:textId="750B9B8C">
      <w:pPr>
        <w:pStyle w:val="RCWSLText"/>
        <w:suppressAutoHyphens w:val="0"/>
        <w:rPr>
          <w:spacing w:val="0"/>
        </w:rPr>
      </w:pPr>
    </w:p>
    <w:p w:rsidRPr="00BA24B2" w:rsidR="00DF5D0E" w:rsidP="00BA24B2" w:rsidRDefault="00D42407" w14:paraId="48CBDF23" w14:textId="6273C30E">
      <w:pPr>
        <w:pStyle w:val="RCWSLText"/>
        <w:suppressAutoHyphens w:val="0"/>
        <w:rPr>
          <w:spacing w:val="0"/>
        </w:rPr>
      </w:pPr>
      <w:r w:rsidRPr="00BA24B2">
        <w:rPr>
          <w:spacing w:val="0"/>
        </w:rPr>
        <w:tab/>
        <w:t>On page 19, beginning on line 18 of the striking amendment, after "</w:t>
      </w:r>
      <w:r w:rsidRPr="00BA24B2">
        <w:rPr>
          <w:spacing w:val="0"/>
          <w:u w:val="single"/>
        </w:rPr>
        <w:t>systems</w:t>
      </w:r>
      <w:r w:rsidRPr="00BA24B2">
        <w:rPr>
          <w:spacing w:val="0"/>
        </w:rPr>
        <w:t>" strike "</w:t>
      </w:r>
      <w:r w:rsidRPr="00BA24B2" w:rsidR="0050449B">
        <w:rPr>
          <w:spacing w:val="0"/>
          <w:u w:val="single"/>
        </w:rPr>
        <w:t xml:space="preserve">and </w:t>
      </w:r>
      <w:r w:rsidRPr="00BA24B2">
        <w:rPr>
          <w:spacing w:val="0"/>
          <w:u w:val="single"/>
        </w:rPr>
        <w:t>bus rapid transit</w:t>
      </w:r>
      <w:r w:rsidRPr="00BA24B2">
        <w:rPr>
          <w:spacing w:val="0"/>
        </w:rPr>
        <w:t>"</w:t>
      </w:r>
    </w:p>
    <w:permEnd w:id="2144028205"/>
    <w:p w:rsidR="00ED2EEB" w:rsidP="0012526F" w:rsidRDefault="00ED2EEB" w14:paraId="62611C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012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28E13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2526F" w:rsidRDefault="00D659AC" w14:paraId="42A228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14FB8" w:rsidRDefault="0096303F" w14:paraId="6B71A9DA" w14:textId="2E5B40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0449B">
                  <w:t>Removes a stop on a bus rapid transit route from the definition of station area.</w:t>
                </w:r>
                <w:r w:rsidR="00C14FB8">
                  <w:t xml:space="preserve">  </w:t>
                </w:r>
                <w:r w:rsidR="0050449B">
                  <w:t>Removes the transit-oriented development density requirements for a station area within one-quarter mile walking distance of a stop on a bus rapid transit route.</w:t>
                </w:r>
                <w:r w:rsidR="00C14FB8">
                  <w:t xml:space="preserve">  </w:t>
                </w:r>
                <w:r w:rsidR="0050449B">
                  <w:t xml:space="preserve">Removes </w:t>
                </w:r>
                <w:r w:rsidR="00C14FB8">
                  <w:t>other references to bus rapid transit</w:t>
                </w:r>
                <w:r w:rsidR="00315099">
                  <w:t>.</w:t>
                </w:r>
              </w:p>
            </w:tc>
          </w:tr>
        </w:sdtContent>
      </w:sdt>
      <w:permEnd w:id="1697012147"/>
    </w:tbl>
    <w:p w:rsidR="00DF5D0E" w:rsidP="0012526F" w:rsidRDefault="00DF5D0E" w14:paraId="1F9C24DB" w14:textId="77777777">
      <w:pPr>
        <w:pStyle w:val="BillEnd"/>
        <w:suppressLineNumbers/>
      </w:pPr>
    </w:p>
    <w:p w:rsidR="00DF5D0E" w:rsidP="0012526F" w:rsidRDefault="00DE256E" w14:paraId="443EA1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2526F" w:rsidRDefault="00AB682C" w14:paraId="31D227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0508" w14:textId="77777777" w:rsidR="0012526F" w:rsidRDefault="0012526F" w:rsidP="00DF5D0E">
      <w:r>
        <w:separator/>
      </w:r>
    </w:p>
  </w:endnote>
  <w:endnote w:type="continuationSeparator" w:id="0">
    <w:p w14:paraId="09A396C6" w14:textId="77777777" w:rsidR="0012526F" w:rsidRDefault="001252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099" w:rsidRDefault="00315099" w14:paraId="344A26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24B2" w14:paraId="561F7D99" w14:textId="782A96AD">
    <w:pPr>
      <w:pStyle w:val="AmendDraftFooter"/>
    </w:pPr>
    <w:fldSimple w:instr=" TITLE   \* MERGEFORMAT ">
      <w:r w:rsidR="0012526F">
        <w:t>5466-S.E AMH SPRI SERE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24B2" w14:paraId="1F27B166" w14:textId="1B0B6F4C">
    <w:pPr>
      <w:pStyle w:val="AmendDraftFooter"/>
    </w:pPr>
    <w:fldSimple w:instr=" TITLE   \* MERGEFORMAT ">
      <w:r>
        <w:t>5466-S.E AMH SPRI SERE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E4EE" w14:textId="77777777" w:rsidR="0012526F" w:rsidRDefault="0012526F" w:rsidP="00DF5D0E">
      <w:r>
        <w:separator/>
      </w:r>
    </w:p>
  </w:footnote>
  <w:footnote w:type="continuationSeparator" w:id="0">
    <w:p w14:paraId="5A6F18AC" w14:textId="77777777" w:rsidR="0012526F" w:rsidRDefault="001252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0B" w14:textId="77777777" w:rsidR="00315099" w:rsidRDefault="0031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B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19DF9" wp14:editId="6B765CC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27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9C9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573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76B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DE1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42E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A39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46C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8DC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24D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D3C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DF0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F92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D77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1B0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511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383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604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4D7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CFB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99F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703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E80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034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818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2F2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17A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860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407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29E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552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9B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48C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1DC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19DF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A27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9C9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5734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76BA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DE11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42E0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A392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46C8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8DC0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24D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D3C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DF0C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F92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D771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1B0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511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383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604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4D7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CFB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99F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703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E80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034B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818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2F2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17A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860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407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29EC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5520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9BB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48CE4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1DCE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5A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334B6" wp14:editId="5F99F6E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513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7B6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72F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270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80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912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958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8DB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48A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8F0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CB4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E0A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A46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603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BC7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BD0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490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B91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BFB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57C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537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227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BB6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B5C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28A9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F457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D565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334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8C513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7B6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72F4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2707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803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9120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9581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8DB4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48AF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8F0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CB4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E0A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A46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603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BC7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BD0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490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B910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BFBA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57C5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537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227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BB6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B5C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28A9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F457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D565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3049255">
    <w:abstractNumId w:val="5"/>
  </w:num>
  <w:num w:numId="2" w16cid:durableId="175582212">
    <w:abstractNumId w:val="3"/>
  </w:num>
  <w:num w:numId="3" w16cid:durableId="1929802450">
    <w:abstractNumId w:val="2"/>
  </w:num>
  <w:num w:numId="4" w16cid:durableId="321154345">
    <w:abstractNumId w:val="1"/>
  </w:num>
  <w:num w:numId="5" w16cid:durableId="1490513778">
    <w:abstractNumId w:val="0"/>
  </w:num>
  <w:num w:numId="6" w16cid:durableId="667757546">
    <w:abstractNumId w:val="4"/>
  </w:num>
  <w:num w:numId="7" w16cid:durableId="586840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1FA"/>
    <w:rsid w:val="00096165"/>
    <w:rsid w:val="000C6C82"/>
    <w:rsid w:val="000E603A"/>
    <w:rsid w:val="00102468"/>
    <w:rsid w:val="00106544"/>
    <w:rsid w:val="0012526F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099"/>
    <w:rsid w:val="00316CD9"/>
    <w:rsid w:val="003E2FC6"/>
    <w:rsid w:val="0045290F"/>
    <w:rsid w:val="00492DDC"/>
    <w:rsid w:val="004C6615"/>
    <w:rsid w:val="0050449B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4B2"/>
    <w:rsid w:val="00BF44DF"/>
    <w:rsid w:val="00C14FB8"/>
    <w:rsid w:val="00C61A83"/>
    <w:rsid w:val="00C8108C"/>
    <w:rsid w:val="00C84AD0"/>
    <w:rsid w:val="00D40447"/>
    <w:rsid w:val="00D4240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C7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C4A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69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SPRI</SponsorAcronym>
  <DrafterAcronym>SERE</DrafterAcronym>
  <DraftNumber>130</DraftNumber>
  <ReferenceNumber>ESSB 5466</ReferenceNumber>
  <Floor>H AMD TO H AMD (H-1915.2/23)</Floor>
  <AmendmentNumber> 738</AmendmentNumber>
  <Sponsors>By Representative Springer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1014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SPRI SERE 130</vt:lpstr>
    </vt:vector>
  </TitlesOfParts>
  <Company>Washington State Legislature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SPRI SERE 130</dc:title>
  <dc:creator>Serena Dolly</dc:creator>
  <cp:lastModifiedBy>Dolly, Serena</cp:lastModifiedBy>
  <cp:revision>6</cp:revision>
  <dcterms:created xsi:type="dcterms:W3CDTF">2023-04-12T03:48:00Z</dcterms:created>
  <dcterms:modified xsi:type="dcterms:W3CDTF">2023-04-12T05:10:00Z</dcterms:modified>
</cp:coreProperties>
</file>