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8021C" w14:paraId="7EE06CA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41926">
            <w:t>5536-S2.E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4192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41926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41926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41926">
            <w:t>201</w:t>
          </w:r>
        </w:sdtContent>
      </w:sdt>
    </w:p>
    <w:p w:rsidR="00DF5D0E" w:rsidP="00B73E0A" w:rsidRDefault="00AA1230" w14:paraId="02B5BBC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8021C" w14:paraId="10F2A60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41926">
            <w:rPr>
              <w:b/>
              <w:u w:val="single"/>
            </w:rPr>
            <w:t>E2SSB 5536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41926">
            <w:t>H AMD TO H AMD (H-1919.1/23)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695</w:t>
          </w:r>
        </w:sdtContent>
      </w:sdt>
    </w:p>
    <w:p w:rsidR="00DF5D0E" w:rsidP="00605C39" w:rsidRDefault="0068021C" w14:paraId="47D82C5E" w14:textId="5F55A33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41926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41926" w14:paraId="4B2AEA1D" w14:textId="3D648A1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04/12/2023</w:t>
          </w:r>
        </w:p>
      </w:sdtContent>
    </w:sdt>
    <w:p w:rsidR="00F41926" w:rsidP="00C8108C" w:rsidRDefault="00DE256E" w14:paraId="48643DD1" w14:textId="644E21AA">
      <w:pPr>
        <w:pStyle w:val="Page"/>
      </w:pPr>
      <w:bookmarkStart w:name="StartOfAmendmentBody" w:id="0"/>
      <w:bookmarkEnd w:id="0"/>
      <w:permStart w:edGrp="everyone" w:id="715094905"/>
      <w:r>
        <w:tab/>
      </w:r>
      <w:r w:rsidR="00F41926">
        <w:t xml:space="preserve">On page </w:t>
      </w:r>
      <w:r w:rsidR="003D7AE2">
        <w:t>18, line 8 of the striking amendment, after "finds by" strike "a preponderance of the" and insert "clear and convincing"</w:t>
      </w:r>
    </w:p>
    <w:p w:rsidRPr="00F41926" w:rsidR="00DF5D0E" w:rsidP="00F41926" w:rsidRDefault="00DF5D0E" w14:paraId="22A05EF5" w14:textId="552D660A">
      <w:pPr>
        <w:suppressLineNumbers/>
        <w:rPr>
          <w:spacing w:val="-3"/>
        </w:rPr>
      </w:pPr>
    </w:p>
    <w:permEnd w:id="715094905"/>
    <w:p w:rsidR="00ED2EEB" w:rsidP="00F41926" w:rsidRDefault="00ED2EEB" w14:paraId="48A4484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6279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42BE01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41926" w:rsidRDefault="00D659AC" w14:paraId="6174AA7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90918" w:rsidRDefault="0096303F" w14:paraId="0A5FB192" w14:textId="0E7B39C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90918">
                  <w:t xml:space="preserve">Requires the court </w:t>
                </w:r>
                <w:r w:rsidR="001650CD">
                  <w:t xml:space="preserve">to </w:t>
                </w:r>
                <w:r w:rsidR="00E90918">
                  <w:t>determin</w:t>
                </w:r>
                <w:r w:rsidR="001650CD">
                  <w:t>e</w:t>
                </w:r>
                <w:r w:rsidR="00E90918">
                  <w:t xml:space="preserve"> an appropriate sanction if it finds by clear and convincing evidence, rather than by a preponderance of the evidence, that an applicable person </w:t>
                </w:r>
                <w:r w:rsidRPr="00E90918" w:rsidR="00E90918">
                  <w:t>willfully abandoned or demonstrated a consistent failure to substantially comply with recommended treatment or services</w:t>
                </w:r>
                <w:r w:rsidR="001650CD">
                  <w:t>,</w:t>
                </w:r>
                <w:r w:rsidR="00E90918">
                  <w:t xml:space="preserve"> or </w:t>
                </w:r>
                <w:r w:rsidRPr="00E90918" w:rsidR="00E90918">
                  <w:t>complete court-ordered community servic</w:t>
                </w:r>
                <w:r w:rsidR="00E90918">
                  <w:t>e</w:t>
                </w:r>
                <w:r w:rsidR="001650CD">
                  <w:t>,</w:t>
                </w:r>
                <w:r w:rsidR="00E90918">
                  <w:t xml:space="preserve"> as part of an agreed condition of probation for certain drug offenses.</w:t>
                </w:r>
              </w:p>
            </w:tc>
          </w:tr>
        </w:sdtContent>
      </w:sdt>
      <w:permEnd w:id="169627946"/>
    </w:tbl>
    <w:p w:rsidR="00DF5D0E" w:rsidP="00F41926" w:rsidRDefault="00DF5D0E" w14:paraId="7240B914" w14:textId="77777777">
      <w:pPr>
        <w:pStyle w:val="BillEnd"/>
        <w:suppressLineNumbers/>
      </w:pPr>
    </w:p>
    <w:p w:rsidR="00DF5D0E" w:rsidP="00F41926" w:rsidRDefault="00DE256E" w14:paraId="3809359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41926" w:rsidRDefault="00AB682C" w14:paraId="5459CF7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258F" w14:textId="77777777" w:rsidR="00F41926" w:rsidRDefault="00F41926" w:rsidP="00DF5D0E">
      <w:r>
        <w:separator/>
      </w:r>
    </w:p>
  </w:endnote>
  <w:endnote w:type="continuationSeparator" w:id="0">
    <w:p w14:paraId="7C13CDC6" w14:textId="77777777" w:rsidR="00F41926" w:rsidRDefault="00F4192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6633" w:rsidRDefault="00036633" w14:paraId="6BB9878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8021C" w14:paraId="24929E64" w14:textId="282D94C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41926">
      <w:t>5536-S2.E AMH TAYL PATT 201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8021C" w14:paraId="15F49AFE" w14:textId="2B2C91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36633">
      <w:t>5536-S2.E AMH TAYL PATT 201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88C5" w14:textId="77777777" w:rsidR="00F41926" w:rsidRDefault="00F41926" w:rsidP="00DF5D0E">
      <w:r>
        <w:separator/>
      </w:r>
    </w:p>
  </w:footnote>
  <w:footnote w:type="continuationSeparator" w:id="0">
    <w:p w14:paraId="6D39426E" w14:textId="77777777" w:rsidR="00F41926" w:rsidRDefault="00F4192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21C3" w14:textId="77777777" w:rsidR="00036633" w:rsidRDefault="00036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B53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402131" wp14:editId="5546162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DD2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A7704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2FAF0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FDE04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35269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BAF77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587CB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59AC0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CE8A9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4CAE0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0AEA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BC84B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E10A8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02A81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9B997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00464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38CE9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FE7FB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197B4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3EE16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FD447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DBBAE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42EC7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1ABDE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97525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E2007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DDF4A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A2D95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1C5E6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020A8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FFF87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90EEB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C6BFE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5FD75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0213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FADD2A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A7704A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2FAF03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FDE042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35269B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BAF777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587CB9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59AC0F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CE8A9E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4CAE04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0AEA3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BC84BC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E10A8D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02A819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9B997E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004646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38CE98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FE7FB1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197B45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3EE162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FD4472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DBBAED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42EC79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1ABDE1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975252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E2007F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DDF4A2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A2D955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1C5E64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020A8F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FFF87E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90EEB7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C6BFE0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5FD75E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1BC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CC2589" wp14:editId="3EC8FD6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286A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F03E0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2C0AF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52276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63800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D7798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1B64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5EFF1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118DE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20DAF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21F92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04489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05AD7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80FDC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384B1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4A1ED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32420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C00CC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5A32B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FCFA6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C3072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9B3B5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4A67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76702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5CC282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42E5BC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182DC4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C258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E5286A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F03E04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2C0AFB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52276E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638007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D77985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1B649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5EFF1B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118DE1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20DAFD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21F928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044897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05AD7A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80FDC5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384B1B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4A1ED9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324208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C00CC1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5A32BA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FCFA66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C3072D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9B3B59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4A673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767023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5CC282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42E5BC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182DC4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683368">
    <w:abstractNumId w:val="5"/>
  </w:num>
  <w:num w:numId="2" w16cid:durableId="438138325">
    <w:abstractNumId w:val="3"/>
  </w:num>
  <w:num w:numId="3" w16cid:durableId="157313631">
    <w:abstractNumId w:val="2"/>
  </w:num>
  <w:num w:numId="4" w16cid:durableId="1370955836">
    <w:abstractNumId w:val="1"/>
  </w:num>
  <w:num w:numId="5" w16cid:durableId="1658069315">
    <w:abstractNumId w:val="0"/>
  </w:num>
  <w:num w:numId="6" w16cid:durableId="1721828041">
    <w:abstractNumId w:val="4"/>
  </w:num>
  <w:num w:numId="7" w16cid:durableId="1798452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6633"/>
    <w:rsid w:val="00050639"/>
    <w:rsid w:val="00060D21"/>
    <w:rsid w:val="00096165"/>
    <w:rsid w:val="000C6C82"/>
    <w:rsid w:val="000E603A"/>
    <w:rsid w:val="000F71CC"/>
    <w:rsid w:val="00102468"/>
    <w:rsid w:val="00106544"/>
    <w:rsid w:val="00136E5A"/>
    <w:rsid w:val="00146AAF"/>
    <w:rsid w:val="001650CD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D7AE2"/>
    <w:rsid w:val="003E2FC6"/>
    <w:rsid w:val="00492DDC"/>
    <w:rsid w:val="004C6615"/>
    <w:rsid w:val="005115F9"/>
    <w:rsid w:val="00523C5A"/>
    <w:rsid w:val="005E69C3"/>
    <w:rsid w:val="00605C39"/>
    <w:rsid w:val="0068021C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0918"/>
    <w:rsid w:val="00EC4C96"/>
    <w:rsid w:val="00ED2EEB"/>
    <w:rsid w:val="00F229DE"/>
    <w:rsid w:val="00F304D3"/>
    <w:rsid w:val="00F41926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4C81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C619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5536-S2.E</BillDocName>
  <AmendType>AMH</AmendType>
  <SponsorAcronym>TAYL</SponsorAcronym>
  <DrafterAcronym>PATT</DrafterAcronym>
  <DraftNumber>201</DraftNumber>
  <ReferenceNumber>E2SSB 5536</ReferenceNumber>
  <Floor>H AMD TO H AMD (H-1919.1/23)</Floor>
  <AmendmentNumber> 695</AmendmentNumber>
  <Sponsors>By Representative Taylor</Sponsors>
  <FloorAction>ADOPTED 04/12/2023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602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5536-S2.E AMH TAYL PATT 201</dc:title>
  <dc:creator>Corey Patton</dc:creator>
  <cp:lastModifiedBy>Patton, Corey</cp:lastModifiedBy>
  <cp:revision>9</cp:revision>
  <dcterms:created xsi:type="dcterms:W3CDTF">2023-04-11T19:54:00Z</dcterms:created>
  <dcterms:modified xsi:type="dcterms:W3CDTF">2023-04-11T20:00:00Z</dcterms:modified>
</cp:coreProperties>
</file>