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463A3" w14:paraId="49BDE83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0780">
            <w:t>5765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07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0780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0780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90780">
            <w:t>833</w:t>
          </w:r>
        </w:sdtContent>
      </w:sdt>
    </w:p>
    <w:p w:rsidR="00DF5D0E" w:rsidP="00B73E0A" w:rsidRDefault="00AA1230" w14:paraId="1582A79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63A3" w14:paraId="5064911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0780">
            <w:rPr>
              <w:b/>
              <w:u w:val="single"/>
            </w:rPr>
            <w:t>SB 5765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078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753</w:t>
          </w:r>
        </w:sdtContent>
      </w:sdt>
    </w:p>
    <w:p w:rsidR="00DF5D0E" w:rsidP="00605C39" w:rsidRDefault="004463A3" w14:paraId="3D1E160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0780">
            <w:rPr>
              <w:sz w:val="22"/>
            </w:rPr>
            <w:t>By Representative Waters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0780" w14:paraId="463F4CF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04/18/2023</w:t>
          </w:r>
        </w:p>
      </w:sdtContent>
    </w:sdt>
    <w:p w:rsidR="00190780" w:rsidP="00C8108C" w:rsidRDefault="00DE256E" w14:paraId="0577FAA5" w14:textId="584EEAE9">
      <w:pPr>
        <w:pStyle w:val="Page"/>
      </w:pPr>
      <w:bookmarkStart w:name="StartOfAmendmentBody" w:id="0"/>
      <w:bookmarkEnd w:id="0"/>
      <w:permStart w:edGrp="everyone" w:id="44723483"/>
      <w:r>
        <w:tab/>
      </w:r>
      <w:r w:rsidR="00190780">
        <w:t xml:space="preserve">On page </w:t>
      </w:r>
      <w:r w:rsidR="003B3D6E">
        <w:t>2</w:t>
      </w:r>
      <w:r w:rsidR="00190780">
        <w:t>,</w:t>
      </w:r>
      <w:r w:rsidR="003B3D6E">
        <w:t xml:space="preserve"> after </w:t>
      </w:r>
      <w:r w:rsidR="00190780">
        <w:t xml:space="preserve">line </w:t>
      </w:r>
      <w:r w:rsidR="003B3D6E">
        <w:t>26, insert the following:</w:t>
      </w:r>
    </w:p>
    <w:p w:rsidRPr="003B3D6E" w:rsidR="003B3D6E" w:rsidP="003B3D6E" w:rsidRDefault="003B3D6E" w14:paraId="30EAB740" w14:textId="564F4B25">
      <w:pPr>
        <w:pStyle w:val="RCWSLText"/>
      </w:pPr>
      <w:r>
        <w:tab/>
        <w:t>"</w:t>
      </w:r>
      <w:r w:rsidRPr="003B3D6E">
        <w:t xml:space="preserve">(3) The treasurer of </w:t>
      </w:r>
      <w:r>
        <w:t>any</w:t>
      </w:r>
      <w:r w:rsidRPr="003B3D6E">
        <w:t xml:space="preserve"> state that issues bonds to pay for the Interstate 5 bridge replacement project must notify the governors, transportation commissions, and transportation committees of the legislatures of the </w:t>
      </w:r>
      <w:r>
        <w:t>s</w:t>
      </w:r>
      <w:r w:rsidRPr="003B3D6E">
        <w:t>tates of Oregon and Washington when the last of the bonds issued to pay for this project</w:t>
      </w:r>
      <w:r>
        <w:t xml:space="preserve"> have been retired</w:t>
      </w:r>
      <w:r w:rsidRPr="003B3D6E">
        <w:t>.   Upon the receipt of th</w:t>
      </w:r>
      <w:r>
        <w:t>is</w:t>
      </w:r>
      <w:r w:rsidRPr="003B3D6E">
        <w:t xml:space="preserve"> notification, the transportation commissions </w:t>
      </w:r>
      <w:r>
        <w:t>must</w:t>
      </w:r>
      <w:r w:rsidRPr="003B3D6E">
        <w:t xml:space="preserve"> adjust the toll rates to recover no more toll</w:t>
      </w:r>
      <w:r>
        <w:t xml:space="preserve"> revenue</w:t>
      </w:r>
      <w:r w:rsidRPr="003B3D6E">
        <w:t xml:space="preserve"> than </w:t>
      </w:r>
      <w:r>
        <w:t>necessary to fund the</w:t>
      </w:r>
      <w:r w:rsidRPr="003B3D6E">
        <w:t xml:space="preserve"> cost</w:t>
      </w:r>
      <w:r>
        <w:t xml:space="preserve"> of</w:t>
      </w:r>
      <w:r w:rsidRPr="003B3D6E">
        <w:t xml:space="preserve"> maintenance, preservation, and operation </w:t>
      </w:r>
      <w:r>
        <w:t>of</w:t>
      </w:r>
      <w:r w:rsidRPr="003B3D6E">
        <w:t xml:space="preserve"> the </w:t>
      </w:r>
      <w:r>
        <w:t>Interstate 5 Columbia river bridges</w:t>
      </w:r>
      <w:r w:rsidRPr="003B3D6E">
        <w:t xml:space="preserve"> and </w:t>
      </w:r>
      <w:r>
        <w:t xml:space="preserve">the associated </w:t>
      </w:r>
      <w:r w:rsidRPr="003B3D6E">
        <w:t xml:space="preserve">tolling system.  This adjustment must </w:t>
      </w:r>
      <w:r>
        <w:t>occur</w:t>
      </w:r>
      <w:r w:rsidRPr="003B3D6E">
        <w:t xml:space="preserve"> no more than 30 days</w:t>
      </w:r>
      <w:r>
        <w:t xml:space="preserve"> after the receipt of the notification</w:t>
      </w:r>
      <w:r w:rsidRPr="003B3D6E">
        <w:t>.</w:t>
      </w:r>
      <w:r>
        <w:t>"</w:t>
      </w:r>
    </w:p>
    <w:p w:rsidRPr="00190780" w:rsidR="00DF5D0E" w:rsidP="00190780" w:rsidRDefault="00DF5D0E" w14:paraId="66D742C9" w14:textId="77777777">
      <w:pPr>
        <w:suppressLineNumbers/>
        <w:rPr>
          <w:spacing w:val="-3"/>
        </w:rPr>
      </w:pPr>
    </w:p>
    <w:permEnd w:id="44723483"/>
    <w:p w:rsidR="00ED2EEB" w:rsidP="00190780" w:rsidRDefault="00ED2EEB" w14:paraId="6B2A17B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09665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174D5A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90780" w:rsidRDefault="00D659AC" w14:paraId="48DCF3F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0780" w:rsidRDefault="0096303F" w14:paraId="5F8829F6" w14:textId="1D84F9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B3D6E">
                  <w:t xml:space="preserve">Requires the treasurer </w:t>
                </w:r>
                <w:r w:rsidRPr="003B3D6E" w:rsidR="003B3D6E">
                  <w:t xml:space="preserve">of </w:t>
                </w:r>
                <w:r w:rsidR="003B3D6E">
                  <w:t>any</w:t>
                </w:r>
                <w:r w:rsidRPr="003B3D6E" w:rsidR="003B3D6E">
                  <w:t xml:space="preserve"> state that issues bonds to pay for the Interstate 5 bridge replacement project </w:t>
                </w:r>
                <w:r w:rsidR="003B3D6E">
                  <w:t>to</w:t>
                </w:r>
                <w:r w:rsidRPr="003B3D6E" w:rsidR="003B3D6E">
                  <w:t xml:space="preserve"> notify the governors, transportation commissions, and transportation committees of the legislatures of the </w:t>
                </w:r>
                <w:r w:rsidR="003B3D6E">
                  <w:t>s</w:t>
                </w:r>
                <w:r w:rsidRPr="003B3D6E" w:rsidR="003B3D6E">
                  <w:t>tates of Oregon and Washington when the last of the bonds issued to pay for th</w:t>
                </w:r>
                <w:r w:rsidR="003B3D6E">
                  <w:t xml:space="preserve">e </w:t>
                </w:r>
                <w:r w:rsidRPr="003B3D6E" w:rsidR="003B3D6E">
                  <w:t>pro</w:t>
                </w:r>
                <w:r w:rsidR="003B3D6E">
                  <w:t>ject have been retired</w:t>
                </w:r>
                <w:r w:rsidRPr="003B3D6E" w:rsidR="003B3D6E">
                  <w:t>.   Upon the receipt of th</w:t>
                </w:r>
                <w:r w:rsidR="003B3D6E">
                  <w:t>is</w:t>
                </w:r>
                <w:r w:rsidRPr="003B3D6E" w:rsidR="003B3D6E">
                  <w:t xml:space="preserve"> notification, the transportation commissions </w:t>
                </w:r>
                <w:r w:rsidR="003B3D6E">
                  <w:t>must, within 30 days,</w:t>
                </w:r>
                <w:r w:rsidRPr="003B3D6E" w:rsidR="003B3D6E">
                  <w:t xml:space="preserve"> adjust the toll rates to recover no more toll</w:t>
                </w:r>
                <w:r w:rsidR="003B3D6E">
                  <w:t xml:space="preserve"> revenue</w:t>
                </w:r>
                <w:r w:rsidRPr="003B3D6E" w:rsidR="003B3D6E">
                  <w:t xml:space="preserve"> than </w:t>
                </w:r>
                <w:r w:rsidR="003B3D6E">
                  <w:t>necessary to fund the</w:t>
                </w:r>
                <w:r w:rsidRPr="003B3D6E" w:rsidR="003B3D6E">
                  <w:t xml:space="preserve"> cost</w:t>
                </w:r>
                <w:r w:rsidR="003B3D6E">
                  <w:t xml:space="preserve"> of</w:t>
                </w:r>
                <w:r w:rsidRPr="003B3D6E" w:rsidR="003B3D6E">
                  <w:t xml:space="preserve"> maintenance, preservation, and operation </w:t>
                </w:r>
                <w:r w:rsidR="003B3D6E">
                  <w:t>of</w:t>
                </w:r>
                <w:r w:rsidRPr="003B3D6E" w:rsidR="003B3D6E">
                  <w:t xml:space="preserve"> the </w:t>
                </w:r>
                <w:r w:rsidR="003B3D6E">
                  <w:t>Interstate 5 Columbia river bridges</w:t>
                </w:r>
                <w:r w:rsidRPr="003B3D6E" w:rsidR="003B3D6E">
                  <w:t xml:space="preserve"> and </w:t>
                </w:r>
                <w:r w:rsidR="003B3D6E">
                  <w:t xml:space="preserve">the associated </w:t>
                </w:r>
                <w:r w:rsidRPr="003B3D6E" w:rsidR="003B3D6E">
                  <w:t>tolling system.</w:t>
                </w:r>
              </w:p>
              <w:p w:rsidRPr="007D1589" w:rsidR="001B4E53" w:rsidP="00190780" w:rsidRDefault="001B4E53" w14:paraId="05BEBD6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0966501"/>
    </w:tbl>
    <w:p w:rsidR="00DF5D0E" w:rsidP="00190780" w:rsidRDefault="00DF5D0E" w14:paraId="7A34910C" w14:textId="77777777">
      <w:pPr>
        <w:pStyle w:val="BillEnd"/>
        <w:suppressLineNumbers/>
      </w:pPr>
    </w:p>
    <w:p w:rsidR="00DF5D0E" w:rsidP="00190780" w:rsidRDefault="00DE256E" w14:paraId="4DAD7A7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90780" w:rsidRDefault="00AB682C" w14:paraId="133FE50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093D" w14:textId="77777777" w:rsidR="00190780" w:rsidRDefault="00190780" w:rsidP="00DF5D0E">
      <w:r>
        <w:separator/>
      </w:r>
    </w:p>
  </w:endnote>
  <w:endnote w:type="continuationSeparator" w:id="0">
    <w:p w14:paraId="7FBCE85A" w14:textId="77777777" w:rsidR="00190780" w:rsidRDefault="001907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3D6E" w:rsidRDefault="003B3D6E" w14:paraId="6FC232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463A3" w14:paraId="0AC8AE06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90780">
      <w:t>5765 AMH CHEN MUNN 833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463A3" w14:paraId="38F6C847" w14:textId="331ED8A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B3D6E">
      <w:t>5765 AMH CHEN MUNN 833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FAE6" w14:textId="77777777" w:rsidR="00190780" w:rsidRDefault="00190780" w:rsidP="00DF5D0E">
      <w:r>
        <w:separator/>
      </w:r>
    </w:p>
  </w:footnote>
  <w:footnote w:type="continuationSeparator" w:id="0">
    <w:p w14:paraId="4448C864" w14:textId="77777777" w:rsidR="00190780" w:rsidRDefault="001907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9F0A8" w14:textId="77777777" w:rsidR="003B3D6E" w:rsidRDefault="003B3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A8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311AB2" wp14:editId="6AD9E39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E5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CDFC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2D2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106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989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C88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8BC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983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607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D09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626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09B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E72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D07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B83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EC6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AF4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111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FCF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F85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FF9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8EA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F0C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B44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A0D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AA7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464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C250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4BA1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20B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B8F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6CC9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A4F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DFC5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11AB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CBE556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CDFC8F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2D25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1068F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98963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C884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8BCF3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983C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607E0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D097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6266A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09B81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E727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D078D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B8359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EC636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AF45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1112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FCF2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F85C7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FF9F4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8EA8D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F0C4A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B443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A0D8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AA7B3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464DD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C250EE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4BA10B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20BB2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B8FCF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6CC9CB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A4F94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DFC596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48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D429E" wp14:editId="65F17FB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52A3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2311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73A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8DC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32D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4A6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49E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DD5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46B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FC3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638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5F4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407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4C0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306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FB8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657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800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8EE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DB5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C1D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B8B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78E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707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C947D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D4CC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C797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D429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5052A3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2311EB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73A50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8DC10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32DCB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4A66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49EB8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DD5D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46BE3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FC3AA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6381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5F40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407E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4C0A3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3067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FB8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657D2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800D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8EEB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DB57B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C1D29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B8B8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78E8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707F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C947D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D4CC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C797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9394563">
    <w:abstractNumId w:val="5"/>
  </w:num>
  <w:num w:numId="2" w16cid:durableId="1714233917">
    <w:abstractNumId w:val="3"/>
  </w:num>
  <w:num w:numId="3" w16cid:durableId="483739206">
    <w:abstractNumId w:val="2"/>
  </w:num>
  <w:num w:numId="4" w16cid:durableId="687020627">
    <w:abstractNumId w:val="1"/>
  </w:num>
  <w:num w:numId="5" w16cid:durableId="1978216289">
    <w:abstractNumId w:val="0"/>
  </w:num>
  <w:num w:numId="6" w16cid:durableId="951664311">
    <w:abstractNumId w:val="4"/>
  </w:num>
  <w:num w:numId="7" w16cid:durableId="1088698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078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3D6E"/>
    <w:rsid w:val="003E2FC6"/>
    <w:rsid w:val="004463A3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F84B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5765</BillDocName>
  <AmendType>AMH</AmendType>
  <SponsorAcronym>CHEN</SponsorAcronym>
  <DrafterAcronym>MUNN</DrafterAcronym>
  <DraftNumber>833</DraftNumber>
  <ReferenceNumber>SB 5765</ReferenceNumber>
  <Floor>H AMD</Floor>
  <AmendmentNumber> 753</AmendmentNumber>
  <Sponsors>By Representative Waters</Sponsors>
  <FloorAction>NOT ADOPTED 04/18/2023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1277</Characters>
  <Application>Microsoft Office Word</Application>
  <DocSecurity>8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5765 AMH CHEN MUNN 833</dc:title>
  <dc:creator>David Munnecke</dc:creator>
  <cp:lastModifiedBy>Munnecke, David</cp:lastModifiedBy>
  <cp:revision>3</cp:revision>
  <dcterms:created xsi:type="dcterms:W3CDTF">2023-04-16T21:55:00Z</dcterms:created>
  <dcterms:modified xsi:type="dcterms:W3CDTF">2023-04-16T22:05:00Z</dcterms:modified>
</cp:coreProperties>
</file>