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63362" w14:paraId="32E21CB6" w14:textId="721AF0D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11B6D">
            <w:t>5843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11B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11B6D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11B6D">
            <w:t>SCHI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35A6">
            <w:t>053</w:t>
          </w:r>
        </w:sdtContent>
      </w:sdt>
    </w:p>
    <w:p w:rsidR="00DF5D0E" w:rsidP="00B73E0A" w:rsidRDefault="00AA1230" w14:paraId="27743840" w14:textId="18FBA04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3362" w14:paraId="309EC9B1" w14:textId="7AD08E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11B6D">
            <w:rPr>
              <w:b/>
              <w:u w:val="single"/>
            </w:rPr>
            <w:t>SB 5843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11B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1128</w:t>
          </w:r>
        </w:sdtContent>
      </w:sdt>
    </w:p>
    <w:p w:rsidR="00DF5D0E" w:rsidP="00605C39" w:rsidRDefault="00E63362" w14:paraId="56AC47FE" w14:textId="18078A7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11B6D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11B6D" w14:paraId="2A52BA0F" w14:textId="3BA50FE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02/27/2024</w:t>
          </w:r>
        </w:p>
      </w:sdtContent>
    </w:sdt>
    <w:p w:rsidRPr="000835A6" w:rsidR="00BE33AC" w:rsidP="000835A6" w:rsidRDefault="00DE256E" w14:paraId="3AC0315A" w14:textId="57093F44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210323764"/>
      <w:r>
        <w:tab/>
      </w:r>
      <w:r w:rsidR="00511B6D">
        <w:t xml:space="preserve">On page </w:t>
      </w:r>
      <w:r w:rsidR="00BE33AC">
        <w:t>2, line 2, after "</w:t>
      </w:r>
      <w:r w:rsidR="00BE33AC">
        <w:rPr>
          <w:u w:val="single"/>
        </w:rPr>
        <w:t>system</w:t>
      </w:r>
      <w:r w:rsidR="00BE33AC">
        <w:t>" insert "</w:t>
      </w:r>
      <w:r w:rsidR="004C576D">
        <w:rPr>
          <w:u w:val="single"/>
        </w:rPr>
        <w:t>approved</w:t>
      </w:r>
      <w:r w:rsidR="00BE33AC">
        <w:rPr>
          <w:u w:val="single"/>
        </w:rPr>
        <w:t xml:space="preserve"> by the office of the secretary of state</w:t>
      </w:r>
      <w:r w:rsidR="00BE33AC">
        <w:t>"</w:t>
      </w:r>
    </w:p>
    <w:p w:rsidR="00BE33AC" w:rsidP="00BE33AC" w:rsidRDefault="00BE33AC" w14:paraId="7A321BBD" w14:textId="77777777">
      <w:pPr>
        <w:pStyle w:val="RCWSLText"/>
      </w:pPr>
    </w:p>
    <w:p w:rsidRPr="00505F6B" w:rsidR="00BE33AC" w:rsidP="00BE33AC" w:rsidRDefault="00BE33AC" w14:paraId="6F5F1DE4" w14:textId="23E28F58">
      <w:pPr>
        <w:pStyle w:val="RCWSLText"/>
      </w:pPr>
      <w:r>
        <w:tab/>
        <w:t>On page 2, line 9, after "</w:t>
      </w:r>
      <w:r w:rsidRPr="00505F6B">
        <w:rPr>
          <w:u w:val="single"/>
        </w:rPr>
        <w:t>patterns</w:t>
      </w:r>
      <w:r w:rsidR="00DC60BC">
        <w:rPr>
          <w:u w:val="single"/>
        </w:rPr>
        <w:t>.</w:t>
      </w:r>
      <w:r>
        <w:t>" insert "</w:t>
      </w:r>
      <w:r>
        <w:rPr>
          <w:u w:val="single"/>
        </w:rPr>
        <w:t xml:space="preserve">The office of the secretary of state must </w:t>
      </w:r>
      <w:r w:rsidR="004C576D">
        <w:rPr>
          <w:u w:val="single"/>
        </w:rPr>
        <w:t>approve</w:t>
      </w:r>
      <w:r>
        <w:rPr>
          <w:u w:val="single"/>
        </w:rPr>
        <w:t xml:space="preserve"> at least </w:t>
      </w:r>
      <w:r w:rsidR="004C576D">
        <w:rPr>
          <w:u w:val="single"/>
        </w:rPr>
        <w:t>two</w:t>
      </w:r>
      <w:r>
        <w:rPr>
          <w:u w:val="single"/>
        </w:rPr>
        <w:t xml:space="preserve"> </w:t>
      </w:r>
      <w:r w:rsidR="004C576D">
        <w:rPr>
          <w:u w:val="single"/>
        </w:rPr>
        <w:t xml:space="preserve">and </w:t>
      </w:r>
      <w:r w:rsidR="00B868C6">
        <w:rPr>
          <w:u w:val="single"/>
        </w:rPr>
        <w:t>a maximum of</w:t>
      </w:r>
      <w:r w:rsidR="004C576D">
        <w:rPr>
          <w:u w:val="single"/>
        </w:rPr>
        <w:t xml:space="preserve"> three options </w:t>
      </w:r>
      <w:r>
        <w:rPr>
          <w:u w:val="single"/>
        </w:rPr>
        <w:t xml:space="preserve">for intrusion detection systems.  The office of the secretary of state may </w:t>
      </w:r>
      <w:r w:rsidR="00F453D5">
        <w:rPr>
          <w:u w:val="single"/>
        </w:rPr>
        <w:t>reimburse counties for the cost of acquiring and maintaining a</w:t>
      </w:r>
      <w:r w:rsidR="00137C42">
        <w:rPr>
          <w:u w:val="single"/>
        </w:rPr>
        <w:t xml:space="preserve">n approved </w:t>
      </w:r>
      <w:r w:rsidR="00F453D5">
        <w:rPr>
          <w:u w:val="single"/>
        </w:rPr>
        <w:t>intrusion detection system</w:t>
      </w:r>
      <w:r w:rsidR="00DC60BC">
        <w:rPr>
          <w:u w:val="single"/>
        </w:rPr>
        <w:t>.</w:t>
      </w:r>
      <w:r>
        <w:t>"</w:t>
      </w:r>
    </w:p>
    <w:p w:rsidRPr="00511B6D" w:rsidR="00DF5D0E" w:rsidP="00511B6D" w:rsidRDefault="00DF5D0E" w14:paraId="14498280" w14:textId="2E44C7A2">
      <w:pPr>
        <w:suppressLineNumbers/>
        <w:rPr>
          <w:spacing w:val="-3"/>
        </w:rPr>
      </w:pPr>
    </w:p>
    <w:permEnd w:id="210323764"/>
    <w:p w:rsidR="00ED2EEB" w:rsidP="00511B6D" w:rsidRDefault="00ED2EEB" w14:paraId="4045766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359039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078D24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11B6D" w:rsidRDefault="00D659AC" w14:paraId="43DD1A8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453D5" w:rsidRDefault="0096303F" w14:paraId="6A022CAD" w14:textId="4E4B1CD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E33AC">
                  <w:t xml:space="preserve">Requires the Office of the Secretary of State to </w:t>
                </w:r>
                <w:r w:rsidR="004C576D">
                  <w:t>approve</w:t>
                </w:r>
                <w:r w:rsidR="00BE33AC">
                  <w:t xml:space="preserve"> at least </w:t>
                </w:r>
                <w:r w:rsidR="004C576D">
                  <w:t>two options and up to three options for</w:t>
                </w:r>
                <w:r w:rsidR="00BE33AC">
                  <w:t xml:space="preserve"> intrusion detection systems</w:t>
                </w:r>
                <w:r w:rsidR="00D9333B">
                  <w:t xml:space="preserve">. Clarifies that counties must install an intrusion detection system </w:t>
                </w:r>
                <w:r w:rsidR="004C576D">
                  <w:t>approved</w:t>
                </w:r>
                <w:r w:rsidR="00D9333B">
                  <w:t xml:space="preserve"> by the Office of the Secretary of State</w:t>
                </w:r>
                <w:r w:rsidR="00BE33AC">
                  <w:t xml:space="preserve">. Allows the Office of the Secretary of State to </w:t>
                </w:r>
                <w:r w:rsidR="00F453D5">
                  <w:t>reimburse</w:t>
                </w:r>
                <w:r w:rsidR="00BE33AC">
                  <w:t xml:space="preserve"> </w:t>
                </w:r>
                <w:r w:rsidR="00F453D5">
                  <w:t>a county for the</w:t>
                </w:r>
                <w:r w:rsidR="00BE33AC">
                  <w:t xml:space="preserve"> </w:t>
                </w:r>
                <w:r w:rsidR="00F453D5">
                  <w:t>cost of acquiring and maintaining an</w:t>
                </w:r>
                <w:r w:rsidR="00BE33AC">
                  <w:t xml:space="preserve"> intrusion detection system.</w:t>
                </w:r>
              </w:p>
            </w:tc>
          </w:tr>
        </w:sdtContent>
      </w:sdt>
      <w:permEnd w:id="1435903934"/>
    </w:tbl>
    <w:p w:rsidR="00DF5D0E" w:rsidP="00511B6D" w:rsidRDefault="00DF5D0E" w14:paraId="662790B5" w14:textId="77777777">
      <w:pPr>
        <w:pStyle w:val="BillEnd"/>
        <w:suppressLineNumbers/>
      </w:pPr>
    </w:p>
    <w:p w:rsidR="00DF5D0E" w:rsidP="00511B6D" w:rsidRDefault="00DE256E" w14:paraId="16E7627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11B6D" w:rsidRDefault="00AB682C" w14:paraId="45B972F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5EB5E" w14:textId="77777777" w:rsidR="00511B6D" w:rsidRDefault="00511B6D" w:rsidP="00DF5D0E">
      <w:r>
        <w:separator/>
      </w:r>
    </w:p>
  </w:endnote>
  <w:endnote w:type="continuationSeparator" w:id="0">
    <w:p w14:paraId="11ED31C5" w14:textId="77777777" w:rsidR="00511B6D" w:rsidRDefault="00511B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7E9A" w:rsidRDefault="007E7E9A" w14:paraId="57073DA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63362" w14:paraId="49D82C36" w14:textId="35B106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835A6">
      <w:t>5843 AMH CHEN SCHI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63362" w14:paraId="3F438A56" w14:textId="36EF64E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81BC3">
      <w:t>5843 AMH CHEN SCHI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E0EA" w14:textId="77777777" w:rsidR="00511B6D" w:rsidRDefault="00511B6D" w:rsidP="00DF5D0E">
      <w:r>
        <w:separator/>
      </w:r>
    </w:p>
  </w:footnote>
  <w:footnote w:type="continuationSeparator" w:id="0">
    <w:p w14:paraId="395ADA4D" w14:textId="77777777" w:rsidR="00511B6D" w:rsidRDefault="00511B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E0CF" w14:textId="77777777" w:rsidR="007E7E9A" w:rsidRDefault="007E7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80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40D027" wp14:editId="5E7E574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B79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F23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279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3E8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422C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F49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2BF7C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16C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0E4F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474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FA6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B31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2417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39E2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4AC0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C4FB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E9A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AED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7B98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A30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4BC2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7DE2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543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13DF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15A7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3EE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2CC7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9C9D4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EE7C2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C1F8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FB22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001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F5266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7264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0D02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8CB791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F23D5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2799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3E893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422CB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F4933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2BF7C7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16CDE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0E4F2E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474A4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FA69A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B31BE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241712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39E22D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4AC0EE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C4FB4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E9A0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AED0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7B98D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A30D8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4BC2D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7DE20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5439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13DF7D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15A7B7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3EE46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2CC7C5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9C9D47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EE7C28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C1F815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FB2234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001C8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F52662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726494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B2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773BF" wp14:editId="5D50334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AE785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4B9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85B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15C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98D9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8612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8CF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D8B7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03B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59E9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B6EDF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7885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E03E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C306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CF3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CA50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C4B9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05E2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E1F5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889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39E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629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99E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D9E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730A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5C5B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32708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E773B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6AE785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4B9A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85BFA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15C75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98D9A3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86123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8CFD2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D8B77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03BC4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59E9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B6EDF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788598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E03E4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C3062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CF315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CA50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C4B9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05E2F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E1F5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8897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39E06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629F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99EB0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D9ED5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730A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5C5B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32708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3093122">
    <w:abstractNumId w:val="5"/>
  </w:num>
  <w:num w:numId="2" w16cid:durableId="1668678377">
    <w:abstractNumId w:val="3"/>
  </w:num>
  <w:num w:numId="3" w16cid:durableId="831022365">
    <w:abstractNumId w:val="2"/>
  </w:num>
  <w:num w:numId="4" w16cid:durableId="926186382">
    <w:abstractNumId w:val="1"/>
  </w:num>
  <w:num w:numId="5" w16cid:durableId="2112428270">
    <w:abstractNumId w:val="0"/>
  </w:num>
  <w:num w:numId="6" w16cid:durableId="127865006">
    <w:abstractNumId w:val="4"/>
  </w:num>
  <w:num w:numId="7" w16cid:durableId="872310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05C1E"/>
    <w:rsid w:val="00014996"/>
    <w:rsid w:val="00050639"/>
    <w:rsid w:val="00060D21"/>
    <w:rsid w:val="000835A6"/>
    <w:rsid w:val="00096165"/>
    <w:rsid w:val="000C6C82"/>
    <w:rsid w:val="000E0361"/>
    <w:rsid w:val="000E603A"/>
    <w:rsid w:val="00102468"/>
    <w:rsid w:val="00106544"/>
    <w:rsid w:val="00136E5A"/>
    <w:rsid w:val="00137C42"/>
    <w:rsid w:val="00146AAF"/>
    <w:rsid w:val="00197532"/>
    <w:rsid w:val="001A775A"/>
    <w:rsid w:val="001B4E53"/>
    <w:rsid w:val="001C1B27"/>
    <w:rsid w:val="001C7F91"/>
    <w:rsid w:val="001E6675"/>
    <w:rsid w:val="00217E8A"/>
    <w:rsid w:val="00257E9C"/>
    <w:rsid w:val="00265296"/>
    <w:rsid w:val="00281CBD"/>
    <w:rsid w:val="00316CD9"/>
    <w:rsid w:val="003E2FC6"/>
    <w:rsid w:val="00492DDC"/>
    <w:rsid w:val="004C576D"/>
    <w:rsid w:val="004C6615"/>
    <w:rsid w:val="005115F9"/>
    <w:rsid w:val="00511B6D"/>
    <w:rsid w:val="00523C5A"/>
    <w:rsid w:val="005E69C3"/>
    <w:rsid w:val="00605C39"/>
    <w:rsid w:val="006841E6"/>
    <w:rsid w:val="006F7027"/>
    <w:rsid w:val="007049E4"/>
    <w:rsid w:val="0072335D"/>
    <w:rsid w:val="0072541D"/>
    <w:rsid w:val="0073235E"/>
    <w:rsid w:val="00757317"/>
    <w:rsid w:val="007769AF"/>
    <w:rsid w:val="007D1589"/>
    <w:rsid w:val="007D35D4"/>
    <w:rsid w:val="007E7E9A"/>
    <w:rsid w:val="0083749C"/>
    <w:rsid w:val="008443FE"/>
    <w:rsid w:val="00846034"/>
    <w:rsid w:val="008C7E6E"/>
    <w:rsid w:val="009023D1"/>
    <w:rsid w:val="00931B84"/>
    <w:rsid w:val="0096303F"/>
    <w:rsid w:val="00972869"/>
    <w:rsid w:val="00984CD1"/>
    <w:rsid w:val="009C3E31"/>
    <w:rsid w:val="009F23A9"/>
    <w:rsid w:val="00A01F29"/>
    <w:rsid w:val="00A17B5B"/>
    <w:rsid w:val="00A4729B"/>
    <w:rsid w:val="00A87901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68C6"/>
    <w:rsid w:val="00B961E0"/>
    <w:rsid w:val="00BE33AC"/>
    <w:rsid w:val="00BF44DF"/>
    <w:rsid w:val="00C61A83"/>
    <w:rsid w:val="00C8108C"/>
    <w:rsid w:val="00C84AD0"/>
    <w:rsid w:val="00C8688E"/>
    <w:rsid w:val="00D40447"/>
    <w:rsid w:val="00D659AC"/>
    <w:rsid w:val="00D9333B"/>
    <w:rsid w:val="00DA47F3"/>
    <w:rsid w:val="00DC2C13"/>
    <w:rsid w:val="00DC60BC"/>
    <w:rsid w:val="00DE256E"/>
    <w:rsid w:val="00DF5D0E"/>
    <w:rsid w:val="00E1471A"/>
    <w:rsid w:val="00E267B1"/>
    <w:rsid w:val="00E41CC6"/>
    <w:rsid w:val="00E63362"/>
    <w:rsid w:val="00E66F5D"/>
    <w:rsid w:val="00E831A5"/>
    <w:rsid w:val="00E850E7"/>
    <w:rsid w:val="00EC4C96"/>
    <w:rsid w:val="00ED2EEB"/>
    <w:rsid w:val="00F229DE"/>
    <w:rsid w:val="00F304D3"/>
    <w:rsid w:val="00F3172E"/>
    <w:rsid w:val="00F453D5"/>
    <w:rsid w:val="00F4663F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0882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272A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5843</BillDocName>
  <AmendType>AMH</AmendType>
  <SponsorAcronym>CHEN</SponsorAcronym>
  <DrafterAcronym>SCHI</DrafterAcronym>
  <DraftNumber>053</DraftNumber>
  <ReferenceNumber>SB 5843</ReferenceNumber>
  <Floor>H AMD</Floor>
  <AmendmentNumber> 1128</AmendmentNumber>
  <Sponsors>By Representative Cheney</Sponsors>
  <FloorAction>NOT ADOPTED 02/27/2024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784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5843 AMH CHEN SCHI 049</vt:lpstr>
    </vt:vector>
  </TitlesOfParts>
  <Company>Washington State Legislature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5843 AMH CHEN SCHI 053</dc:title>
  <dc:creator>Connor Schiff</dc:creator>
  <cp:lastModifiedBy>Schiff, Connor</cp:lastModifiedBy>
  <cp:revision>10</cp:revision>
  <dcterms:created xsi:type="dcterms:W3CDTF">2024-02-27T19:30:00Z</dcterms:created>
  <dcterms:modified xsi:type="dcterms:W3CDTF">2024-02-27T19:46:00Z</dcterms:modified>
</cp:coreProperties>
</file>