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8ad84e36b34b34" /></Relationships>
</file>

<file path=word/document.xml><?xml version="1.0" encoding="utf-8"?>
<w:document xmlns:w="http://schemas.openxmlformats.org/wordprocessingml/2006/main">
  <w:body>
    <w:p>
      <w:r>
        <w:rPr>
          <w:b/>
        </w:rPr>
        <w:r>
          <w:rPr/>
          <w:t xml:space="preserve">1550-S2</w:t>
        </w:r>
      </w:r>
      <w:r>
        <w:rPr>
          <w:b/>
        </w:rPr>
        <w:t xml:space="preserve"> </w:t>
        <w:t xml:space="preserve">AMS</w:t>
      </w:r>
      <w:r>
        <w:rPr>
          <w:b/>
        </w:rPr>
        <w:t xml:space="preserve"> </w:t>
        <w:r>
          <w:rPr/>
          <w:t xml:space="preserve">MULL</w:t>
        </w:r>
      </w:r>
      <w:r>
        <w:rPr>
          <w:b/>
        </w:rPr>
        <w:t xml:space="preserve"> </w:t>
        <w:r>
          <w:rPr/>
          <w:t xml:space="preserve">S3379.1</w:t>
        </w:r>
      </w:r>
      <w:r>
        <w:rPr>
          <w:b/>
        </w:rPr>
        <w:t xml:space="preserve"> - NOT FOR FLOOR USE</w:t>
      </w:r>
    </w:p>
    <w:p>
      <w:pPr>
        <w:ind w:left="0" w:right="0" w:firstLine="576"/>
      </w:pPr>
    </w:p>
    <w:p>
      <w:pPr>
        <w:spacing w:before="480" w:after="0" w:line="408" w:lineRule="exact"/>
      </w:pPr>
      <w:r>
        <w:rPr>
          <w:b/>
          <w:u w:val="single"/>
        </w:rPr>
        <w:t xml:space="preserve">2SHB 1550</w:t>
      </w:r>
      <w:r>
        <w:t xml:space="preserve"> -</w:t>
      </w:r>
      <w:r>
        <w:t xml:space="preserve"> </w:t>
        <w:t xml:space="preserve">S AMD TO S AMD (S-3375.1/23)</w:t>
      </w:r>
      <w:r>
        <w:t xml:space="preserve"> </w:t>
      </w:r>
      <w:r>
        <w:rPr>
          <w:b/>
        </w:rPr>
        <w:t xml:space="preserve">468</w:t>
      </w:r>
    </w:p>
    <w:p>
      <w:pPr>
        <w:spacing w:before="0" w:after="0" w:line="408" w:lineRule="exact"/>
        <w:ind w:left="0" w:right="0" w:firstLine="576"/>
        <w:jc w:val="left"/>
      </w:pPr>
      <w:r>
        <w:rPr/>
        <w:t xml:space="preserve">By Senator Mullet</w:t>
      </w:r>
    </w:p>
    <w:p>
      <w:pPr>
        <w:jc w:val="right"/>
      </w:pPr>
      <w:r>
        <w:rPr>
          <w:b/>
        </w:rPr>
        <w:t xml:space="preserve">PULLED 04/23/2023</w:t>
      </w:r>
    </w:p>
    <w:p>
      <w:pPr>
        <w:spacing w:before="0" w:after="0" w:line="408" w:lineRule="exact"/>
        <w:ind w:left="0" w:right="0" w:firstLine="576"/>
        <w:jc w:val="left"/>
      </w:pPr>
      <w:r>
        <w:rPr/>
        <w:t xml:space="preserve">On page 1, line 18, after "schools" strike "as allowed by subsection (7) of this section"</w:t>
      </w:r>
    </w:p>
    <w:p>
      <w:pPr>
        <w:spacing w:before="0" w:after="0" w:line="408" w:lineRule="exact"/>
        <w:ind w:left="0" w:right="0" w:firstLine="576"/>
        <w:jc w:val="left"/>
      </w:pPr>
      <w:r>
        <w:rPr/>
        <w:t xml:space="preserve">On page 1, beginning on line 23, after "schools" strike all material through "section" on line 24</w:t>
      </w:r>
    </w:p>
    <w:p>
      <w:pPr>
        <w:spacing w:before="0" w:after="0" w:line="408" w:lineRule="exact"/>
        <w:ind w:left="0" w:right="0" w:firstLine="576"/>
        <w:jc w:val="left"/>
      </w:pPr>
      <w:r>
        <w:rPr/>
        <w:t xml:space="preserve">On page 1, beginning on line 31, after "schools" strike all material through "section" on line 32</w:t>
      </w:r>
    </w:p>
    <w:p>
      <w:pPr>
        <w:spacing w:before="0" w:after="0" w:line="408" w:lineRule="exact"/>
        <w:ind w:left="0" w:right="0" w:firstLine="576"/>
        <w:jc w:val="left"/>
      </w:pPr>
      <w:r>
        <w:rPr/>
        <w:t xml:space="preserve">On page 2, line 8, after "schools" strike "as allowed by subsection (7) of this section"</w:t>
      </w:r>
    </w:p>
    <w:p>
      <w:pPr>
        <w:spacing w:before="0" w:after="0" w:line="408" w:lineRule="exact"/>
        <w:ind w:left="0" w:right="0" w:firstLine="576"/>
        <w:jc w:val="left"/>
      </w:pPr>
      <w:r>
        <w:rPr/>
        <w:t xml:space="preserve">On page 2, beginning on line 37, after "schools" strike all material through "section" on line 38</w:t>
      </w:r>
    </w:p>
    <w:p>
      <w:pPr>
        <w:spacing w:before="0" w:after="0" w:line="408" w:lineRule="exact"/>
        <w:ind w:left="0" w:right="0" w:firstLine="576"/>
        <w:jc w:val="left"/>
      </w:pPr>
      <w:r>
        <w:rPr/>
        <w:t xml:space="preserve">On page 3, line 8, after "school" strike "as allowed by subsection (7) of this section"</w:t>
      </w:r>
    </w:p>
    <w:p>
      <w:pPr>
        <w:spacing w:before="0" w:after="0" w:line="408" w:lineRule="exact"/>
        <w:ind w:left="0" w:right="0" w:firstLine="576"/>
        <w:jc w:val="left"/>
      </w:pPr>
      <w:r>
        <w:rPr/>
        <w:t xml:space="preserve">On page 3, beginning on line 23, after "schools" strike all material through "section" on line 24</w:t>
      </w:r>
    </w:p>
    <w:p>
      <w:pPr>
        <w:spacing w:before="0" w:after="0" w:line="408" w:lineRule="exact"/>
        <w:ind w:left="0" w:right="0" w:firstLine="576"/>
        <w:jc w:val="left"/>
      </w:pPr>
      <w:r>
        <w:rPr/>
        <w:t xml:space="preserve">On page 3, line 29, after "schools" strike "as allowed by subsection (7) of this section"</w:t>
      </w:r>
    </w:p>
    <w:p>
      <w:pPr>
        <w:spacing w:before="0" w:after="0" w:line="408" w:lineRule="exact"/>
        <w:ind w:left="0" w:right="0" w:firstLine="576"/>
        <w:jc w:val="left"/>
      </w:pPr>
      <w:r>
        <w:rPr/>
        <w:t xml:space="preserve">On page 4, beginning on line 10, strike all of subsection (7)</w:t>
      </w:r>
    </w:p>
    <w:p>
      <w:pPr>
        <w:spacing w:before="0" w:after="0" w:line="408" w:lineRule="exact"/>
        <w:ind w:left="0" w:right="0" w:firstLine="576"/>
        <w:jc w:val="left"/>
      </w:pPr>
      <w:r>
        <w:rPr/>
        <w:t xml:space="preserve">On page 5, beginning on line 14, after "schools" strike all material through "28A.710.080(2)" on line 15</w:t>
      </w:r>
    </w:p>
    <w:p>
      <w:pPr>
        <w:spacing w:before="0" w:after="0" w:line="408" w:lineRule="exact"/>
        <w:ind w:left="0" w:right="0" w:firstLine="576"/>
        <w:jc w:val="left"/>
      </w:pPr>
      <w:r>
        <w:rPr>
          <w:u w:val="single"/>
        </w:rPr>
        <w:t xml:space="preserve">EFFECT:</w:t>
      </w:r>
      <w:r>
        <w:rPr/>
        <w:t xml:space="preserve"> Changes the references to charter schools to allow any charter school to offer the transition to kindergarten program, instead of phasing in the types of charter schools allowed to offer this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cfa8dac3294c0a" /></Relationships>
</file>