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5bc21e1d84949" /></Relationships>
</file>

<file path=word/document.xml><?xml version="1.0" encoding="utf-8"?>
<w:document xmlns:w="http://schemas.openxmlformats.org/wordprocessingml/2006/main">
  <w:body>
    <w:p>
      <w:r>
        <w:rPr>
          <w:b/>
        </w:rPr>
        <w:r>
          <w:rPr/>
          <w:t xml:space="preserve">1711-S</w:t>
        </w:r>
      </w:r>
      <w:r>
        <w:rPr>
          <w:b/>
        </w:rPr>
        <w:t xml:space="preserve"> </w:t>
        <w:t xml:space="preserve">AMS</w:t>
      </w:r>
      <w:r>
        <w:rPr>
          <w:b/>
        </w:rPr>
        <w:t xml:space="preserve"> </w:t>
        <w:r>
          <w:rPr/>
          <w:t xml:space="preserve">ROLF</w:t>
        </w:r>
      </w:r>
      <w:r>
        <w:rPr>
          <w:b/>
        </w:rPr>
        <w:t xml:space="preserve"> </w:t>
        <w:r>
          <w:rPr/>
          <w:t xml:space="preserve">S3223.1</w:t>
        </w:r>
      </w:r>
      <w:r>
        <w:rPr>
          <w:b/>
        </w:rPr>
        <w:t xml:space="preserve"> - NOT FOR FLOOR USE</w:t>
      </w:r>
    </w:p>
    <w:p>
      <w:pPr>
        <w:ind w:left="0" w:right="0" w:firstLine="576"/>
      </w:pPr>
    </w:p>
    <w:p>
      <w:pPr>
        <w:spacing w:before="480" w:after="0" w:line="408" w:lineRule="exact"/>
      </w:pPr>
      <w:r>
        <w:rPr>
          <w:b/>
          <w:u w:val="single"/>
        </w:rPr>
        <w:t xml:space="preserve">SHB 1711</w:t>
      </w:r>
      <w:r>
        <w:t xml:space="preserve"> -</w:t>
      </w:r>
      <w:r>
        <w:t xml:space="preserve"> </w:t>
        <w:t xml:space="preserve">S AMD TO WM COMM AMD (S-3030.1/23)</w:t>
      </w:r>
      <w:r>
        <w:t xml:space="preserve"> </w:t>
      </w:r>
      <w:r>
        <w:rPr>
          <w:b/>
        </w:rPr>
        <w:t xml:space="preserve">461</w:t>
      </w:r>
    </w:p>
    <w:p>
      <w:pPr>
        <w:spacing w:before="0" w:after="0" w:line="408" w:lineRule="exact"/>
        <w:ind w:left="0" w:right="0" w:firstLine="576"/>
        <w:jc w:val="left"/>
      </w:pPr>
      <w:r>
        <w:rPr/>
        <w:t xml:space="preserve">By Senator Rolfes</w:t>
      </w:r>
    </w:p>
    <w:p>
      <w:pPr>
        <w:jc w:val="right"/>
      </w:pPr>
      <w:r>
        <w:rPr>
          <w:b/>
        </w:rPr>
        <w:t xml:space="preserve">PULLED 04/19/2023</w:t>
      </w:r>
    </w:p>
    <w:p>
      <w:pPr>
        <w:spacing w:before="0" w:after="0" w:line="408" w:lineRule="exact"/>
        <w:ind w:left="0" w:right="0" w:firstLine="576"/>
        <w:jc w:val="left"/>
      </w:pPr>
      <w:r>
        <w:rPr/>
        <w:t xml:space="preserve">On page 1, beginning on line 14, after "section" strike all material through "section." on line 16 and insert "does not apply to local sales taxes due on transactions exempt from state sales tax under this section."</w:t>
      </w:r>
    </w:p>
    <w:p>
      <w:pPr>
        <w:spacing w:before="0" w:after="0" w:line="408" w:lineRule="exact"/>
        <w:ind w:left="0" w:right="0" w:firstLine="576"/>
        <w:jc w:val="left"/>
      </w:pPr>
      <w:r>
        <w:rPr/>
        <w:t xml:space="preserve">On page 3, beginning on line 21, after "section" strike all material through "section." on line 23 and insert "does not apply to local sales taxes due on transactions exempt from state use tax under this section."</w:t>
      </w:r>
    </w:p>
    <w:p>
      <w:pPr>
        <w:spacing w:before="0" w:after="0" w:line="408" w:lineRule="exact"/>
        <w:ind w:left="0" w:right="0" w:firstLine="576"/>
        <w:jc w:val="left"/>
      </w:pPr>
      <w:r>
        <w:rPr>
          <w:u w:val="single"/>
        </w:rPr>
        <w:t xml:space="preserve">EFFECT:</w:t>
      </w:r>
      <w:r>
        <w:rPr/>
        <w:t xml:space="preserve"> Narrows the exemption to only the state portion of sales and use taxes.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dca40dfc34e28" /></Relationships>
</file>