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080e1bbb34d4f" /></Relationships>
</file>

<file path=word/document.xml><?xml version="1.0" encoding="utf-8"?>
<w:document xmlns:w="http://schemas.openxmlformats.org/wordprocessingml/2006/main">
  <w:body>
    <w:p>
      <w:r>
        <w:rPr>
          <w:b/>
        </w:rPr>
        <w:r>
          <w:rPr/>
          <w:t xml:space="preserve">5241</w:t>
        </w:r>
      </w:r>
      <w:r>
        <w:rPr>
          <w:b/>
        </w:rPr>
        <w:t xml:space="preserve"> </w:t>
        <w:t xml:space="preserve">AMS</w:t>
      </w:r>
      <w:r>
        <w:rPr>
          <w:b/>
        </w:rPr>
        <w:t xml:space="preserve"> </w:t>
        <w:r>
          <w:rPr/>
          <w:t xml:space="preserve">PADD</w:t>
        </w:r>
      </w:r>
      <w:r>
        <w:rPr>
          <w:b/>
        </w:rPr>
        <w:t xml:space="preserve"> </w:t>
        <w:r>
          <w:rPr/>
          <w:t xml:space="preserve">S4651.2</w:t>
        </w:r>
      </w:r>
      <w:r>
        <w:rPr>
          <w:b/>
        </w:rPr>
        <w:t xml:space="preserve"> - NOT FOR FLOOR USE</w:t>
      </w:r>
    </w:p>
    <w:p>
      <w:pPr>
        <w:ind w:left="0" w:right="0" w:firstLine="576"/>
      </w:pPr>
    </w:p>
    <w:p>
      <w:pPr>
        <w:spacing w:before="480" w:after="0" w:line="408" w:lineRule="exact"/>
      </w:pPr>
      <w:r>
        <w:rPr>
          <w:b/>
          <w:u w:val="single"/>
        </w:rPr>
        <w:t xml:space="preserve">SB 5241</w:t>
      </w:r>
      <w:r>
        <w:t xml:space="preserve"> -</w:t>
      </w:r>
      <w:r>
        <w:t xml:space="preserve"> </w:t>
        <w:t xml:space="preserve">S AMD TO S AMD (S-4880.1/24)</w:t>
      </w:r>
      <w:r>
        <w:t xml:space="preserve"> </w:t>
      </w:r>
      <w:r>
        <w:rPr>
          <w:b/>
        </w:rPr>
        <w:t xml:space="preserve">603</w:t>
      </w:r>
    </w:p>
    <w:p>
      <w:pPr>
        <w:spacing w:before="0" w:after="0" w:line="408" w:lineRule="exact"/>
        <w:ind w:left="0" w:right="0" w:firstLine="576"/>
        <w:jc w:val="left"/>
      </w:pPr>
      <w:r>
        <w:rPr/>
        <w:t xml:space="preserve">By Senator Padden</w:t>
      </w:r>
    </w:p>
    <w:p>
      <w:pPr>
        <w:jc w:val="right"/>
      </w:pPr>
      <w:r>
        <w:rPr>
          <w:b/>
        </w:rPr>
        <w:t xml:space="preserve">NOT ADOPTED 02/08/2024</w:t>
      </w:r>
    </w:p>
    <w:p>
      <w:pPr>
        <w:spacing w:before="0" w:after="0" w:line="408" w:lineRule="exact"/>
        <w:ind w:left="0" w:right="0" w:firstLine="576"/>
        <w:jc w:val="left"/>
      </w:pPr>
      <w:r>
        <w:rPr/>
        <w:t xml:space="preserve">On page 13, at the beginning of line 30, strike "</w:t>
      </w:r>
      <w:r>
        <w:rPr>
          <w:u w:val="single"/>
        </w:rPr>
        <w:t xml:space="preserve">15</w:t>
      </w:r>
      <w:r>
        <w:rPr/>
        <w:t xml:space="preserve">" and insert "</w:t>
      </w:r>
      <w:r>
        <w:rPr>
          <w:u w:val="single"/>
        </w:rPr>
        <w:t xml:space="preserve">one</w:t>
      </w:r>
      <w:r>
        <w:rPr/>
        <w:t xml:space="preserve">"</w:t>
      </w:r>
    </w:p>
    <w:p>
      <w:pPr>
        <w:spacing w:before="0" w:after="0" w:line="408" w:lineRule="exact"/>
        <w:ind w:left="0" w:right="0" w:firstLine="576"/>
        <w:jc w:val="left"/>
      </w:pPr>
      <w:r>
        <w:rPr/>
        <w:t xml:space="preserve">On page 13, beginning on line 30, after "</w:t>
      </w:r>
      <w:r>
        <w:rPr>
          <w:u w:val="single"/>
        </w:rPr>
        <w:t xml:space="preserve">transaction</w:t>
      </w:r>
      <w:r>
        <w:rPr/>
        <w:t xml:space="preserve">" strike all material through "</w:t>
      </w:r>
      <w:r>
        <w:rPr>
          <w:u w:val="single"/>
        </w:rPr>
        <w:t xml:space="preserve">general</w:t>
      </w:r>
      <w:r>
        <w:rPr/>
        <w:t xml:space="preserve">" on line 31</w:t>
      </w:r>
    </w:p>
    <w:p>
      <w:pPr>
        <w:spacing w:before="0" w:after="0" w:line="408" w:lineRule="exact"/>
        <w:ind w:left="0" w:right="0" w:firstLine="576"/>
        <w:jc w:val="left"/>
      </w:pPr>
      <w:r>
        <w:rPr>
          <w:u w:val="single"/>
        </w:rPr>
        <w:t xml:space="preserve">EFFECT:</w:t>
      </w:r>
      <w:r>
        <w:rPr/>
        <w:t xml:space="preserve"> Changes civil penalty under chapter 19.390 RCW from up to 15 percent of the value of the material change transaction, in the discretion of the attorney general to one percent of the value of the material change.</w:t>
      </w:r>
    </w:p>
    <w:p>
      <w:pPr>
        <w:spacing w:before="0" w:after="0" w:line="408" w:lineRule="exact"/>
        <w:ind w:left="0" w:right="0" w:firstLine="576"/>
        <w:jc w:val="left"/>
      </w:pPr>
      <w:r>
        <w:rPr/>
        <w:t xml:space="preserve">Removes Attorney General discretion to determine the civil penalty.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2cf3c6e16f40ef" /></Relationships>
</file>