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658415ea6463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S5428.1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ADOPTED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428, at the beginning of line 32, strike "</w:t>
      </w:r>
      <w:r>
        <w:rPr>
          <w:u w:val="single"/>
        </w:rPr>
        <w:t xml:space="preserve">amounts</w:t>
      </w:r>
      <w:r>
        <w:rPr/>
        <w:t xml:space="preserve">" and insert "</w:t>
      </w:r>
      <w:r>
        <w:rPr>
          <w:u w:val="single"/>
        </w:rPr>
        <w:t xml:space="preserve">amount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428, beginning on line 32, after "</w:t>
      </w:r>
      <w:r>
        <w:rPr>
          <w:u w:val="single"/>
        </w:rPr>
        <w:t xml:space="preserve">subsection,</w:t>
      </w:r>
      <w:r>
        <w:rPr/>
        <w:t xml:space="preserve">" strike "</w:t>
      </w:r>
      <w:r>
        <w:rPr>
          <w:u w:val="single"/>
        </w:rPr>
        <w:t xml:space="preserve">$359,000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2024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428, line 34, after "</w:t>
      </w:r>
      <w:r>
        <w:rPr>
          <w:u w:val="single"/>
        </w:rPr>
        <w:t xml:space="preserve">2025</w:t>
      </w:r>
      <w:r>
        <w:rPr/>
        <w:t xml:space="preserve">" strike "</w:t>
      </w:r>
      <w:r>
        <w:rPr>
          <w:u w:val="single"/>
        </w:rPr>
        <w:t xml:space="preserve">are</w:t>
      </w:r>
      <w:r>
        <w:rPr/>
        <w:t xml:space="preserve">" and insert "</w:t>
      </w:r>
      <w:r>
        <w:rPr>
          <w:u w:val="single"/>
        </w:rPr>
        <w:t xml:space="preserve">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for fiscal year 2024 amount in alignment with current appropriation.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b0d1ee8154c8a" /></Relationships>
</file>