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827a26a064243" /></Relationships>
</file>

<file path=word/document.xml><?xml version="1.0" encoding="utf-8"?>
<w:document xmlns:w="http://schemas.openxmlformats.org/wordprocessingml/2006/main">
  <w:body>
    <w:p>
      <w:r>
        <w:rPr>
          <w:b/>
        </w:rPr>
        <w:r>
          <w:rPr/>
          <w:t xml:space="preserve">6058-S2</w:t>
        </w:r>
      </w:r>
      <w:r>
        <w:rPr>
          <w:b/>
        </w:rPr>
        <w:t xml:space="preserve"> </w:t>
        <w:t xml:space="preserve">AMS</w:t>
      </w:r>
      <w:r>
        <w:rPr>
          <w:b/>
        </w:rPr>
        <w:t xml:space="preserve"> </w:t>
        <w:r>
          <w:rPr/>
          <w:t xml:space="preserve">VAND</w:t>
        </w:r>
      </w:r>
      <w:r>
        <w:rPr>
          <w:b/>
        </w:rPr>
        <w:t xml:space="preserve"> </w:t>
        <w:r>
          <w:rPr/>
          <w:t xml:space="preserve">S4990.2</w:t>
        </w:r>
      </w:r>
      <w:r>
        <w:rPr>
          <w:b/>
        </w:rPr>
        <w:t xml:space="preserve"> - NOT FOR FLOOR USE</w:t>
      </w:r>
    </w:p>
    <w:p>
      <w:pPr>
        <w:ind w:left="0" w:right="0" w:firstLine="576"/>
      </w:pPr>
    </w:p>
    <w:p>
      <w:pPr>
        <w:spacing w:before="480" w:after="0" w:line="408" w:lineRule="exact"/>
      </w:pPr>
      <w:r>
        <w:rPr>
          <w:b/>
          <w:u w:val="single"/>
        </w:rPr>
        <w:t xml:space="preserve">2SSB 6058</w:t>
      </w:r>
      <w:r>
        <w:t xml:space="preserve"> -</w:t>
      </w:r>
      <w:r>
        <w:t xml:space="preserve"> </w:t>
        <w:t xml:space="preserve">S AMD</w:t>
      </w:r>
      <w:r>
        <w:t xml:space="preserve"> </w:t>
      </w:r>
      <w:r>
        <w:rPr>
          <w:b/>
        </w:rPr>
        <w:t xml:space="preserve">659</w:t>
      </w:r>
    </w:p>
    <w:p>
      <w:pPr>
        <w:spacing w:before="0" w:after="0" w:line="408" w:lineRule="exact"/>
        <w:ind w:left="0" w:right="0" w:firstLine="576"/>
        <w:jc w:val="left"/>
      </w:pPr>
      <w:r>
        <w:rPr/>
        <w:t xml:space="preserve">By Senator Van De Wege</w:t>
      </w:r>
    </w:p>
    <w:p>
      <w:pPr>
        <w:jc w:val="right"/>
      </w:pPr>
      <w:r>
        <w:rPr>
          <w:b/>
        </w:rPr>
        <w:t xml:space="preserve">ADOPTED 02/12/2024</w:t>
      </w:r>
    </w:p>
    <w:p>
      <w:pPr>
        <w:spacing w:before="0" w:after="0" w:line="408" w:lineRule="exact"/>
        <w:ind w:left="0" w:right="0" w:firstLine="576"/>
        <w:jc w:val="left"/>
      </w:pPr>
      <w:r>
        <w:rPr/>
        <w:t xml:space="preserve">On page 32, line 18, after "(b)" insert "</w:t>
      </w:r>
      <w:r>
        <w:rPr>
          <w:u w:val="single"/>
        </w:rPr>
        <w:t xml:space="preserve">Take into consideration current Washington forest practices rules and the state's unique forest species and structures;</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The department of ecology must take into consideration current Washington forest practices rules and the state's unique forest species and structures when adopting protocols governing offset projects and use of offset credits.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85a5ae8314b01" /></Relationships>
</file>