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13e1bcc7774705" /></Relationships>
</file>

<file path=word/document.xml><?xml version="1.0" encoding="utf-8"?>
<w:document xmlns:w="http://schemas.openxmlformats.org/wordprocessingml/2006/main">
  <w:body>
    <w:p>
      <w:r>
        <w:rPr>
          <w:b/>
        </w:rPr>
        <w:r>
          <w:rPr/>
          <w:t xml:space="preserve">6072</w:t>
        </w:r>
      </w:r>
      <w:r>
        <w:rPr>
          <w:b/>
        </w:rPr>
        <w:t xml:space="preserve"> </w:t>
        <w:t xml:space="preserve">AMS</w:t>
      </w:r>
      <w:r>
        <w:rPr>
          <w:b/>
        </w:rPr>
        <w:t xml:space="preserve"> </w:t>
        <w:r>
          <w:rPr/>
          <w:t xml:space="preserve">KING</w:t>
        </w:r>
      </w:r>
      <w:r>
        <w:rPr>
          <w:b/>
        </w:rPr>
        <w:t xml:space="preserve"> </w:t>
        <w:r>
          <w:rPr/>
          <w:t xml:space="preserve">S5022.1</w:t>
        </w:r>
      </w:r>
      <w:r>
        <w:rPr>
          <w:b/>
        </w:rPr>
        <w:t xml:space="preserve"> - NOT FOR FLOOR USE</w:t>
      </w:r>
    </w:p>
    <w:p>
      <w:pPr>
        <w:ind w:left="0" w:right="0" w:firstLine="576"/>
      </w:pPr>
    </w:p>
    <w:p>
      <w:pPr>
        <w:spacing w:before="480" w:after="0" w:line="408" w:lineRule="exact"/>
      </w:pPr>
      <w:r>
        <w:rPr>
          <w:b/>
          <w:u w:val="single"/>
        </w:rPr>
        <w:t xml:space="preserve">SB 6072</w:t>
      </w:r>
      <w:r>
        <w:t xml:space="preserve"> -</w:t>
      </w:r>
      <w:r>
        <w:t xml:space="preserve"> </w:t>
        <w:t xml:space="preserve">S AMD TO S AMD (S-4949.4/24)</w:t>
      </w:r>
      <w:r>
        <w:t xml:space="preserve"> </w:t>
      </w:r>
      <w:r>
        <w:rPr>
          <w:b/>
        </w:rPr>
        <w:t xml:space="preserve">675</w:t>
      </w:r>
    </w:p>
    <w:p>
      <w:pPr>
        <w:spacing w:before="0" w:after="0" w:line="408" w:lineRule="exact"/>
        <w:ind w:left="0" w:right="0" w:firstLine="576"/>
        <w:jc w:val="left"/>
      </w:pPr>
      <w:r>
        <w:rPr/>
        <w:t xml:space="preserve">By Senator King</w:t>
      </w:r>
    </w:p>
    <w:p>
      <w:pPr>
        <w:jc w:val="right"/>
      </w:pPr>
      <w:r>
        <w:rPr>
          <w:b/>
        </w:rPr>
        <w:t xml:space="preserve">NOT ADOPTED 02/12/2024</w:t>
      </w:r>
    </w:p>
    <w:p>
      <w:pPr>
        <w:spacing w:before="0" w:after="0" w:line="408" w:lineRule="exact"/>
        <w:ind w:left="0" w:right="0" w:firstLine="576"/>
        <w:jc w:val="left"/>
      </w:pPr>
      <w:r>
        <w:rPr/>
        <w:t xml:space="preserve">On page 1, line 11, after "least" strike "1,000" and insert "250"</w:t>
      </w:r>
    </w:p>
    <w:p>
      <w:pPr>
        <w:spacing w:before="0" w:after="0" w:line="408" w:lineRule="exact"/>
        <w:ind w:left="0" w:right="0" w:firstLine="576"/>
        <w:jc w:val="left"/>
      </w:pPr>
      <w:r>
        <w:rPr/>
        <w:t xml:space="preserve">On page 12, line 6, after "(3)" strike "When" and insert "</w:t>
      </w:r>
      <w:r>
        <w:t>((</w:t>
      </w:r>
      <w:r>
        <w:rPr>
          <w:strike/>
        </w:rPr>
        <w:t xml:space="preserve">When</w:t>
      </w:r>
      <w:r>
        <w:t>))</w:t>
      </w:r>
      <w:r>
        <w:rPr/>
        <w:t xml:space="preserve"> </w:t>
      </w:r>
      <w:r>
        <w:rPr>
          <w:u w:val="single"/>
        </w:rPr>
        <w:t xml:space="preserve">(a) Except as provided in (b) of this subsection, when</w:t>
      </w:r>
      <w:r>
        <w:rPr/>
        <w:t xml:space="preserve">"</w:t>
      </w:r>
    </w:p>
    <w:p>
      <w:pPr>
        <w:spacing w:before="0" w:after="0" w:line="408" w:lineRule="exact"/>
        <w:ind w:left="0" w:right="0" w:firstLine="576"/>
        <w:jc w:val="left"/>
      </w:pPr>
      <w:r>
        <w:rPr/>
        <w:t xml:space="preserve">On page 12, after line 11, insert the following:</w:t>
      </w:r>
    </w:p>
    <w:p>
      <w:pPr>
        <w:spacing w:before="0" w:after="0" w:line="408" w:lineRule="exact"/>
        <w:ind w:left="0" w:right="0" w:firstLine="576"/>
        <w:jc w:val="left"/>
      </w:pPr>
      <w:r>
        <w:rPr/>
        <w:t xml:space="preserve">"</w:t>
      </w:r>
      <w:r>
        <w:rPr>
          <w:u w:val="single"/>
        </w:rPr>
        <w:t xml:space="preserve">(b) If a person has worked less than 1,000 hours but at least 250 hours during any of the years or time periods described in (a) of this subsection, the employment security department shall deem the person a qualified individual and determine a fraction for any year in which the person worked less than 1,000 hours but at least 250 hours. The fraction for any year shall be the highest number of hours worked during that year divided by 1,000. The employment security department shall prorate the maximum benefit units available to the person under RCW 50B.04.060(3)(b) based on the fraction for each year in which the person worked less than 1,000 hours but at least 250 hours.</w:t>
      </w:r>
    </w:p>
    <w:p>
      <w:pPr>
        <w:spacing w:before="0" w:after="0" w:line="408" w:lineRule="exact"/>
        <w:ind w:left="0" w:right="0" w:firstLine="576"/>
        <w:jc w:val="left"/>
      </w:pPr>
      <w:r>
        <w:rPr>
          <w:u w:val="single"/>
        </w:rPr>
        <w:t xml:space="preserve">(c) The employment security department may adopt rules to implement this subsection.</w:t>
      </w:r>
      <w:r>
        <w:rPr/>
        <w:t xml:space="preserve">"</w:t>
      </w:r>
    </w:p>
    <w:p>
      <w:pPr>
        <w:spacing w:before="0" w:after="0" w:line="408" w:lineRule="exact"/>
        <w:ind w:left="0" w:right="0" w:firstLine="576"/>
        <w:jc w:val="left"/>
      </w:pPr>
      <w:r>
        <w:rPr>
          <w:u w:val="single"/>
        </w:rPr>
        <w:t xml:space="preserve">EFFECT:</w:t>
      </w:r>
      <w:r>
        <w:rPr/>
        <w:t xml:space="preserve"> Allows a person who works less than 1,000 hours but at least 250 hours during a qualifying period to receive prorated benefits.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97a960e2d2472b" /></Relationships>
</file>