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1d4756bcf2437b" /></Relationships>
</file>

<file path=word/document.xml><?xml version="1.0" encoding="utf-8"?>
<w:document xmlns:w="http://schemas.openxmlformats.org/wordprocessingml/2006/main">
  <w:body>
    <w:p>
      <w:r>
        <w:rPr>
          <w:b/>
        </w:rPr>
        <w:r>
          <w:rPr/>
          <w:t xml:space="preserve">6098</w:t>
        </w:r>
      </w:r>
      <w:r>
        <w:rPr>
          <w:b/>
        </w:rPr>
        <w:t xml:space="preserve"> </w:t>
        <w:t xml:space="preserve">AMS</w:t>
      </w:r>
      <w:r>
        <w:rPr>
          <w:b/>
        </w:rPr>
        <w:t xml:space="preserve"> </w:t>
        <w:r>
          <w:rPr/>
          <w:t xml:space="preserve">LIIA</w:t>
        </w:r>
      </w:r>
      <w:r>
        <w:rPr>
          <w:b/>
        </w:rPr>
        <w:t xml:space="preserve"> </w:t>
        <w:r>
          <w:rPr/>
          <w:t xml:space="preserve">S4901.2</w:t>
        </w:r>
      </w:r>
      <w:r>
        <w:rPr>
          <w:b/>
        </w:rPr>
        <w:t xml:space="preserve"> - NOT FOR FLOOR USE</w:t>
      </w:r>
    </w:p>
    <w:p>
      <w:pPr>
        <w:ind w:left="0" w:right="0" w:firstLine="576"/>
      </w:pPr>
    </w:p>
    <w:p>
      <w:pPr>
        <w:spacing w:before="480" w:after="0" w:line="408" w:lineRule="exact"/>
      </w:pPr>
      <w:r>
        <w:rPr>
          <w:b/>
          <w:u w:val="single"/>
        </w:rPr>
        <w:t xml:space="preserve">SB 6098</w:t>
      </w:r>
      <w:r>
        <w:t xml:space="preserve"> -</w:t>
      </w:r>
      <w:r>
        <w:t xml:space="preserve"> </w:t>
        <w:t xml:space="preserve">S AMD</w:t>
      </w:r>
      <w:r>
        <w:t xml:space="preserve"> </w:t>
      </w:r>
      <w:r>
        <w:rPr>
          <w:b/>
        </w:rPr>
        <w:t xml:space="preserve">588</w:t>
      </w:r>
    </w:p>
    <w:p>
      <w:pPr>
        <w:spacing w:before="0" w:after="0" w:line="408" w:lineRule="exact"/>
        <w:ind w:left="0" w:right="0" w:firstLine="576"/>
        <w:jc w:val="left"/>
      </w:pPr>
      <w:r>
        <w:rPr/>
        <w:t xml:space="preserve">By Senator Liias</w:t>
      </w:r>
    </w:p>
    <w:p>
      <w:pPr>
        <w:jc w:val="right"/>
      </w:pPr>
      <w:r>
        <w:rPr>
          <w:b/>
        </w:rPr>
        <w:t xml:space="preserve">ADOPTED 02/08/2024</w:t>
      </w:r>
    </w:p>
    <w:p>
      <w:pPr>
        <w:spacing w:before="0" w:after="0" w:line="408" w:lineRule="exact"/>
        <w:ind w:left="0" w:right="0" w:firstLine="576"/>
        <w:jc w:val="left"/>
      </w:pPr>
      <w:r>
        <w:rPr/>
        <w:t xml:space="preserve">On page 6, after line 25,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RCW </w:t>
      </w:r>
      <w:r>
        <w:t xml:space="preserve">70A</w:t>
      </w:r>
      <w:r>
        <w:rPr/>
        <w:t xml:space="preserve">.</w:t>
      </w:r>
      <w:r>
        <w:t xml:space="preserve">535</w:t>
      </w:r>
      <w:r>
        <w:rPr/>
        <w:t xml:space="preserve">.</w:t>
      </w:r>
      <w:r>
        <w:t xml:space="preserve">160</w:t>
      </w:r>
      <w:r>
        <w:rPr/>
        <w:t xml:space="preserve"> and 2023 c 431 s 14 are each amended to read as follows:</w:t>
      </w:r>
    </w:p>
    <w:p>
      <w:pPr>
        <w:spacing w:before="0" w:after="0" w:line="408" w:lineRule="exact"/>
        <w:ind w:left="0" w:right="0" w:firstLine="576"/>
        <w:jc w:val="left"/>
      </w:pPr>
      <w:r>
        <w:rPr/>
        <w:t xml:space="preserve">The clean fuels transportation investment account is created in the state treasury. All receipts to the state from clean fuel credits generated under this chapter from transportation investments </w:t>
      </w:r>
      <w:r>
        <w:rPr>
          <w:u w:val="single"/>
        </w:rPr>
        <w:t xml:space="preserve">funded in an omnibus transportation appropriations act</w:t>
      </w:r>
      <w:r>
        <w:rPr/>
        <w:t xml:space="preserve">, including those listed under RCW 70A.535.050(3), must be deposited into the account. Moneys in the account may be spent only after appropriation. Expenditures from the account may only be used for activities and projects that reduce greenhouse gas emissions and decarbonize the transportation sector."</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13, line 4, after "</w:t>
      </w:r>
      <w:r>
        <w:rPr>
          <w:u w:val="single"/>
        </w:rPr>
        <w:t xml:space="preserve">account,</w:t>
      </w:r>
      <w:r>
        <w:rPr/>
        <w:t xml:space="preserve">" insert "</w:t>
      </w:r>
      <w:r>
        <w:rPr>
          <w:u w:val="single"/>
        </w:rPr>
        <w:t xml:space="preserve">the clean fuels transportation investment account,</w:t>
      </w:r>
      <w:r>
        <w:rPr/>
        <w:t xml:space="preserve">"</w:t>
      </w:r>
    </w:p>
    <w:p>
      <w:pPr>
        <w:spacing w:before="0" w:after="0" w:line="408" w:lineRule="exact"/>
        <w:ind w:left="0" w:right="0" w:firstLine="576"/>
        <w:jc w:val="left"/>
      </w:pPr>
      <w:r>
        <w:rPr/>
        <w:t xml:space="preserve">On page 16, line 40, after "</w:t>
      </w:r>
      <w:r>
        <w:rPr>
          <w:u w:val="single"/>
        </w:rPr>
        <w:t xml:space="preserve">account,</w:t>
      </w:r>
      <w:r>
        <w:rPr/>
        <w:t xml:space="preserve">" insert "</w:t>
      </w:r>
      <w:r>
        <w:rPr>
          <w:u w:val="single"/>
        </w:rPr>
        <w:t xml:space="preserve">the clean fuels transportation investment account,</w:t>
      </w:r>
      <w:r>
        <w:rPr/>
        <w:t xml:space="preserve">"</w:t>
      </w:r>
    </w:p>
    <w:p>
      <w:pPr>
        <w:spacing w:before="480" w:after="0" w:line="408" w:lineRule="exact"/>
      </w:pPr>
      <w:r>
        <w:rPr>
          <w:b/>
          <w:u w:val="single"/>
        </w:rPr>
        <w:t xml:space="preserve">SB 6098</w:t>
      </w:r>
      <w:r>
        <w:t xml:space="preserve"> -</w:t>
      </w:r>
      <w:r>
        <w:t xml:space="preserve"> </w:t>
        <w:t xml:space="preserve">S AMD</w:t>
      </w:r>
      <w:r>
        <w:t xml:space="preserve"> </w:t>
      </w:r>
      <w:r>
        <w:rPr>
          <w:b/>
        </w:rPr>
        <w:t xml:space="preserve">588</w:t>
      </w:r>
    </w:p>
    <w:p>
      <w:pPr>
        <w:spacing w:before="0" w:after="0" w:line="408" w:lineRule="exact"/>
        <w:ind w:left="0" w:right="0" w:firstLine="576"/>
        <w:jc w:val="left"/>
      </w:pPr>
      <w:r>
        <w:rPr/>
        <w:t xml:space="preserve">By Senator Liias</w:t>
      </w:r>
    </w:p>
    <w:p>
      <w:pPr>
        <w:jc w:val="right"/>
      </w:pPr>
      <w:r>
        <w:rPr>
          <w:b/>
        </w:rPr>
        <w:t xml:space="preserve">ADOPTED 02/08/2024</w:t>
      </w:r>
    </w:p>
    <w:p>
      <w:pPr>
        <w:spacing w:before="0" w:after="0" w:line="408" w:lineRule="exact"/>
        <w:ind w:left="0" w:right="0" w:firstLine="576"/>
        <w:jc w:val="left"/>
      </w:pPr>
      <w:r>
        <w:rPr/>
        <w:t xml:space="preserve">On page 1, beginning on line 1 of the title, after "82.45.240" strike "and 27.34.400" and insert ", 27.34.400, and 70A.535.160"</w:t>
      </w:r>
    </w:p>
    <w:p>
      <w:pPr>
        <w:spacing w:before="0" w:after="0" w:line="408" w:lineRule="exact"/>
        <w:ind w:left="0" w:right="0" w:firstLine="576"/>
        <w:jc w:val="left"/>
      </w:pPr>
      <w:r>
        <w:rPr>
          <w:u w:val="single"/>
        </w:rPr>
        <w:t xml:space="preserve">EFFECT:</w:t>
      </w:r>
      <w:r>
        <w:rPr/>
        <w:t xml:space="preserve"> Clarifies that the clean fuels transportation investment account includes clean fuel credits generated from transportation investments funded only in the transportation budget. Directs that the clean fuels transportation investment account, created last year, keeps its interest earnings.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8dbd4c05504a2c" /></Relationships>
</file>