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bb56aaa02424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6098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S4925.1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6098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02/08/2024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13,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inflation reduction elective pay account is created in the state treasury. All receipts from elective pay provided under P.L. 117-169 (inflation reduction act of 2022) must be deposited into the account. Moneys in the account may be spent only after appropriation."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6098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02/08/2024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"RCW;" insert "adding a new section to chapter 43.79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Creates the inflation reduction elective pay account, an appropriated account, for receipts from elective pay.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1d78138b64ec7" /></Relationships>
</file>