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8442dc0fed47a9" /></Relationships>
</file>

<file path=word/document.xml><?xml version="1.0" encoding="utf-8"?>
<w:document xmlns:w="http://schemas.openxmlformats.org/wordprocessingml/2006/main">
  <w:body>
    <w:p>
      <w:r>
        <w:t>H-0402.2</w:t>
      </w:r>
    </w:p>
    <w:p>
      <w:pPr>
        <w:jc w:val="center"/>
      </w:pPr>
      <w:r>
        <w:t>_______________________________________________</w:t>
      </w:r>
    </w:p>
    <w:p/>
    <w:p>
      <w:pPr>
        <w:jc w:val="center"/>
      </w:pPr>
      <w:r>
        <w:rPr>
          <w:b/>
        </w:rPr>
        <w:t>HOUSE BILL 1415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Maycumber, Chapman, Robertson, Reeves, Cheney, Abbarno, Christian, Barnard, and Eslick</w:t>
      </w:r>
    </w:p>
    <w:p/>
    <w:p>
      <w:r>
        <w:rPr>
          <w:t xml:space="preserve">Read first time 01/18/23.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knowing possession of a controlled substance a gross misdemeanor offense under criminal violations of Title 69 RCW; amending RCW 69.50.4013;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w:t>
      </w:r>
      <w:r>
        <w:t>((</w:t>
      </w:r>
      <w:r>
        <w:rPr>
          <w:strike/>
        </w:rPr>
        <w:t xml:space="preserve">class C felony punishable under chapter 9A.20 RCW</w:t>
      </w:r>
      <w:r>
        <w:t>))</w:t>
      </w:r>
      <w:r>
        <w:rPr/>
        <w:t xml:space="preserve"> </w:t>
      </w:r>
      <w:r>
        <w:rPr>
          <w:u w:val="single"/>
        </w:rPr>
        <w:t xml:space="preserve">gross misdemeanor</w:t>
      </w:r>
      <w:r>
        <w:rPr/>
        <w:t xml:space="preserve">.</w:t>
      </w:r>
    </w:p>
    <w:p>
      <w:pPr>
        <w:spacing w:before="0" w:after="0" w:line="408" w:lineRule="exact"/>
        <w:ind w:left="0" w:right="0" w:firstLine="576"/>
        <w:jc w:val="left"/>
      </w:pPr>
      <w:r>
        <w:rPr/>
        <w:t xml:space="preserve">(3)(a) The possession, by a person twenty-one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Thirty-six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twenty-one years of age may </w:t>
      </w:r>
      <w:r>
        <w:t>((</w:t>
      </w:r>
      <w:r>
        <w:rPr>
          <w:strike/>
        </w:rPr>
        <w:t xml:space="preserve">possess,</w:t>
      </w:r>
      <w:r>
        <w:t>))</w:t>
      </w:r>
      <w:r>
        <w:rPr/>
        <w:t xml:space="preserve"> manufacture, sell, </w:t>
      </w:r>
      <w:r>
        <w:t>((</w:t>
      </w:r>
      <w:r>
        <w:rPr>
          <w:strike/>
        </w:rPr>
        <w:t xml:space="preserve">or</w:t>
      </w:r>
      <w:r>
        <w:t>))</w:t>
      </w:r>
      <w:r>
        <w:rPr/>
        <w:t xml:space="preserve"> distribute</w:t>
      </w:r>
      <w:r>
        <w:rPr>
          <w:u w:val="single"/>
        </w:rPr>
        <w:t xml:space="preserve">, or knowingly possess</w:t>
      </w:r>
      <w:r>
        <w:rPr/>
        <w:t xml:space="preserv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695434c636d244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fefae29f3149b5" /><Relationship Type="http://schemas.openxmlformats.org/officeDocument/2006/relationships/footer" Target="/word/footer1.xml" Id="R695434c636d2444d" /></Relationships>
</file>