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cf35283bf749e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2247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Bateman, Bronoske, Simmons, Duerr, Callan, Reed, Macri, Doglio, Leavitt, and Davis)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behavioral health provider shortages; amending RCW 18.19.020, 18.83.020, 18.83.050, 18.83.080, 18.83.105, 18.83.110, 18.83.115, 18.83.135, 18.83.170, 18.83.180, 18.83.190, 18.83.210, 18.225.145, and 18.225.180; reenacting and amending RCW 18.205.095 and 18.225.090; adding a new section to chapter 71.05 RCW;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020</w:t>
      </w:r>
      <w:r>
        <w:rPr/>
        <w:t xml:space="preserve"> and 2023 c 425 s 13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 an agency or facility operated, licensed, or certified by the state of Washington; (b) a federally recognized Indian tribe located within the state; </w:t>
      </w:r>
      <w:r>
        <w:t>((</w:t>
      </w:r>
      <w:r>
        <w:rPr>
          <w:strike/>
        </w:rPr>
        <w:t xml:space="preserve">or</w:t>
      </w:r>
      <w:r>
        <w:t>))</w:t>
      </w:r>
      <w:r>
        <w:rPr/>
        <w:t xml:space="preserve"> (c) a county</w:t>
      </w:r>
      <w:r>
        <w:rPr>
          <w:u w:val="single"/>
        </w:rPr>
        <w:t xml:space="preserve">; or (d) a federally qualified health center</w:t>
      </w:r>
      <w:r>
        <w:rPr/>
        <w:t xml:space="preserve">.</w:t>
      </w:r>
    </w:p>
    <w:p>
      <w:pPr>
        <w:spacing w:before="0" w:after="0" w:line="408" w:lineRule="exact"/>
        <w:ind w:left="0" w:right="0" w:firstLine="576"/>
        <w:jc w:val="left"/>
      </w:pPr>
      <w:r>
        <w:rPr/>
        <w:t xml:space="preserve">(2) "Agency affiliated counselor" means a person registered, certified, or licensed under this chapter who is employed by an agency or is a student intern, as defined by the department.</w:t>
      </w:r>
    </w:p>
    <w:p>
      <w:pPr>
        <w:spacing w:before="0" w:after="0" w:line="408" w:lineRule="exact"/>
        <w:ind w:left="0" w:right="0" w:firstLine="576"/>
        <w:jc w:val="left"/>
      </w:pPr>
      <w:r>
        <w:rPr/>
        <w:t xml:space="preserve">(3) "Certified adviser" means a person certified under this chapter who is engaged in private practice counseling to the extent authorized in RCW 18.19.200.</w:t>
      </w:r>
    </w:p>
    <w:p>
      <w:pPr>
        <w:spacing w:before="0" w:after="0" w:line="408" w:lineRule="exact"/>
        <w:ind w:left="0" w:right="0" w:firstLine="576"/>
        <w:jc w:val="left"/>
      </w:pPr>
      <w:r>
        <w:rPr/>
        <w:t xml:space="preserve">(4) "Certified agency affiliated counselor" means a person certified under this chapter who is engaging in counseling to the extent authorized in RCW 18.19.215.</w:t>
      </w:r>
    </w:p>
    <w:p>
      <w:pPr>
        <w:spacing w:before="0" w:after="0" w:line="408" w:lineRule="exact"/>
        <w:ind w:left="0" w:right="0" w:firstLine="576"/>
        <w:jc w:val="left"/>
      </w:pPr>
      <w:r>
        <w:rPr/>
        <w:t xml:space="preserve">(5) "Certified counselor" means a person certified under this chapter who is engaged in private practice counseling to the extent authorized in RCW 18.19.200.</w:t>
      </w:r>
    </w:p>
    <w:p>
      <w:pPr>
        <w:spacing w:before="0" w:after="0" w:line="408" w:lineRule="exact"/>
        <w:ind w:left="0" w:right="0" w:firstLine="576"/>
        <w:jc w:val="left"/>
      </w:pPr>
      <w:r>
        <w:rPr/>
        <w:t xml:space="preserve">(6) "Client" means an individual who receives or participates in counseling or group counseling.</w:t>
      </w:r>
    </w:p>
    <w:p>
      <w:pPr>
        <w:spacing w:before="0" w:after="0" w:line="408" w:lineRule="exact"/>
        <w:ind w:left="0" w:right="0" w:firstLine="576"/>
        <w:jc w:val="left"/>
      </w:pPr>
      <w:r>
        <w:rPr/>
        <w:t xml:space="preserve">(7) "Counseling" means employing any therapeutic techniques, including but not limited to social work, mental health counseling, marriage and family therapy, and hypnotherapy, for a fee that offer, assist or attempt to assist an individual or individuals in the amelioration or adjustment of mental, emotional, or behavioral problems, and includes therapeutic techniques to achieve sensitivity and awareness of self and others and the development of human potential. For the purposes of this chapter, nothing may be construed to imply that the practice of hypnotherapy is necessarily limited to counseling.</w:t>
      </w:r>
    </w:p>
    <w:p>
      <w:pPr>
        <w:spacing w:before="0" w:after="0" w:line="408" w:lineRule="exact"/>
        <w:ind w:left="0" w:right="0" w:firstLine="576"/>
        <w:jc w:val="left"/>
      </w:pPr>
      <w:r>
        <w:rPr/>
        <w:t xml:space="preserve">(8) "Counselor" means an individual, practitioner, therapist, or analyst who engages in the practice of counseling to the public for a fee, including for the purposes of this chapter, hypnotherapists.</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"Hypnotherapist" means a person registered under this chapter who is practicing hypnosis as a modality.</w:t>
      </w:r>
    </w:p>
    <w:p>
      <w:pPr>
        <w:spacing w:before="0" w:after="0" w:line="408" w:lineRule="exact"/>
        <w:ind w:left="0" w:right="0" w:firstLine="576"/>
        <w:jc w:val="left"/>
      </w:pPr>
      <w:r>
        <w:rPr/>
        <w:t xml:space="preserve">(11) "Licensed agency affiliated counselor" means a person licensed under this chapter who is engaged in counseling to the extent authorized in RCW 18.19.215.</w:t>
      </w:r>
    </w:p>
    <w:p>
      <w:pPr>
        <w:spacing w:before="0" w:after="0" w:line="408" w:lineRule="exact"/>
        <w:ind w:left="0" w:right="0" w:firstLine="576"/>
        <w:jc w:val="left"/>
      </w:pPr>
      <w:r>
        <w:rPr/>
        <w:t xml:space="preserve">(12) "Mental health professional" has the same definition as under RCW 71.05.020.</w:t>
      </w:r>
    </w:p>
    <w:p>
      <w:pPr>
        <w:spacing w:before="0" w:after="0" w:line="408" w:lineRule="exact"/>
        <w:ind w:left="0" w:right="0" w:firstLine="576"/>
        <w:jc w:val="left"/>
      </w:pPr>
      <w:r>
        <w:rPr/>
        <w:t xml:space="preserve">(13) "Private practice counseling" means the practice of counseling by a certified counselor or certified adviser as specified in RCW 18.19.200.</w:t>
      </w:r>
    </w:p>
    <w:p>
      <w:pPr>
        <w:spacing w:before="0" w:after="0" w:line="408" w:lineRule="exact"/>
        <w:ind w:left="0" w:right="0" w:firstLine="576"/>
        <w:jc w:val="left"/>
      </w:pPr>
      <w:r>
        <w:rPr/>
        <w:t xml:space="preserve">(14) "Psychotherapy" means the practice of counseling using diagnosis of mental disorders according to the fourth edition of the diagnostic and statistical manual of mental disorders, published in 1994, and the development of treatment plans for counseling based on diagnosis of mental disorders in accordance with established practice standards.</w:t>
      </w:r>
    </w:p>
    <w:p>
      <w:pPr>
        <w:spacing w:before="0" w:after="0" w:line="408" w:lineRule="exact"/>
        <w:ind w:left="0" w:right="0" w:firstLine="576"/>
        <w:jc w:val="left"/>
      </w:pPr>
      <w:r>
        <w:rPr/>
        <w:t xml:space="preserve">(15) "Registered agency affiliated counselor" means a person registered under this chapter who is engaged in counseling to the extent authorized in RCW 18.19.215. This includes juvenile probation counselors who are employees of the juvenile court under RCW 13.04.035 and 13.04.040 and juvenile court employees providing functional family therapy, aggression replacement training, or other evidence-based programs approved by the department of children, youth, and families. A student intern as defined by the department may be a registered agency affiliated counselor.</w:t>
      </w:r>
    </w:p>
    <w:p>
      <w:pPr>
        <w:spacing w:before="0" w:after="0" w:line="408" w:lineRule="exact"/>
        <w:ind w:left="0" w:right="0" w:firstLine="576"/>
        <w:jc w:val="left"/>
      </w:pPr>
      <w:r>
        <w:rPr/>
        <w:t xml:space="preserve">(16) "Secretary" means the secretary of the department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020</w:t>
      </w:r>
      <w:r>
        <w:rPr/>
        <w:t xml:space="preserve"> and 1986 c 27 s 1 are each amended to read as follows:</w:t>
      </w:r>
    </w:p>
    <w:p>
      <w:pPr>
        <w:spacing w:before="0" w:after="0" w:line="408" w:lineRule="exact"/>
        <w:ind w:left="0" w:right="0" w:firstLine="576"/>
        <w:jc w:val="left"/>
      </w:pPr>
      <w:r>
        <w:rPr/>
        <w:t xml:space="preserve">(1) To safeguard the people of the state of Washington from the dangers of unqualified and improper practice of psychology, it is unlawful for any person to whom this chapter applies to represent himself or herself to be a psychologist </w:t>
      </w:r>
      <w:r>
        <w:rPr>
          <w:u w:val="single"/>
        </w:rPr>
        <w:t xml:space="preserve">or a licensed psychological associate</w:t>
      </w:r>
      <w:r>
        <w:rPr/>
        <w:t xml:space="preserve"> without first obtaining a license as provided in this chapter.</w:t>
      </w:r>
    </w:p>
    <w:p>
      <w:pPr>
        <w:spacing w:before="0" w:after="0" w:line="408" w:lineRule="exact"/>
        <w:ind w:left="0" w:right="0" w:firstLine="576"/>
        <w:jc w:val="left"/>
      </w:pPr>
      <w:r>
        <w:rPr/>
        <w:t xml:space="preserve">(2) A person represents himself or herself to be a psychologist </w:t>
      </w:r>
      <w:r>
        <w:rPr>
          <w:u w:val="single"/>
        </w:rPr>
        <w:t xml:space="preserve">or a licensed psychological associate</w:t>
      </w:r>
      <w:r>
        <w:rPr/>
        <w:t xml:space="preserve"> when the person adopts or uses any title or any description of services which incorporates one or more of the following terms: "psychology," "psychological," "psychologist," or any term of like import.</w:t>
      </w:r>
    </w:p>
    <w:p>
      <w:pPr>
        <w:spacing w:before="0" w:after="0" w:line="408" w:lineRule="exact"/>
        <w:ind w:left="0" w:right="0" w:firstLine="576"/>
        <w:jc w:val="left"/>
      </w:pPr>
      <w:r>
        <w:rPr>
          <w:u w:val="single"/>
        </w:rPr>
        <w:t xml:space="preserve">(3) A licensed psychological associate shall provide each client or patient, during the first professional contact, with a disclosure form disclosing that the licensed psychological associate is an associate under the supervision of an approved supervisor.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050</w:t>
      </w:r>
      <w:r>
        <w:rPr/>
        <w:t xml:space="preserve"> and 2004 c 262 s 8 are each amended to read as follows:</w:t>
      </w:r>
    </w:p>
    <w:p>
      <w:pPr>
        <w:spacing w:before="0" w:after="0" w:line="408" w:lineRule="exact"/>
        <w:ind w:left="0" w:right="0" w:firstLine="576"/>
        <w:jc w:val="left"/>
      </w:pPr>
      <w:r>
        <w:rPr/>
        <w:t xml:space="preserve">(1) The board shall adopt such rules as it deems necessary to carry out its functions.</w:t>
      </w:r>
    </w:p>
    <w:p>
      <w:pPr>
        <w:spacing w:before="0" w:after="0" w:line="408" w:lineRule="exact"/>
        <w:ind w:left="0" w:right="0" w:firstLine="576"/>
        <w:jc w:val="left"/>
      </w:pPr>
      <w:r>
        <w:rPr/>
        <w:t xml:space="preserve">(2) The board shall examine the qualifications of applicants for licensing under this chapter, to determine which applicants are eligible for licensing under this chapter and shall forward to the secretary the names of applicants so eligible.</w:t>
      </w:r>
    </w:p>
    <w:p>
      <w:pPr>
        <w:spacing w:before="0" w:after="0" w:line="408" w:lineRule="exact"/>
        <w:ind w:left="0" w:right="0" w:firstLine="576"/>
        <w:jc w:val="left"/>
      </w:pPr>
      <w:r>
        <w:rPr/>
        <w:t xml:space="preserve">(3) The board shall administer examinations to qualified applicants on at least an annual basis. The board shall determine the subject matter and scope of the examination, except as provided in RCW 18.83.170. The board may allow applicants to take the examination upon the granting of their doctoral degree before completion of their internship for supervised experience.</w:t>
      </w:r>
    </w:p>
    <w:p>
      <w:pPr>
        <w:spacing w:before="0" w:after="0" w:line="408" w:lineRule="exact"/>
        <w:ind w:left="0" w:right="0" w:firstLine="576"/>
        <w:jc w:val="left"/>
      </w:pPr>
      <w:r>
        <w:rPr/>
        <w:t xml:space="preserve">(4) The board shall keep a complete record of its own proceedings, of the questions given in examinations, of the names and qualifications of all applicants, and the names and addresses of all licensed psychologists </w:t>
      </w:r>
      <w:r>
        <w:rPr>
          <w:u w:val="single"/>
        </w:rPr>
        <w:t xml:space="preserve">and licensed psychological associates</w:t>
      </w:r>
      <w:r>
        <w:rPr/>
        <w:t xml:space="preserve">. The examination paper of such applicant shall be kept on file for a period of at least one year after examination.</w:t>
      </w:r>
    </w:p>
    <w:p>
      <w:pPr>
        <w:spacing w:before="0" w:after="0" w:line="408" w:lineRule="exact"/>
        <w:ind w:left="0" w:right="0" w:firstLine="576"/>
        <w:jc w:val="left"/>
      </w:pPr>
      <w:r>
        <w:rPr/>
        <w:t xml:space="preserve">(5) The board shall, by rule, adopt a code of ethics for psychologists </w:t>
      </w:r>
      <w:r>
        <w:rPr>
          <w:u w:val="single"/>
        </w:rPr>
        <w:t xml:space="preserve">and licensed psychological associates</w:t>
      </w:r>
      <w:r>
        <w:rPr/>
        <w:t xml:space="preserve"> which is designed to protect the public interest.</w:t>
      </w:r>
    </w:p>
    <w:p>
      <w:pPr>
        <w:spacing w:before="0" w:after="0" w:line="408" w:lineRule="exact"/>
        <w:ind w:left="0" w:right="0" w:firstLine="576"/>
        <w:jc w:val="left"/>
      </w:pPr>
      <w:r>
        <w:rPr/>
        <w:t xml:space="preserve">(6) The board may require that persons licensed under this chapter as psychologists </w:t>
      </w:r>
      <w:r>
        <w:rPr>
          <w:u w:val="single"/>
        </w:rPr>
        <w:t xml:space="preserve">or licensed psychological associates</w:t>
      </w:r>
      <w:r>
        <w:rPr/>
        <w:t xml:space="preserve"> obtain and maintain professional liability insurance in amounts determined by the board to be practicable and reasonably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080</w:t>
      </w:r>
      <w:r>
        <w:rPr/>
        <w:t xml:space="preserve"> and 1996 c 191 s 66 are each amended to read as follows:</w:t>
      </w:r>
    </w:p>
    <w:p>
      <w:pPr>
        <w:spacing w:before="0" w:after="0" w:line="408" w:lineRule="exact"/>
        <w:ind w:left="0" w:right="0" w:firstLine="576"/>
        <w:jc w:val="left"/>
      </w:pPr>
      <w:r>
        <w:rPr/>
        <w:t xml:space="preserve">The board shall forward to the secretary the name of each applicant entitled to a license under this chapter. The secretary shall promptly issue to such applicant a license authorizing such applicant to use the title "psychologist"</w:t>
      </w:r>
      <w:r>
        <w:t>((</w:t>
      </w:r>
      <w:r>
        <w:rPr>
          <w:strike/>
        </w:rPr>
        <w:t xml:space="preserve">.</w:t>
      </w:r>
      <w:r>
        <w:t>))</w:t>
      </w:r>
      <w:r>
        <w:rPr/>
        <w:t xml:space="preserve"> </w:t>
      </w:r>
      <w:r>
        <w:rPr>
          <w:u w:val="single"/>
        </w:rPr>
        <w:t xml:space="preserve">or "licensed psychological associate."</w:t>
      </w:r>
      <w:r>
        <w:rPr/>
        <w:t xml:space="preserve"> Each licensed psychologist </w:t>
      </w:r>
      <w:r>
        <w:rPr>
          <w:u w:val="single"/>
        </w:rPr>
        <w:t xml:space="preserve">or licensed psychological associate</w:t>
      </w:r>
      <w:r>
        <w:rPr/>
        <w:t xml:space="preserve"> shall keep his or her license displayed in a conspicuous place in his or her principal place of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105</w:t>
      </w:r>
      <w:r>
        <w:rPr/>
        <w:t xml:space="preserve"> and 1996 c 191 s 69 are each amended to read as follows:</w:t>
      </w:r>
    </w:p>
    <w:p>
      <w:pPr>
        <w:spacing w:before="0" w:after="0" w:line="408" w:lineRule="exact"/>
        <w:ind w:left="0" w:right="0" w:firstLine="576"/>
        <w:jc w:val="left"/>
      </w:pPr>
      <w:r>
        <w:rPr>
          <w:u w:val="single"/>
        </w:rPr>
        <w:t xml:space="preserve">(1)</w:t>
      </w:r>
      <w:r>
        <w:rPr/>
        <w:t xml:space="preserve"> The board </w:t>
      </w:r>
      <w:r>
        <w:t>((</w:t>
      </w:r>
      <w:r>
        <w:rPr>
          <w:strike/>
        </w:rPr>
        <w:t xml:space="preserve">may issue certificates of qualification with appropriate title to applicants who meet all the licensing requirements except the possession of the degree of Doctor of Philosophy or its equivalent in psychology from an accredited educational institution. These certificates of qualification certify that the holder has been examined by the board and is deemed competent to perform certain functions within the practice of psychology under the periodic direct supervision of a psychologist licensed by the board. Such functions will be specified on the certificate issued by the board. Such applicant shall comply with administrative procedures, administrative requirements, and fees determined under RCW 43.70.250 and 43.70.280. Upon petition by a holder the board of examiners may grant authority to function without immediate supervision.</w:t>
      </w:r>
      <w:r>
        <w:t>))</w:t>
      </w:r>
      <w:r>
        <w:rPr/>
        <w:t xml:space="preserve"> </w:t>
      </w:r>
      <w:r>
        <w:rPr>
          <w:u w:val="single"/>
        </w:rPr>
        <w:t xml:space="preserve">shall issue a licensed psychological associate license to an applicant who:</w:t>
      </w:r>
    </w:p>
    <w:p>
      <w:pPr>
        <w:spacing w:before="0" w:after="0" w:line="408" w:lineRule="exact"/>
        <w:ind w:left="0" w:right="0" w:firstLine="576"/>
        <w:jc w:val="left"/>
      </w:pPr>
      <w:r>
        <w:rPr>
          <w:u w:val="single"/>
        </w:rPr>
        <w:t xml:space="preserve">(a) Is:</w:t>
      </w:r>
    </w:p>
    <w:p>
      <w:pPr>
        <w:spacing w:before="0" w:after="0" w:line="408" w:lineRule="exact"/>
        <w:ind w:left="0" w:right="0" w:firstLine="576"/>
        <w:jc w:val="left"/>
      </w:pPr>
      <w:r>
        <w:rPr>
          <w:u w:val="single"/>
        </w:rPr>
        <w:t xml:space="preserve">(i) Currently enrolled in a doctor of philosophy, doctor of psychology program, or its equivalent in psychology at an accredited educational institution; or</w:t>
      </w:r>
    </w:p>
    <w:p>
      <w:pPr>
        <w:spacing w:before="0" w:after="0" w:line="408" w:lineRule="exact"/>
        <w:ind w:left="0" w:right="0" w:firstLine="576"/>
        <w:jc w:val="left"/>
      </w:pPr>
      <w:r>
        <w:rPr>
          <w:u w:val="single"/>
        </w:rPr>
        <w:t xml:space="preserve">(ii) Participating in a postdoctoral residency, postdoctoral fellowship, or another supervised postdoctoral experience;</w:t>
      </w:r>
    </w:p>
    <w:p>
      <w:pPr>
        <w:spacing w:before="0" w:after="0" w:line="408" w:lineRule="exact"/>
        <w:ind w:left="0" w:right="0" w:firstLine="576"/>
        <w:jc w:val="left"/>
      </w:pPr>
      <w:r>
        <w:rPr>
          <w:u w:val="single"/>
        </w:rPr>
        <w:t xml:space="preserve">(b) Has been deemed competent by the director of clinical training or postdoctoral supervisor to practice psychology under the supervision of a licensed supervisor subject to rules adopted by the board; and</w:t>
      </w:r>
    </w:p>
    <w:p>
      <w:pPr>
        <w:spacing w:before="0" w:after="0" w:line="408" w:lineRule="exact"/>
        <w:ind w:left="0" w:right="0" w:firstLine="576"/>
        <w:jc w:val="left"/>
      </w:pPr>
      <w:r>
        <w:rPr>
          <w:u w:val="single"/>
        </w:rPr>
        <w:t xml:space="preserve">(c) Has complied with administrative procedures, administrative requirements, and fees determined under RCW 43.70.250 and 43.70.280.</w:t>
      </w:r>
    </w:p>
    <w:p>
      <w:pPr>
        <w:spacing w:before="0" w:after="0" w:line="408" w:lineRule="exact"/>
        <w:ind w:left="0" w:right="0" w:firstLine="576"/>
        <w:jc w:val="left"/>
      </w:pPr>
      <w:r>
        <w:rPr>
          <w:u w:val="single"/>
        </w:rPr>
        <w:t xml:space="preserve">(2)(a) A holder of a licensed psychological associate license may only practice under the supervision of a licensed supervisor pursuant to rules adopted by the board.</w:t>
      </w:r>
    </w:p>
    <w:p>
      <w:pPr>
        <w:spacing w:before="0" w:after="0" w:line="408" w:lineRule="exact"/>
        <w:ind w:left="0" w:right="0" w:firstLine="576"/>
        <w:jc w:val="left"/>
      </w:pPr>
      <w:r>
        <w:rPr>
          <w:u w:val="single"/>
        </w:rPr>
        <w:t xml:space="preserve">(b) An applicant for a licensed psychological associate license under this section may practice without a license under the direct supervision of a licensed supervisor for 120 days after the department receives the applicant's completed application or the applicant's license is issued or denied, whichever is sooner.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110</w:t>
      </w:r>
      <w:r>
        <w:rPr/>
        <w:t xml:space="preserve"> and 2020 c 302 s 116 are each amended to read as follows:</w:t>
      </w:r>
    </w:p>
    <w:p>
      <w:pPr>
        <w:spacing w:before="0" w:after="0" w:line="408" w:lineRule="exact"/>
        <w:ind w:left="0" w:right="0" w:firstLine="576"/>
        <w:jc w:val="left"/>
      </w:pPr>
      <w:r>
        <w:rPr/>
        <w:t xml:space="preserve">Confidential communications between a client and a psychologist </w:t>
      </w:r>
      <w:r>
        <w:rPr>
          <w:u w:val="single"/>
        </w:rPr>
        <w:t xml:space="preserve">or licensed psychological associate</w:t>
      </w:r>
      <w:r>
        <w:rPr/>
        <w:t xml:space="preserve"> shall be privileged against compulsory disclosure to the same extent and subject to the same conditions as confidential communications between attorney and client, but this exception is subject to the limitations under RCW 71.05.217 (6) and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115</w:t>
      </w:r>
      <w:r>
        <w:rPr/>
        <w:t xml:space="preserve"> and 1986 c 27 s 9 are each amended to read as follows:</w:t>
      </w:r>
    </w:p>
    <w:p>
      <w:pPr>
        <w:spacing w:before="0" w:after="0" w:line="408" w:lineRule="exact"/>
        <w:ind w:left="0" w:right="0" w:firstLine="576"/>
        <w:jc w:val="left"/>
      </w:pPr>
      <w:r>
        <w:rPr/>
        <w:t xml:space="preserve">(1) Psychologists </w:t>
      </w:r>
      <w:r>
        <w:rPr>
          <w:u w:val="single"/>
        </w:rPr>
        <w:t xml:space="preserve">and licensed psychological associates</w:t>
      </w:r>
      <w:r>
        <w:rPr/>
        <w:t xml:space="preserve"> licensed under this chapter shall provide clients at the commencement of any program of treatment with accurate disclosure information concerning their practice, in accordance with guidelines developed by the board, which will inform clients of the purposes of and resources available under this chapter, including the right of clients to refuse treatment, the responsibility of clients for choosing the provider and treatment modality which best suits their needs, and the extent of confidentiality provided by this chapter. The disclosure information provided by the psychologist </w:t>
      </w:r>
      <w:r>
        <w:rPr>
          <w:u w:val="single"/>
        </w:rPr>
        <w:t xml:space="preserve">or licensed psychological associate</w:t>
      </w:r>
      <w:r>
        <w:rPr/>
        <w:t xml:space="preserve">, the receipt of which shall be acknowledged in writing by the psychologist </w:t>
      </w:r>
      <w:r>
        <w:rPr>
          <w:u w:val="single"/>
        </w:rPr>
        <w:t xml:space="preserve">or licensed psychological associate</w:t>
      </w:r>
      <w:r>
        <w:rPr/>
        <w:t xml:space="preserve"> and client, shall include any relevant education and training, the therapeutic orientation of the practice, the proposed course of treatment where known, any financial requirements, and such other information as the board may require by rule.</w:t>
      </w:r>
    </w:p>
    <w:p>
      <w:pPr>
        <w:spacing w:before="0" w:after="0" w:line="408" w:lineRule="exact"/>
        <w:ind w:left="0" w:right="0" w:firstLine="576"/>
        <w:jc w:val="left"/>
      </w:pPr>
      <w:r>
        <w:rPr/>
        <w:t xml:space="preserve">(2) In inpatient settings, the health facility shall provide clients with the disclosure statement at the commencement of any program of treatment, and shall post the statement in a conspicuous location accessible to the client.</w:t>
      </w:r>
    </w:p>
    <w:p>
      <w:pPr>
        <w:spacing w:before="0" w:after="0" w:line="408" w:lineRule="exact"/>
        <w:ind w:left="0" w:right="0" w:firstLine="576"/>
        <w:jc w:val="left"/>
      </w:pPr>
      <w:r>
        <w:rPr/>
        <w:t xml:space="preserve">(3) The board shall provide for modification of the guidelines as appropriate in cases where the client has been referred by the court, a state agency, or other governmental body to a particular provider for specified evaluation 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135</w:t>
      </w:r>
      <w:r>
        <w:rPr/>
        <w:t xml:space="preserve"> and 2000 c 93 s 7 are each amended to read as follows:</w:t>
      </w:r>
    </w:p>
    <w:p>
      <w:pPr>
        <w:spacing w:before="0" w:after="0" w:line="408" w:lineRule="exact"/>
        <w:ind w:left="0" w:right="0" w:firstLine="576"/>
        <w:jc w:val="left"/>
      </w:pPr>
      <w:r>
        <w:rPr/>
        <w:t xml:space="preserve">In addition to the authority prescribed under RCW 18.130.050, the board shall have the following authority:</w:t>
      </w:r>
    </w:p>
    <w:p>
      <w:pPr>
        <w:spacing w:before="0" w:after="0" w:line="408" w:lineRule="exact"/>
        <w:ind w:left="0" w:right="0" w:firstLine="576"/>
        <w:jc w:val="left"/>
      </w:pPr>
      <w:r>
        <w:rPr/>
        <w:t xml:space="preserve">(1) To maintain records of all activities, and to publish and distribute to all psychologists </w:t>
      </w:r>
      <w:r>
        <w:rPr>
          <w:u w:val="single"/>
        </w:rPr>
        <w:t xml:space="preserve">and licensed psychological associates</w:t>
      </w:r>
      <w:r>
        <w:rPr/>
        <w:t xml:space="preserve"> at least once each year abstracts of significant activities of the board;</w:t>
      </w:r>
    </w:p>
    <w:p>
      <w:pPr>
        <w:spacing w:before="0" w:after="0" w:line="408" w:lineRule="exact"/>
        <w:ind w:left="0" w:right="0" w:firstLine="576"/>
        <w:jc w:val="left"/>
      </w:pPr>
      <w:r>
        <w:rPr/>
        <w:t xml:space="preserve">(2) To obtain the written consent of the complaining client or patient or their legal representative, or of any person who may be affected by the complaint, in order to obtain information which otherwise might be confidential or privileged; and</w:t>
      </w:r>
    </w:p>
    <w:p>
      <w:pPr>
        <w:spacing w:before="0" w:after="0" w:line="408" w:lineRule="exact"/>
        <w:ind w:left="0" w:right="0" w:firstLine="576"/>
        <w:jc w:val="left"/>
      </w:pPr>
      <w:r>
        <w:rPr/>
        <w:t xml:space="preserve">(3) To apply the provisions of the uniform disciplinary act, chapter 18.130 RCW, to all persons licensed as psychologists </w:t>
      </w:r>
      <w:r>
        <w:rPr>
          <w:u w:val="single"/>
        </w:rPr>
        <w:t xml:space="preserve">or licensed psychological associates</w:t>
      </w:r>
      <w:r>
        <w:rPr/>
        <w:t xml:space="preserv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170</w:t>
      </w:r>
      <w:r>
        <w:rPr/>
        <w:t xml:space="preserve"> and 2023 c 425 s 1 are each amended to read as follows:</w:t>
      </w:r>
    </w:p>
    <w:p>
      <w:pPr>
        <w:spacing w:before="0" w:after="0" w:line="408" w:lineRule="exact"/>
        <w:ind w:left="0" w:right="0" w:firstLine="576"/>
        <w:jc w:val="left"/>
      </w:pPr>
      <w:r>
        <w:rPr/>
        <w:t xml:space="preserve">(1)</w:t>
      </w:r>
      <w:r>
        <w:rPr>
          <w:u w:val="single"/>
        </w:rPr>
        <w:t xml:space="preserve">(a)</w:t>
      </w:r>
      <w:r>
        <w:rPr/>
        <w:t xml:space="preserve"> Upon compliance with administrative procedures, administrative requirements, and fees determined under RCW 43.70.250 and 43.70.280, the board may grant a license, without oral examination, to any applicant who has not previously failed any examination held by the board of psychology of the state of Washington and furnishes evidence satisfactory to the board that the applicant: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Holds a doctoral degree with primary emphasis on psychology from an accredited college or university; and</w:t>
      </w:r>
    </w:p>
    <w:p>
      <w:pPr>
        <w:spacing w:before="0" w:after="0" w:line="408" w:lineRule="exact"/>
        <w:ind w:left="0" w:right="0" w:firstLine="576"/>
        <w:jc w:val="left"/>
      </w:pPr>
      <w:r>
        <w:t>((</w:t>
      </w:r>
      <w:r>
        <w:rPr>
          <w:strike/>
        </w:rPr>
        <w:t xml:space="preserve">(b)(i)</w:t>
      </w:r>
      <w:r>
        <w:t>))</w:t>
      </w:r>
      <w:r>
        <w:rPr/>
        <w:t xml:space="preserve"> </w:t>
      </w:r>
      <w:r>
        <w:rPr>
          <w:u w:val="single"/>
        </w:rPr>
        <w:t xml:space="preserve">(ii)(A)</w:t>
      </w:r>
      <w:r>
        <w:rPr/>
        <w:t xml:space="preserve"> Is licensed or certified to practice psychology in another state or country in which the requirements for such licensing or certification are, in the judgment of the board, essentially equivalent to those required by this chapter and the rules and regulations of the board. Such individuals must have been licensed or certified in another state for a period of at least two years;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Is a diplomate in good standing of the American Board of Examiners in Professional Psychology;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Is a member of a professional organization and holds a certificate deemed by the board to meet standards equivalent to this chapter.</w:t>
      </w:r>
    </w:p>
    <w:p>
      <w:pPr>
        <w:spacing w:before="0" w:after="0" w:line="408" w:lineRule="exact"/>
        <w:ind w:left="0" w:right="0" w:firstLine="576"/>
        <w:jc w:val="left"/>
      </w:pPr>
      <w:r>
        <w:rPr>
          <w:u w:val="single"/>
        </w:rPr>
        <w:t xml:space="preserve">(b) The board may adopt rules waiving any of the requirements of this subsection (1) for an applicant who has continuously held a license to practice psychology in good standing in another state, territory, or country for a period of time that, in the judgment of the board, renders the waived requirements duplicative or unnecessary.</w:t>
      </w:r>
    </w:p>
    <w:p>
      <w:pPr>
        <w:spacing w:before="0" w:after="0" w:line="408" w:lineRule="exact"/>
        <w:ind w:left="0" w:right="0" w:firstLine="576"/>
        <w:jc w:val="left"/>
      </w:pPr>
      <w:r>
        <w:rPr/>
        <w:t xml:space="preserve">(2)(a)(i) The department shall establish a reciprocity program for applicants for licensure as a psychologist in Washington.</w:t>
      </w:r>
    </w:p>
    <w:p>
      <w:pPr>
        <w:spacing w:before="0" w:after="0" w:line="408" w:lineRule="exact"/>
        <w:ind w:left="0" w:right="0" w:firstLine="576"/>
        <w:jc w:val="left"/>
      </w:pPr>
      <w:r>
        <w:rPr/>
        <w:t xml:space="preserve">(ii) The reciprocity program applies to applicants for a license as a psychologist who:</w:t>
      </w:r>
    </w:p>
    <w:p>
      <w:pPr>
        <w:spacing w:before="0" w:after="0" w:line="408" w:lineRule="exact"/>
        <w:ind w:left="0" w:right="0" w:firstLine="576"/>
        <w:jc w:val="left"/>
      </w:pPr>
      <w:r>
        <w:rPr/>
        <w:t xml:space="preserve">(A) Hold or have held within the past twelve months a credential in good standing from another state or territory of the United States which has a scope of practice that is substantially equivalent to or greater than the scope of practice for licensed psychologists as established under this chapter; and</w:t>
      </w:r>
    </w:p>
    <w:p>
      <w:pPr>
        <w:spacing w:before="0" w:after="0" w:line="408" w:lineRule="exact"/>
        <w:ind w:left="0" w:right="0" w:firstLine="576"/>
        <w:jc w:val="left"/>
      </w:pPr>
      <w:r>
        <w:rPr/>
        <w:t xml:space="preserve">(B) Have no disciplinary record or disqualifying criminal history.</w:t>
      </w:r>
    </w:p>
    <w:p>
      <w:pPr>
        <w:spacing w:before="0" w:after="0" w:line="408" w:lineRule="exact"/>
        <w:ind w:left="0" w:right="0" w:firstLine="576"/>
        <w:jc w:val="left"/>
      </w:pPr>
      <w:r>
        <w:rPr/>
        <w:t xml:space="preserve">(b) The department shall issue a probationary license to an applicant who meets the requirements of (a)(ii)</w:t>
      </w:r>
      <w:r>
        <w:rPr>
          <w:u w:val="single"/>
        </w:rPr>
        <w:t xml:space="preserve">(B)</w:t>
      </w:r>
      <w:r>
        <w:rPr/>
        <w:t xml:space="preserve">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license and, within a reasonable time period, transition to a full license. The department may place a reasonable time limit on a probationary license and may, if appropriate, require the applicant to pass a jurisprudential examination.</w:t>
      </w:r>
    </w:p>
    <w:p>
      <w:pPr>
        <w:spacing w:before="0" w:after="0" w:line="408" w:lineRule="exact"/>
        <w:ind w:left="0" w:right="0" w:firstLine="576"/>
        <w:jc w:val="left"/>
      </w:pPr>
      <w:r>
        <w:rPr/>
        <w:t xml:space="preserve">(c) The department must maintain and publish a list of credentials in other states and territories that the department has determined to have a scope of practice that is substantially equivalent to or greater than the scope of practice for licensed psychologists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licensed psychologists as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180</w:t>
      </w:r>
      <w:r>
        <w:rPr/>
        <w:t xml:space="preserve"> and 1987 c 150 s 55 are each amended to read as follows:</w:t>
      </w:r>
    </w:p>
    <w:p>
      <w:pPr>
        <w:spacing w:before="0" w:after="0" w:line="408" w:lineRule="exact"/>
        <w:ind w:left="0" w:right="0" w:firstLine="576"/>
        <w:jc w:val="left"/>
      </w:pPr>
      <w:r>
        <w:rPr/>
        <w:t xml:space="preserve">It shall be a gross misdemeanor and unlicensed practice for any person to:</w:t>
      </w:r>
    </w:p>
    <w:p>
      <w:pPr>
        <w:spacing w:before="0" w:after="0" w:line="408" w:lineRule="exact"/>
        <w:ind w:left="0" w:right="0" w:firstLine="576"/>
        <w:jc w:val="left"/>
      </w:pPr>
      <w:r>
        <w:rPr/>
        <w:t xml:space="preserve">(1) Use in connection with his or her name any designation tending to imply that he or she is a licensed psychologist </w:t>
      </w:r>
      <w:r>
        <w:rPr>
          <w:u w:val="single"/>
        </w:rPr>
        <w:t xml:space="preserve">or licensed psychological associate</w:t>
      </w:r>
      <w:r>
        <w:rPr/>
        <w:t xml:space="preserve"> unless duly licensed under or specifically excluded from the provisions of this chapter;</w:t>
      </w:r>
    </w:p>
    <w:p>
      <w:pPr>
        <w:spacing w:before="0" w:after="0" w:line="408" w:lineRule="exact"/>
        <w:ind w:left="0" w:right="0" w:firstLine="576"/>
        <w:jc w:val="left"/>
      </w:pPr>
      <w:r>
        <w:rPr/>
        <w:t xml:space="preserve">(2) Practice as a licensed psychologist </w:t>
      </w:r>
      <w:r>
        <w:rPr>
          <w:u w:val="single"/>
        </w:rPr>
        <w:t xml:space="preserve">or licensed psychological associate</w:t>
      </w:r>
      <w:r>
        <w:rPr/>
        <w:t xml:space="preserve"> during the time his or her license issued under the provisions of this chapter is suspended or revoked.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190</w:t>
      </w:r>
      <w:r>
        <w:rPr/>
        <w:t xml:space="preserve"> and 1991 c 3 s 203 are each amended to read as follows:</w:t>
      </w:r>
    </w:p>
    <w:p>
      <w:pPr>
        <w:spacing w:before="0" w:after="0" w:line="408" w:lineRule="exact"/>
        <w:ind w:left="0" w:right="0" w:firstLine="576"/>
        <w:jc w:val="left"/>
      </w:pPr>
      <w:r>
        <w:rPr/>
        <w:t xml:space="preserve">If any person represents himself or herself to be a psychologist </w:t>
      </w:r>
      <w:r>
        <w:rPr>
          <w:u w:val="single"/>
        </w:rPr>
        <w:t xml:space="preserve">or licensed psychological associate</w:t>
      </w:r>
      <w:r>
        <w:rPr/>
        <w:t xml:space="preserve">, unless the person is exempt from the provisions of this chapter, without possessing a valid license, certificated qualification, or a temporary permit to do so, or if he or she violates any of the provisions of this chapter, any prosecuting attorney, the secretary, or any citizen of the same county may maintain an action in the name of the state to enjoin such person from representing himself or herself as a psychologist </w:t>
      </w:r>
      <w:r>
        <w:rPr>
          <w:u w:val="single"/>
        </w:rPr>
        <w:t xml:space="preserve">or licensed psychological associate</w:t>
      </w:r>
      <w:r>
        <w:rPr/>
        <w:t xml:space="preserve">. The injunction shall not relieve the person from criminal prosecution, but the remedy by injunction shall be in addition to the liability of such offender to criminal prosecution and to suspension or revocation of his or her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210</w:t>
      </w:r>
      <w:r>
        <w:rPr/>
        <w:t xml:space="preserve"> and 1965 c 70 s 25 are each amended to read as follows:</w:t>
      </w:r>
    </w:p>
    <w:p>
      <w:pPr>
        <w:spacing w:before="0" w:after="0" w:line="408" w:lineRule="exact"/>
        <w:ind w:left="0" w:right="0" w:firstLine="576"/>
        <w:jc w:val="left"/>
      </w:pPr>
      <w:r>
        <w:rPr/>
        <w:t xml:space="preserve">Nothing in this chapter shall be construed as prohibiting any individual from offering counseling or guidance provided that such individuals do not hold themselves forth as psychologists </w:t>
      </w:r>
      <w:r>
        <w:rPr>
          <w:u w:val="single"/>
        </w:rPr>
        <w:t xml:space="preserve">or licensed psychological associates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2021 c 165 s 1 and 2021 c 57 s 1 are each reenacted and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which shall be updated with the trainee's annual renewal, that he or she is actively pursuing the experience requirements under RCW 18.205.090 and is enrolled in:</w:t>
      </w:r>
    </w:p>
    <w:p>
      <w:pPr>
        <w:spacing w:before="0" w:after="0" w:line="408" w:lineRule="exact"/>
        <w:ind w:left="0" w:right="0" w:firstLine="576"/>
        <w:jc w:val="left"/>
      </w:pPr>
      <w:r>
        <w:rPr/>
        <w:t xml:space="preserve">(a) An approved education program; or</w:t>
      </w:r>
    </w:p>
    <w:p>
      <w:pPr>
        <w:spacing w:before="0" w:after="0" w:line="408" w:lineRule="exact"/>
        <w:ind w:left="0" w:right="0" w:firstLine="576"/>
        <w:jc w:val="left"/>
      </w:pPr>
      <w:r>
        <w:rPr/>
        <w:t xml:space="preserve">(b) An apprenticeship program reviewed by the substance use disorder certification advisory committee, approved by the secretary, and registered and approved under chapter 49.04 RCW.</w:t>
      </w:r>
    </w:p>
    <w:p>
      <w:pPr>
        <w:spacing w:before="0" w:after="0" w:line="408" w:lineRule="exact"/>
        <w:ind w:left="0" w:right="0" w:firstLine="576"/>
        <w:jc w:val="left"/>
      </w:pPr>
      <w:r>
        <w:rPr/>
        <w:t xml:space="preserve">(3) A trainee certified under this section may practice only under the supervision of a certified substance use disorder professional. The first 50 hours of any face-to-face client contact must be under direct observation. All remaining experience must be under supervision in accordance with rules adopted by the department.</w:t>
      </w:r>
    </w:p>
    <w:p>
      <w:pPr>
        <w:spacing w:before="0" w:after="0" w:line="408" w:lineRule="exact"/>
        <w:ind w:left="0" w:right="0" w:firstLine="576"/>
        <w:jc w:val="left"/>
      </w:pPr>
      <w:r>
        <w:rPr/>
        <w:t xml:space="preserve">(4) A certified substance use disorder professional trainee provides substance use disorder assessments, counseling, and case management </w:t>
      </w:r>
      <w:r>
        <w:t>((</w:t>
      </w:r>
      <w:r>
        <w:rPr>
          <w:strike/>
        </w:rPr>
        <w:t xml:space="preserve">with a state regulated agency</w:t>
      </w:r>
      <w:r>
        <w:t>))</w:t>
      </w:r>
      <w:r>
        <w:rPr/>
        <w:t xml:space="preserve">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w:t>
      </w:r>
      <w:r>
        <w:t>((</w:t>
      </w:r>
      <w:r>
        <w:rPr>
          <w:strike/>
        </w:rPr>
        <w:t xml:space="preserve">A trainee certification may only be renewed four times, unless the secretary finds that a waiver to allow additional renewals is justified due to barriers to testing or training resulting from a governor-declared emergency.</w:t>
      </w:r>
      <w:r>
        <w:t>))</w:t>
      </w:r>
      <w:r>
        <w:rPr/>
        <w:t xml:space="preserve"> </w:t>
      </w:r>
      <w:r>
        <w:rPr>
          <w:u w:val="single"/>
        </w:rPr>
        <w:t xml:space="preserve">A person whose trainee certification was not renewed due to the person exceeding the four-renewal limit in place prior to the effective date of this section shall be treated as if the person's certification expired. The secretary shall allow such a person to return the person's trainee certification to active status pursuant to standard rules and procedures in place for returning an expired credential to active status.</w:t>
      </w:r>
    </w:p>
    <w:p>
      <w:pPr>
        <w:spacing w:before="0" w:after="0" w:line="408" w:lineRule="exact"/>
        <w:ind w:left="0" w:right="0" w:firstLine="576"/>
        <w:jc w:val="left"/>
      </w:pPr>
      <w:r>
        <w:rPr/>
        <w:t xml:space="preserve">(6) Applicants are subject to denial of a certificate or issuance of a conditional certificate for the reasons set forth in chapter 18.130 RCW.</w:t>
      </w:r>
    </w:p>
    <w:p>
      <w:pPr>
        <w:spacing w:before="0" w:after="0" w:line="408" w:lineRule="exact"/>
        <w:ind w:left="0" w:right="0" w:firstLine="576"/>
        <w:jc w:val="left"/>
      </w:pPr>
      <w:r>
        <w:rPr/>
        <w:t xml:space="preserve">(7) A person certified under this chapter holding the title of chemical dependency professional trainee is considered to hold the title of substance use disorder professional trainee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090</w:t>
      </w:r>
      <w:r>
        <w:rPr/>
        <w:t xml:space="preserve"> and 2023 c 425 s 3 and 2023 c 58 s 16 are each reenacted and amended to read as follows:</w:t>
      </w:r>
    </w:p>
    <w:p>
      <w:pPr>
        <w:spacing w:before="0" w:after="0" w:line="408" w:lineRule="exact"/>
        <w:ind w:left="0" w:right="0" w:firstLine="576"/>
        <w:jc w:val="left"/>
      </w:pPr>
      <w:r>
        <w:rPr/>
        <w:t xml:space="preserve">(1) The secretary shall issue a license to any applicant who demonstrates to the satisfaction of the secretary that the applicant meets the following education and experience requirements for the applicant's practice area.</w:t>
      </w:r>
    </w:p>
    <w:p>
      <w:pPr>
        <w:spacing w:before="0" w:after="0" w:line="408" w:lineRule="exact"/>
        <w:ind w:left="0" w:right="0" w:firstLine="576"/>
        <w:jc w:val="left"/>
      </w:pPr>
      <w:r>
        <w:rPr/>
        <w:t xml:space="preserve">(a) Licensed social work classifications:</w:t>
      </w:r>
    </w:p>
    <w:p>
      <w:pPr>
        <w:spacing w:before="0" w:after="0" w:line="408" w:lineRule="exact"/>
        <w:ind w:left="0" w:right="0" w:firstLine="576"/>
        <w:jc w:val="left"/>
      </w:pPr>
      <w:r>
        <w:rPr/>
        <w:t xml:space="preserve">(i) Licensed advanced social worker:</w:t>
      </w:r>
    </w:p>
    <w:p>
      <w:pPr>
        <w:spacing w:before="0" w:after="0" w:line="408" w:lineRule="exact"/>
        <w:ind w:left="0" w:right="0" w:firstLine="576"/>
        <w:jc w:val="left"/>
      </w:pPr>
      <w:r>
        <w:rPr/>
        <w:t xml:space="preserve">(A) Graduation from a master's social work educational program accredited by the council on social work education or a social work doctorate program at a university accredited by a recognized accrediting organization,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3,200 hours with supervision by an approved supervisor who has been licensed for at least two years. Of those supervised hours:</w:t>
      </w:r>
    </w:p>
    <w:p>
      <w:pPr>
        <w:spacing w:before="0" w:after="0" w:line="408" w:lineRule="exact"/>
        <w:ind w:left="0" w:right="0" w:firstLine="576"/>
        <w:jc w:val="left"/>
      </w:pPr>
      <w:r>
        <w:rPr/>
        <w:t xml:space="preserve">(I) At least 90 hours must include direct supervision as specified in this subsection by a licensed independent clinical social worker, a licensed advanced social worker, or an equally qualified licensed mental health professional. Of those hours of directly supervised experience at least 40 hours must be in one-to-one supervision and 50 hours may be in one-to-one supervision or group supervision; and</w:t>
      </w:r>
    </w:p>
    <w:p>
      <w:pPr>
        <w:spacing w:before="0" w:after="0" w:line="408" w:lineRule="exact"/>
        <w:ind w:left="0" w:right="0" w:firstLine="576"/>
        <w:jc w:val="left"/>
      </w:pPr>
      <w:r>
        <w:rPr/>
        <w:t xml:space="preserve">(II) 800 hours must be in direct client contact; and</w:t>
      </w:r>
    </w:p>
    <w:p>
      <w:pPr>
        <w:spacing w:before="0" w:after="0" w:line="408" w:lineRule="exact"/>
        <w:ind w:left="0" w:right="0" w:firstLine="576"/>
        <w:jc w:val="left"/>
      </w:pPr>
      <w:r>
        <w:rPr/>
        <w:t xml:space="preserve">(D) Successful completion of continuing education requirements </w:t>
      </w:r>
      <w:r>
        <w:t>((</w:t>
      </w:r>
      <w:r>
        <w:rPr>
          <w:strike/>
        </w:rPr>
        <w:t xml:space="preserve">of 36 hours, with six</w:t>
      </w:r>
      <w:r>
        <w:t>))</w:t>
      </w:r>
      <w:r>
        <w:rPr/>
        <w:t xml:space="preserve"> </w:t>
      </w:r>
      <w:r>
        <w:rPr>
          <w:u w:val="single"/>
        </w:rPr>
        <w:t xml:space="preserve">established in rule by the secretary in consultation with the committee, including a minimum number of hours</w:t>
      </w:r>
      <w:r>
        <w:rPr/>
        <w:t xml:space="preserve"> in professional ethics.</w:t>
      </w:r>
    </w:p>
    <w:p>
      <w:pPr>
        <w:spacing w:before="0" w:after="0" w:line="408" w:lineRule="exact"/>
        <w:ind w:left="0" w:right="0" w:firstLine="576"/>
        <w:jc w:val="left"/>
      </w:pPr>
      <w:r>
        <w:rPr/>
        <w:t xml:space="preserve">(ii) Licensed independent clinical social worker:</w:t>
      </w:r>
    </w:p>
    <w:p>
      <w:pPr>
        <w:spacing w:before="0" w:after="0" w:line="408" w:lineRule="exact"/>
        <w:ind w:left="0" w:right="0" w:firstLine="576"/>
        <w:jc w:val="left"/>
      </w:pPr>
      <w:r>
        <w:rPr/>
        <w:t xml:space="preserve">(A) Graduation from a master's level social work educational program accredited by the council on social work education or a social work doctorate program at a university accredited by a recognized accrediting organization,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3,000 hours of experience, over a period of not less than two years, with supervision by an approved supervisor who has been licensed for at least two years and, as specified in this subsection, may be either a licensed independent clinical social worker who has had at least one year of experience in supervising the clinical social work of others or an equally qualified licensed mental health practitioner. Of those supervised hours:</w:t>
      </w:r>
    </w:p>
    <w:p>
      <w:pPr>
        <w:spacing w:before="0" w:after="0" w:line="408" w:lineRule="exact"/>
        <w:ind w:left="0" w:right="0" w:firstLine="576"/>
        <w:jc w:val="left"/>
      </w:pPr>
      <w:r>
        <w:rPr/>
        <w:t xml:space="preserve">(I) At least 1,000 hours must be direct client contact; and</w:t>
      </w:r>
    </w:p>
    <w:p>
      <w:pPr>
        <w:spacing w:before="0" w:after="0" w:line="408" w:lineRule="exact"/>
        <w:ind w:left="0" w:right="0" w:firstLine="576"/>
        <w:jc w:val="left"/>
      </w:pPr>
      <w:r>
        <w:rPr/>
        <w:t xml:space="preserve">(II) Hours of direct supervision must include:</w:t>
      </w:r>
    </w:p>
    <w:p>
      <w:pPr>
        <w:spacing w:before="0" w:after="0" w:line="408" w:lineRule="exact"/>
        <w:ind w:left="0" w:right="0" w:firstLine="576"/>
        <w:jc w:val="left"/>
      </w:pPr>
      <w:r>
        <w:rPr/>
        <w:t xml:space="preserve">(1) At least 100 hours by a licensed mental health practitioner;</w:t>
      </w:r>
    </w:p>
    <w:p>
      <w:pPr>
        <w:spacing w:before="0" w:after="0" w:line="408" w:lineRule="exact"/>
        <w:ind w:left="0" w:right="0" w:firstLine="576"/>
        <w:jc w:val="left"/>
      </w:pPr>
      <w:r>
        <w:rPr/>
        <w:t xml:space="preserve">(2) At least 70 hours of supervision with a licensed independent clinical social worker meeting the qualifications under this subsection (1)(a)(ii)(C); the remaining hours may be supervised by an equally qualified licensed mental health practitioner; and</w:t>
      </w:r>
    </w:p>
    <w:p>
      <w:pPr>
        <w:spacing w:before="0" w:after="0" w:line="408" w:lineRule="exact"/>
        <w:ind w:left="0" w:right="0" w:firstLine="576"/>
        <w:jc w:val="left"/>
      </w:pPr>
      <w:r>
        <w:rPr/>
        <w:t xml:space="preserve">(3) At least 60 hours must be in one-to-one supervision and the remaining hours may be in one-to-one supervision or group supervision; and</w:t>
      </w:r>
    </w:p>
    <w:p>
      <w:pPr>
        <w:spacing w:before="0" w:after="0" w:line="408" w:lineRule="exact"/>
        <w:ind w:left="0" w:right="0" w:firstLine="576"/>
        <w:jc w:val="left"/>
      </w:pPr>
      <w:r>
        <w:rPr/>
        <w:t xml:space="preserve">(D) Successful completion of continuing education requirements </w:t>
      </w:r>
      <w:r>
        <w:t>((</w:t>
      </w:r>
      <w:r>
        <w:rPr>
          <w:strike/>
        </w:rPr>
        <w:t xml:space="preserve">of 36 hours, with six</w:t>
      </w:r>
      <w:r>
        <w:t>))</w:t>
      </w:r>
      <w:r>
        <w:rPr/>
        <w:t xml:space="preserve"> </w:t>
      </w:r>
      <w:r>
        <w:rPr>
          <w:u w:val="single"/>
        </w:rPr>
        <w:t xml:space="preserve">established in rule by the secretary in consultation with the committee, including a minimum number of hours</w:t>
      </w:r>
      <w:r>
        <w:rPr/>
        <w:t xml:space="preserve"> in professional ethics.</w:t>
      </w:r>
    </w:p>
    <w:p>
      <w:pPr>
        <w:spacing w:before="0" w:after="0" w:line="408" w:lineRule="exact"/>
        <w:ind w:left="0" w:right="0" w:firstLine="576"/>
        <w:jc w:val="left"/>
      </w:pPr>
      <w:r>
        <w:rPr/>
        <w:t xml:space="preserve">(b) Licensed mental health counselor:</w:t>
      </w:r>
    </w:p>
    <w:p>
      <w:pPr>
        <w:spacing w:before="0" w:after="0" w:line="408" w:lineRule="exact"/>
        <w:ind w:left="0" w:right="0" w:firstLine="576"/>
        <w:jc w:val="left"/>
      </w:pPr>
      <w:r>
        <w:rPr/>
        <w:t xml:space="preserve">(i)(A) Graduation from a master's or doctoral level educational program in counseling that consists of at least 60 semester hours or 90 quarter hours, or includes at least 60 semester hours or 90 quarter hours of graduate coursework that includes the following topic areas:</w:t>
      </w:r>
    </w:p>
    <w:p>
      <w:pPr>
        <w:spacing w:before="0" w:after="0" w:line="408" w:lineRule="exact"/>
        <w:ind w:left="0" w:right="0" w:firstLine="576"/>
        <w:jc w:val="left"/>
      </w:pPr>
      <w:r>
        <w:rPr/>
        <w:t xml:space="preserve">(I) Mental health counseling orientation and ethical practice;</w:t>
      </w:r>
    </w:p>
    <w:p>
      <w:pPr>
        <w:spacing w:before="0" w:after="0" w:line="408" w:lineRule="exact"/>
        <w:ind w:left="0" w:right="0" w:firstLine="576"/>
        <w:jc w:val="left"/>
      </w:pPr>
      <w:r>
        <w:rPr/>
        <w:t xml:space="preserve">(II) Social and cultural diversity;</w:t>
      </w:r>
    </w:p>
    <w:p>
      <w:pPr>
        <w:spacing w:before="0" w:after="0" w:line="408" w:lineRule="exact"/>
        <w:ind w:left="0" w:right="0" w:firstLine="576"/>
        <w:jc w:val="left"/>
      </w:pPr>
      <w:r>
        <w:rPr/>
        <w:t xml:space="preserve">(III) Human growth and development;</w:t>
      </w:r>
    </w:p>
    <w:p>
      <w:pPr>
        <w:spacing w:before="0" w:after="0" w:line="408" w:lineRule="exact"/>
        <w:ind w:left="0" w:right="0" w:firstLine="576"/>
        <w:jc w:val="left"/>
      </w:pPr>
      <w:r>
        <w:rPr/>
        <w:t xml:space="preserve">(IV) Career development;</w:t>
      </w:r>
    </w:p>
    <w:p>
      <w:pPr>
        <w:spacing w:before="0" w:after="0" w:line="408" w:lineRule="exact"/>
        <w:ind w:left="0" w:right="0" w:firstLine="576"/>
        <w:jc w:val="left"/>
      </w:pPr>
      <w:r>
        <w:rPr/>
        <w:t xml:space="preserve">(V) Counseling and helping relationships;</w:t>
      </w:r>
    </w:p>
    <w:p>
      <w:pPr>
        <w:spacing w:before="0" w:after="0" w:line="408" w:lineRule="exact"/>
        <w:ind w:left="0" w:right="0" w:firstLine="576"/>
        <w:jc w:val="left"/>
      </w:pPr>
      <w:r>
        <w:rPr/>
        <w:t xml:space="preserve">(VI) Group counseling and group work;</w:t>
      </w:r>
    </w:p>
    <w:p>
      <w:pPr>
        <w:spacing w:before="0" w:after="0" w:line="408" w:lineRule="exact"/>
        <w:ind w:left="0" w:right="0" w:firstLine="576"/>
        <w:jc w:val="left"/>
      </w:pPr>
      <w:r>
        <w:rPr/>
        <w:t xml:space="preserve">(VII) Diagnosis and treatment;</w:t>
      </w:r>
    </w:p>
    <w:p>
      <w:pPr>
        <w:spacing w:before="0" w:after="0" w:line="408" w:lineRule="exact"/>
        <w:ind w:left="0" w:right="0" w:firstLine="576"/>
        <w:jc w:val="left"/>
      </w:pPr>
      <w:r>
        <w:rPr/>
        <w:t xml:space="preserve">(VIII) Assessment and testing; and</w:t>
      </w:r>
    </w:p>
    <w:p>
      <w:pPr>
        <w:spacing w:before="0" w:after="0" w:line="408" w:lineRule="exact"/>
        <w:ind w:left="0" w:right="0" w:firstLine="576"/>
        <w:jc w:val="left"/>
      </w:pPr>
      <w:r>
        <w:rPr/>
        <w:t xml:space="preserve">(IX) Research and program evaluation; or</w:t>
      </w:r>
    </w:p>
    <w:p>
      <w:pPr>
        <w:spacing w:before="0" w:after="0" w:line="408" w:lineRule="exact"/>
        <w:ind w:left="0" w:right="0" w:firstLine="576"/>
        <w:jc w:val="left"/>
      </w:pPr>
      <w:r>
        <w:rPr/>
        <w:t xml:space="preserve">(B) Graduation from a master's or doctoral level educational program in a related discipline from a college or university approved by the secretary based upon nationally recognized standards. An applicant who satisfies the educational requirements for licensure under this subsection (1)(b)(i)(B) is not qualified to exercise the privilege to practice under the counseling compact established in chapter 18.17 RCW unless the master's or doctoral level educational program in a related discipline consists of at least 60 semester hours or 90 quarter hours, or includes at least 60 semester hours or 90 quarter hours of graduate coursework that includes the topic areas specified in </w:t>
      </w:r>
      <w:r>
        <w:t>((</w:t>
      </w:r>
      <w:r>
        <w:rPr>
          <w:strike/>
        </w:rPr>
        <w:t xml:space="preserve">subsection (1)</w:t>
      </w:r>
      <w:r>
        <w:t>))</w:t>
      </w:r>
      <w:r>
        <w:rPr/>
        <w:t xml:space="preserve">(b)(i)(A)(I) through (IX) of this </w:t>
      </w:r>
      <w:r>
        <w:t>((</w:t>
      </w:r>
      <w:r>
        <w:rPr>
          <w:strike/>
        </w:rPr>
        <w:t xml:space="preserve">section [(b)(i)(A)(I) through (IX) of this subsection]</w:t>
      </w:r>
      <w:r>
        <w:t>))</w:t>
      </w:r>
      <w:r>
        <w:rPr/>
        <w:t xml:space="preserve"> </w:t>
      </w:r>
      <w:r>
        <w:rPr>
          <w:u w:val="single"/>
        </w:rPr>
        <w:t xml:space="preserve">subsection</w:t>
      </w:r>
      <w:r>
        <w:rPr/>
        <w:t xml:space="preserve">;</w:t>
      </w:r>
    </w:p>
    <w:p>
      <w:pPr>
        <w:spacing w:before="0" w:after="0" w:line="408" w:lineRule="exact"/>
        <w:ind w:left="0" w:right="0" w:firstLine="576"/>
        <w:jc w:val="left"/>
      </w:pPr>
      <w:r>
        <w:rPr/>
        <w:t xml:space="preserve">(ii) Successful completion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36 months full-time counseling or 3,000 hours of postgraduate mental health counseling under the supervision of a qualified licensed mental health counselor or equally qualified licensed mental health practitioner, in an approved setting. The 3,000 hours of required experience includes a minimum of 100 hours spent in immediate supervision with the qualified licensed mental health counselor, and includes a minimum of 1,200 hours of direct counseling with individuals, couples, families, or groups; and</w:t>
      </w:r>
    </w:p>
    <w:p>
      <w:pPr>
        <w:spacing w:before="0" w:after="0" w:line="408" w:lineRule="exact"/>
        <w:ind w:left="0" w:right="0" w:firstLine="576"/>
        <w:jc w:val="left"/>
      </w:pPr>
      <w:r>
        <w:rPr/>
        <w:t xml:space="preserve">(iv) Successful completion of continuing education requirements </w:t>
      </w:r>
      <w:r>
        <w:t>((</w:t>
      </w:r>
      <w:r>
        <w:rPr>
          <w:strike/>
        </w:rPr>
        <w:t xml:space="preserve">of 36 hours, with six</w:t>
      </w:r>
      <w:r>
        <w:t>))</w:t>
      </w:r>
      <w:r>
        <w:rPr/>
        <w:t xml:space="preserve"> </w:t>
      </w:r>
      <w:r>
        <w:rPr>
          <w:u w:val="single"/>
        </w:rPr>
        <w:t xml:space="preserve">established in rule by the secretary in consultation with the committee, including a minimum number of hours</w:t>
      </w:r>
      <w:r>
        <w:rPr/>
        <w:t xml:space="preserve"> in professional ethics.</w:t>
      </w:r>
    </w:p>
    <w:p>
      <w:pPr>
        <w:spacing w:before="0" w:after="0" w:line="408" w:lineRule="exact"/>
        <w:ind w:left="0" w:right="0" w:firstLine="576"/>
        <w:jc w:val="left"/>
      </w:pPr>
      <w:r>
        <w:rPr/>
        <w:t xml:space="preserve">(c) Licensed marriage and family therapist:</w:t>
      </w:r>
    </w:p>
    <w:p>
      <w:pPr>
        <w:spacing w:before="0" w:after="0" w:line="408" w:lineRule="exact"/>
        <w:ind w:left="0" w:right="0" w:firstLine="576"/>
        <w:jc w:val="left"/>
      </w:pPr>
      <w:r>
        <w:rPr/>
        <w:t xml:space="preserve">(i)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(ii) Successful passage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3,000 hours of marriage and family therapy. Of the total supervision, 100 hours must be with a licensed marriage and family therapist with at least </w:t>
      </w:r>
      <w:r>
        <w:t>((</w:t>
      </w:r>
      <w:r>
        <w:rPr>
          <w:strike/>
        </w:rPr>
        <w:t xml:space="preserve">five</w:t>
      </w:r>
      <w:r>
        <w:t>))</w:t>
      </w:r>
      <w:r>
        <w:rPr/>
        <w:t xml:space="preserve"> </w:t>
      </w:r>
      <w:r>
        <w:rPr>
          <w:u w:val="single"/>
        </w:rPr>
        <w:t xml:space="preserve">two</w:t>
      </w:r>
      <w:r>
        <w:rPr/>
        <w:t xml:space="preserve"> years' clinical experience; the other 100 hours may be with an equally qualified licensed mental health practitioner. Total experience requirements include:</w:t>
      </w:r>
    </w:p>
    <w:p>
      <w:pPr>
        <w:spacing w:before="0" w:after="0" w:line="408" w:lineRule="exact"/>
        <w:ind w:left="0" w:right="0" w:firstLine="576"/>
        <w:jc w:val="left"/>
      </w:pPr>
      <w:r>
        <w:rPr/>
        <w:t xml:space="preserve">(A) 1,000 hours of direct client contact; at least 500 hours must be gained in diagnosing and treating couples and families; plus</w:t>
      </w:r>
    </w:p>
    <w:p>
      <w:pPr>
        <w:spacing w:before="0" w:after="0" w:line="408" w:lineRule="exact"/>
        <w:ind w:left="0" w:right="0" w:firstLine="576"/>
        <w:jc w:val="left"/>
      </w:pPr>
      <w:r>
        <w:rPr/>
        <w:t xml:space="preserve">(B) At least 200 hours of qualified supervision with a supervisor. At least 100 of the 200 hours must be one-on-one supervision, and the remaining hours may be in one-on-one or group supervision.</w:t>
      </w:r>
    </w:p>
    <w:p>
      <w:pPr>
        <w:spacing w:before="0" w:after="0" w:line="408" w:lineRule="exact"/>
        <w:ind w:left="0" w:right="0" w:firstLine="576"/>
        <w:jc w:val="left"/>
      </w:pPr>
      <w:r>
        <w:rPr/>
        <w:t xml:space="preserve">Applicants who have completed a master's program accredited by the commission on accreditation for marriage and family therapy education of the American association for marriage and family therapy may be credited with 500 hours of direct client contact and 100 hours of formal meetings with an approved supervisor; and</w:t>
      </w:r>
    </w:p>
    <w:p>
      <w:pPr>
        <w:spacing w:before="0" w:after="0" w:line="408" w:lineRule="exact"/>
        <w:ind w:left="0" w:right="0" w:firstLine="576"/>
        <w:jc w:val="left"/>
      </w:pPr>
      <w:r>
        <w:rPr/>
        <w:t xml:space="preserve">(iv) Successful completion of continuing education requirements </w:t>
      </w:r>
      <w:r>
        <w:t>((</w:t>
      </w:r>
      <w:r>
        <w:rPr>
          <w:strike/>
        </w:rPr>
        <w:t xml:space="preserve">of 36 hours, with six</w:t>
      </w:r>
      <w:r>
        <w:t>))</w:t>
      </w:r>
      <w:r>
        <w:rPr/>
        <w:t xml:space="preserve"> </w:t>
      </w:r>
      <w:r>
        <w:rPr>
          <w:u w:val="single"/>
        </w:rPr>
        <w:t xml:space="preserve">established in rule by the secretary in consultation with the committee, including a minimum number of hours</w:t>
      </w:r>
      <w:r>
        <w:rPr/>
        <w:t xml:space="preserve"> in professional ethics.</w:t>
      </w:r>
    </w:p>
    <w:p>
      <w:pPr>
        <w:spacing w:before="0" w:after="0" w:line="408" w:lineRule="exact"/>
        <w:ind w:left="0" w:right="0" w:firstLine="576"/>
        <w:jc w:val="left"/>
      </w:pPr>
      <w:r>
        <w:rPr/>
        <w:t xml:space="preserve">(2) The department shall establish by rule what constitutes adequate proof of meeting the criteria. Only rules in effect on the date of submission of a completed application of an associate for her or his license shall apply. If the rules change after a completed application is submitted but before a license is issued, the new rules shall not be reason to deny the application.</w:t>
      </w:r>
    </w:p>
    <w:p>
      <w:pPr>
        <w:spacing w:before="0" w:after="0" w:line="408" w:lineRule="exact"/>
        <w:ind w:left="0" w:right="0" w:firstLine="576"/>
        <w:jc w:val="left"/>
      </w:pPr>
      <w:r>
        <w:rPr/>
        <w:t xml:space="preserve">(3) In addition, applicants shall be subject to the grounds for denial of a license or issuance of a conditional license under chapter 18.130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145</w:t>
      </w:r>
      <w:r>
        <w:rPr/>
        <w:t xml:space="preserve"> and 2021 c 57 s 2 are each amended to read as follows:</w:t>
      </w:r>
    </w:p>
    <w:p>
      <w:pPr>
        <w:spacing w:before="0" w:after="0" w:line="408" w:lineRule="exact"/>
        <w:ind w:left="0" w:right="0" w:firstLine="576"/>
        <w:jc w:val="left"/>
      </w:pPr>
      <w:r>
        <w:rPr/>
        <w:t xml:space="preserve">(1) The secretary shall issue an associate license to any applicant who demonstrates to the satisfaction of the secretary that the applicant meets the following requirements for the applicant's practice area and submits a declaration that the applicant is working toward full licensure in that category:</w:t>
      </w:r>
    </w:p>
    <w:p>
      <w:pPr>
        <w:spacing w:before="0" w:after="0" w:line="408" w:lineRule="exact"/>
        <w:ind w:left="0" w:right="0" w:firstLine="576"/>
        <w:jc w:val="left"/>
      </w:pPr>
      <w:r>
        <w:rPr/>
        <w:t xml:space="preserve">(a) Licensed social worker associate</w:t>
      </w:r>
      <w:r>
        <w:rPr>
          <w:rFonts w:ascii="Times New Roman" w:hAnsi="Times New Roman"/>
        </w:rPr>
        <w:t xml:space="preserve">—</w:t>
      </w:r>
      <w:r>
        <w:rPr/>
        <w:t xml:space="preserve">advanced or licensed social worker associate</w:t>
      </w:r>
      <w:r>
        <w:rPr>
          <w:rFonts w:ascii="Times New Roman" w:hAnsi="Times New Roman"/>
        </w:rPr>
        <w:t xml:space="preserve">—</w:t>
      </w:r>
      <w:r>
        <w:rPr/>
        <w:t xml:space="preserve">independent clinical: Graduation from a master's degree or doctoral degree educational program in social work accredited by the council on social work education and approved by the secretary based upon nationally recognized standards.</w:t>
      </w:r>
    </w:p>
    <w:p>
      <w:pPr>
        <w:spacing w:before="0" w:after="0" w:line="408" w:lineRule="exact"/>
        <w:ind w:left="0" w:right="0" w:firstLine="576"/>
        <w:jc w:val="left"/>
      </w:pPr>
      <w:r>
        <w:rPr/>
        <w:t xml:space="preserve">(b) Licensed mental health counselor associate: Graduation from a master's degree or doctoral degree educational program in mental health counseling or a related discipline from a college or university approved by the secretary based upon nationally recognized standards.</w:t>
      </w:r>
    </w:p>
    <w:p>
      <w:pPr>
        <w:spacing w:before="0" w:after="0" w:line="408" w:lineRule="exact"/>
        <w:ind w:left="0" w:right="0" w:firstLine="576"/>
        <w:jc w:val="left"/>
      </w:pPr>
      <w:r>
        <w:rPr/>
        <w:t xml:space="preserve">(c) Licensed marriage and family therapist associate: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(2) Associates may not provide independent social work, mental health counseling, or marriage and family therapy for a fee, monetary or otherwise. Associates must work under the supervision of an approved supervisor. </w:t>
      </w:r>
      <w:r>
        <w:rPr>
          <w:u w:val="single"/>
        </w:rPr>
        <w:t xml:space="preserve">Beginning October 1, 2025, an applicant for an associate license under this section may practice without a license under the direct supervision of an approved supervisor for 120 days after the department receives the applicant's completed application or the applicant's license is issued or denied, whichever is sooner.</w:t>
      </w:r>
    </w:p>
    <w:p>
      <w:pPr>
        <w:spacing w:before="0" w:after="0" w:line="408" w:lineRule="exact"/>
        <w:ind w:left="0" w:right="0" w:firstLine="576"/>
        <w:jc w:val="left"/>
      </w:pPr>
      <w:r>
        <w:rPr/>
        <w:t xml:space="preserve">(3) Associates shall provide each client or patient, during the first professional contact, with a disclosure form according to RCW 18.225.100, disclosing that he or she is an associate under the supervision of an approved supervisor.</w:t>
      </w:r>
    </w:p>
    <w:p>
      <w:pPr>
        <w:spacing w:before="0" w:after="0" w:line="408" w:lineRule="exact"/>
        <w:ind w:left="0" w:right="0" w:firstLine="576"/>
        <w:jc w:val="left"/>
      </w:pPr>
      <w:r>
        <w:rPr/>
        <w:t xml:space="preserve">(4) The department shall adopt by rule what constitutes adequate proof of compliance with the requirements of this section.</w:t>
      </w:r>
    </w:p>
    <w:p>
      <w:pPr>
        <w:spacing w:before="0" w:after="0" w:line="408" w:lineRule="exact"/>
        <w:ind w:left="0" w:right="0" w:firstLine="576"/>
        <w:jc w:val="left"/>
      </w:pPr>
      <w:r>
        <w:rPr/>
        <w:t xml:space="preserve">(5) Applicants are subject to the denial of a license or issuance of a conditional license for the reasons set forth in chapter 18.130 RCW.</w:t>
      </w:r>
    </w:p>
    <w:p>
      <w:pPr>
        <w:spacing w:before="0" w:after="0" w:line="408" w:lineRule="exact"/>
        <w:ind w:left="0" w:right="0" w:firstLine="576"/>
        <w:jc w:val="left"/>
      </w:pPr>
      <w:r>
        <w:rPr/>
        <w:t xml:space="preserve">(6)(a) </w:t>
      </w:r>
      <w:r>
        <w:t>((</w:t>
      </w:r>
      <w:r>
        <w:rPr>
          <w:strike/>
        </w:rPr>
        <w:t xml:space="preserve">Except as provided in (b) of this subsection, an</w:t>
      </w:r>
      <w:r>
        <w:t>))</w:t>
      </w:r>
      <w:r>
        <w:rPr/>
        <w:t xml:space="preserve"> </w:t>
      </w:r>
      <w:r>
        <w:rPr>
          <w:u w:val="single"/>
        </w:rPr>
        <w:t xml:space="preserve">An</w:t>
      </w:r>
      <w:r>
        <w:rPr/>
        <w:t xml:space="preserve"> associate license may be renewed </w:t>
      </w:r>
      <w:r>
        <w:t>((</w:t>
      </w:r>
      <w:r>
        <w:rPr>
          <w:strike/>
        </w:rPr>
        <w:t xml:space="preserve">no more than six times, provided that</w:t>
      </w:r>
      <w:r>
        <w:t>))</w:t>
      </w:r>
      <w:r>
        <w:rPr>
          <w:u w:val="single"/>
        </w:rPr>
        <w:t xml:space="preserve">. Until October 1, 2025,</w:t>
      </w:r>
      <w:r>
        <w:rPr/>
        <w:t xml:space="preserve"> the applicant for renewal </w:t>
      </w:r>
      <w:r>
        <w:t>((</w:t>
      </w:r>
      <w:r>
        <w:rPr>
          <w:strike/>
        </w:rPr>
        <w:t xml:space="preserve">has</w:t>
      </w:r>
      <w:r>
        <w:t>))</w:t>
      </w:r>
      <w:r>
        <w:rPr/>
        <w:t xml:space="preserve"> </w:t>
      </w:r>
      <w:r>
        <w:rPr>
          <w:u w:val="single"/>
        </w:rPr>
        <w:t xml:space="preserve">must have</w:t>
      </w:r>
      <w:r>
        <w:rPr/>
        <w:t xml:space="preserve"> successfully completed eighteen hours of continuing education in the preceding year</w:t>
      </w:r>
      <w:r>
        <w:rPr>
          <w:u w:val="single"/>
        </w:rPr>
        <w:t xml:space="preserve">. After October 1, 2025, the applicant for renewal must have successfully completed, in the preceding year, continuing education requirements established in rule by the secretary in consultation with the committee</w:t>
      </w:r>
      <w:r>
        <w:rPr/>
        <w:t xml:space="preserve">. Beginning with the second renewal, </w:t>
      </w:r>
      <w:r>
        <w:t>((</w:t>
      </w:r>
      <w:r>
        <w:rPr>
          <w:strike/>
        </w:rPr>
        <w:t xml:space="preserve">at least six of</w:t>
      </w:r>
      <w:r>
        <w:t>))</w:t>
      </w:r>
      <w:r>
        <w:rPr/>
        <w:t xml:space="preserve"> the </w:t>
      </w:r>
      <w:r>
        <w:rPr>
          <w:u w:val="single"/>
        </w:rPr>
        <w:t xml:space="preserve">continuing education requirements established in rule by the secretary in consultation with the committee must require the applicant to complete a minimum number of</w:t>
      </w:r>
      <w:r>
        <w:rPr/>
        <w:t xml:space="preserve"> continuing education hours in the preceding two years </w:t>
      </w:r>
      <w:r>
        <w:t>((</w:t>
      </w:r>
      <w:r>
        <w:rPr>
          <w:strike/>
        </w:rPr>
        <w:t xml:space="preserve">must be</w:t>
      </w:r>
      <w:r>
        <w:t>))</w:t>
      </w:r>
      <w:r>
        <w:rPr/>
        <w:t xml:space="preserve"> in professional ethics.</w:t>
      </w:r>
    </w:p>
    <w:p>
      <w:pPr>
        <w:spacing w:before="0" w:after="0" w:line="408" w:lineRule="exact"/>
        <w:ind w:left="0" w:right="0" w:firstLine="576"/>
        <w:jc w:val="left"/>
      </w:pPr>
      <w:r>
        <w:rPr/>
        <w:t xml:space="preserve">(b) </w:t>
      </w:r>
      <w:r>
        <w:t>((</w:t>
      </w:r>
      <w:r>
        <w:rPr>
          <w:strike/>
        </w:rPr>
        <w:t xml:space="preserve">If the secretary finds that a waiver to allow additional renewals is justified due to barriers to testing or training resulting from a governor-declared emergency, additional renewals may be approved.</w:t>
      </w:r>
      <w:r>
        <w:t>))</w:t>
      </w:r>
      <w:r>
        <w:rPr/>
        <w:t xml:space="preserve"> </w:t>
      </w:r>
      <w:r>
        <w:rPr>
          <w:u w:val="single"/>
        </w:rPr>
        <w:t xml:space="preserve">A person whose associate license was not renewed due to the person exceeding the six-renewal limit in place prior to the effective date of this section shall be treated as if the person's license expired. The secretary shall allow such a person to return the person's associate license to active status pursuant to standard rules and procedures in place for returning an expired credential to active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180</w:t>
      </w:r>
      <w:r>
        <w:rPr/>
        <w:t xml:space="preserve"> and 2023 c 425 s 7 are each amended to read as follows:</w:t>
      </w:r>
    </w:p>
    <w:p>
      <w:pPr>
        <w:spacing w:before="0" w:after="0" w:line="408" w:lineRule="exact"/>
        <w:ind w:left="0" w:right="0" w:firstLine="576"/>
        <w:jc w:val="left"/>
      </w:pPr>
      <w:r>
        <w:rPr/>
        <w:t xml:space="preserve">(1)(a) Subject to the availability of amounts appropriated for this specific purpose, by October 1, 2023, the department shall develop a program to facilitate placement of associates with clinical supervision services. The program must include a database of license holders with the required qualifications who are willing to serve as approved supervisors and agencies or facilities that offer supervision services through their facilities to associates seeking to satisfy supervised experience requirements under RCW 18.225.090.</w:t>
      </w:r>
    </w:p>
    <w:p>
      <w:pPr>
        <w:spacing w:before="0" w:after="0" w:line="408" w:lineRule="exact"/>
        <w:ind w:left="0" w:right="0" w:firstLine="576"/>
        <w:jc w:val="left"/>
      </w:pPr>
      <w:r>
        <w:rPr/>
        <w:t xml:space="preserve">(b) The department shall adopt, by rule, minimum qualifications for supervisors or facilities to be included in the database and minimum standards for adequate supervision of associates. The department may not include in the database any person who, or facility that, does not meet the minimum qualifications. The department shall periodically audit the list to remove persons who, or facilities that, no longer meet the minimum qualifications or fail to meet the minimum standards.</w:t>
      </w:r>
    </w:p>
    <w:p>
      <w:pPr>
        <w:spacing w:before="0" w:after="0" w:line="408" w:lineRule="exact"/>
        <w:ind w:left="0" w:right="0" w:firstLine="576"/>
        <w:jc w:val="left"/>
      </w:pPr>
      <w:r>
        <w:rPr/>
        <w:t xml:space="preserve">(2) Subject to the availability of amounts appropriated for this specific purpose, the department shall establish a stipend program to </w:t>
      </w:r>
      <w:r>
        <w:t>((</w:t>
      </w:r>
      <w:r>
        <w:rPr>
          <w:strike/>
        </w:rPr>
        <w:t xml:space="preserve">defray the out-of-pocket expenses incurred by</w:t>
      </w:r>
      <w:r>
        <w:t>))</w:t>
      </w:r>
      <w:r>
        <w:rPr/>
        <w:t xml:space="preserve"> </w:t>
      </w:r>
      <w:r>
        <w:rPr>
          <w:u w:val="single"/>
        </w:rPr>
        <w:t xml:space="preserve">offset the costs incurred when providing supervision for</w:t>
      </w:r>
      <w:r>
        <w:rPr/>
        <w:t xml:space="preserve"> associates completing supervised experience requirements under RCW 18.225.090.</w:t>
      </w:r>
    </w:p>
    <w:p>
      <w:pPr>
        <w:spacing w:before="0" w:after="0" w:line="408" w:lineRule="exact"/>
        <w:ind w:left="0" w:right="0" w:firstLine="576"/>
        <w:jc w:val="left"/>
      </w:pPr>
      <w:r>
        <w:rPr/>
        <w:t xml:space="preserve">(a) </w:t>
      </w:r>
      <w:r>
        <w:t>((</w:t>
      </w:r>
      <w:r>
        <w:rPr>
          <w:strike/>
        </w:rPr>
        <w:t xml:space="preserve">Out-of-pocket expenses eligible for defrayment under this section include costs incurred in order to obtain supervised experience, such as fees or charges imposed by the individual or entity providing supervision, and any other expenses deemed appropriate by the department.</w:t>
      </w:r>
      <w:r>
        <w:t>))</w:t>
      </w:r>
      <w:r>
        <w:rPr/>
        <w:t xml:space="preserve"> </w:t>
      </w:r>
      <w:r>
        <w:rPr>
          <w:u w:val="single"/>
        </w:rPr>
        <w:t xml:space="preserve">To be eligible for the stipend program under this subsection (2), a supervisor must:</w:t>
      </w:r>
    </w:p>
    <w:p>
      <w:pPr>
        <w:spacing w:before="0" w:after="0" w:line="408" w:lineRule="exact"/>
        <w:ind w:left="0" w:right="0" w:firstLine="576"/>
        <w:jc w:val="left"/>
      </w:pPr>
      <w:r>
        <w:rPr>
          <w:u w:val="single"/>
        </w:rPr>
        <w:t xml:space="preserve">(i) Meet all requirements of a qualified supervisor in this chapter and chapter 246-809 WAC; and</w:t>
      </w:r>
    </w:p>
    <w:p>
      <w:pPr>
        <w:spacing w:before="0" w:after="0" w:line="408" w:lineRule="exact"/>
        <w:ind w:left="0" w:right="0" w:firstLine="576"/>
        <w:jc w:val="left"/>
      </w:pPr>
      <w:r>
        <w:rPr>
          <w:u w:val="single"/>
        </w:rPr>
        <w:t xml:space="preserve">(ii) Be actively providing supervision to at least one associate completing supervised experience requirements under RCW 18.225.090.</w:t>
      </w:r>
    </w:p>
    <w:p>
      <w:pPr>
        <w:spacing w:before="0" w:after="0" w:line="408" w:lineRule="exact"/>
        <w:ind w:left="0" w:right="0" w:firstLine="576"/>
        <w:jc w:val="left"/>
      </w:pPr>
      <w:r>
        <w:rPr/>
        <w:t xml:space="preserve">(b) </w:t>
      </w:r>
      <w:r>
        <w:t>((</w:t>
      </w:r>
      <w:r>
        <w:rPr>
          <w:strike/>
        </w:rPr>
        <w:t xml:space="preserve">Associates</w:t>
      </w:r>
      <w:r>
        <w:t>))</w:t>
      </w:r>
      <w:r>
        <w:rPr/>
        <w:t xml:space="preserve"> </w:t>
      </w:r>
      <w:r>
        <w:rPr>
          <w:u w:val="single"/>
        </w:rPr>
        <w:t xml:space="preserve">Supervisors</w:t>
      </w:r>
      <w:r>
        <w:rPr/>
        <w:t xml:space="preserve"> participating in the stipend program established in this section shall document their </w:t>
      </w:r>
      <w:r>
        <w:t>((</w:t>
      </w:r>
      <w:r>
        <w:rPr>
          <w:strike/>
        </w:rPr>
        <w:t xml:space="preserve">out-of-pocket</w:t>
      </w:r>
      <w:r>
        <w:t>))</w:t>
      </w:r>
      <w:r>
        <w:rPr/>
        <w:t xml:space="preserve"> </w:t>
      </w:r>
      <w:r>
        <w:rPr>
          <w:u w:val="single"/>
        </w:rPr>
        <w:t xml:space="preserve">incurred</w:t>
      </w:r>
      <w:r>
        <w:rPr/>
        <w:t xml:space="preserve"> expenses </w:t>
      </w:r>
      <w:r>
        <w:rPr>
          <w:u w:val="single"/>
        </w:rPr>
        <w:t xml:space="preserve">attributable to each supervised associate and time spent supervising each associate under their supervision</w:t>
      </w:r>
      <w:r>
        <w:rPr/>
        <w:t xml:space="preserve"> in a manner specified by the department.</w:t>
      </w:r>
    </w:p>
    <w:p>
      <w:pPr>
        <w:spacing w:before="0" w:after="0" w:line="408" w:lineRule="exact"/>
        <w:ind w:left="0" w:right="0" w:firstLine="576"/>
        <w:jc w:val="left"/>
      </w:pPr>
      <w:r>
        <w:rPr/>
        <w:t xml:space="preserve">(c) </w:t>
      </w:r>
      <w:r>
        <w:t>((</w:t>
      </w:r>
      <w:r>
        <w:rPr>
          <w:strike/>
        </w:rPr>
        <w:t xml:space="preserve">When adopting the stipend program, the department shall consider defraying out-of-pocket expenses associated with unpaid internships that are part of an applicant's educational program.</w:t>
      </w:r>
      <w:r>
        <w:t>))</w:t>
      </w:r>
      <w:r>
        <w:rPr/>
        <w:t xml:space="preserve"> </w:t>
      </w:r>
      <w:r>
        <w:rPr>
          <w:u w:val="single"/>
        </w:rPr>
        <w:t xml:space="preserve">(i) Supervisors receiving a stipend under this section are eligible for up to $2,000 per year per associate if the supervisor maintains the supervisory relationship for the entire year and subject to the availability of funds. If the supervisor does not provide supervision for an entire year, the department shall prorate the stipend amount accordingly.</w:t>
      </w:r>
    </w:p>
    <w:p>
      <w:pPr>
        <w:spacing w:before="0" w:after="0" w:line="408" w:lineRule="exact"/>
        <w:ind w:left="0" w:right="0" w:firstLine="576"/>
        <w:jc w:val="left"/>
      </w:pPr>
      <w:r>
        <w:rPr>
          <w:u w:val="single"/>
        </w:rPr>
        <w:t xml:space="preserve">(ii) If a participating supervisor's documented expenses attributable to a supervised associate exceed the stipend the supervisor receives under (c)(i) of this subsection for supervising that associate, the participating supervisor may charge the associate a fee to recoup the excess expenses attributable to that associate. In no case may a fee charged to an individual associate under this subsection (2)(c)(ii) exceed $1,600 per year. The supervisor shall report any fees charged to the associate to the department.</w:t>
      </w:r>
    </w:p>
    <w:p>
      <w:pPr>
        <w:spacing w:before="0" w:after="0" w:line="408" w:lineRule="exact"/>
        <w:ind w:left="0" w:right="0" w:firstLine="576"/>
        <w:jc w:val="left"/>
      </w:pPr>
      <w:r>
        <w:rPr/>
        <w:t xml:space="preserve">(d) The department shall establish the stipend program no later than July 1, </w:t>
      </w:r>
      <w:r>
        <w:t>((</w:t>
      </w:r>
      <w:r>
        <w:rPr>
          <w:strike/>
        </w:rPr>
        <w:t xml:space="preserve">2024</w:t>
      </w:r>
      <w:r>
        <w:t>))</w:t>
      </w:r>
      <w:r>
        <w:rPr/>
        <w:t xml:space="preserve"> </w:t>
      </w:r>
      <w:r>
        <w:rPr>
          <w:u w:val="single"/>
        </w:rPr>
        <w:t xml:space="preserve">2025</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The department may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For the purposes of this chapter, in addition to the definition of the term as defined in RCW 71.05.020, "mental health professional" includes a licensed psychological associate as described in chapter 18.83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ensure that all services provided by associate licenses under chapters 18.225 and 18.83 RCW are included in the state medicaid program, including filing any necessary state plan amendments by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examining board of psychology may adopt any rules necessary to implement sections 2 through 12 of this act. The secretary of health may adopt any rules necessary to implement sections 1 and 13 through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health shall study and make recommendations on changing the disciplining authority for professions regulated under chapter 18.225 RCW from the secretary of health to separate boards or commissions for each profession.</w:t>
      </w:r>
    </w:p>
    <w:p>
      <w:pPr>
        <w:spacing w:before="0" w:after="0" w:line="408" w:lineRule="exact"/>
        <w:ind w:left="0" w:right="0" w:firstLine="576"/>
        <w:jc w:val="left"/>
      </w:pPr>
      <w:r>
        <w:rPr/>
        <w:t xml:space="preserve">(2) The secretary of health's findings and recommendations must, at a minimum, include the following:</w:t>
      </w:r>
    </w:p>
    <w:p>
      <w:pPr>
        <w:spacing w:before="0" w:after="0" w:line="408" w:lineRule="exact"/>
        <w:ind w:left="0" w:right="0" w:firstLine="576"/>
        <w:jc w:val="left"/>
      </w:pPr>
      <w:r>
        <w:rPr/>
        <w:t xml:space="preserve">(a) Whether the disciplining authority for each profession should be a board or a commission;</w:t>
      </w:r>
    </w:p>
    <w:p>
      <w:pPr>
        <w:spacing w:before="0" w:after="0" w:line="408" w:lineRule="exact"/>
        <w:ind w:left="0" w:right="0" w:firstLine="576"/>
        <w:jc w:val="left"/>
      </w:pPr>
      <w:r>
        <w:rPr/>
        <w:t xml:space="preserve">(b) The recommended membership of each board or commission, which must include:</w:t>
      </w:r>
    </w:p>
    <w:p>
      <w:pPr>
        <w:spacing w:before="0" w:after="0" w:line="408" w:lineRule="exact"/>
        <w:ind w:left="0" w:right="0" w:firstLine="576"/>
        <w:jc w:val="left"/>
      </w:pPr>
      <w:r>
        <w:rPr/>
        <w:t xml:space="preserve">(i) A majority of members who are members of the regulated professions; and</w:t>
      </w:r>
    </w:p>
    <w:p>
      <w:pPr>
        <w:spacing w:before="0" w:after="0" w:line="408" w:lineRule="exact"/>
        <w:ind w:left="0" w:right="0" w:firstLine="576"/>
        <w:jc w:val="left"/>
      </w:pPr>
      <w:r>
        <w:rPr/>
        <w:t xml:space="preserve">(ii) At least one public member;</w:t>
      </w:r>
    </w:p>
    <w:p>
      <w:pPr>
        <w:spacing w:before="0" w:after="0" w:line="408" w:lineRule="exact"/>
        <w:ind w:left="0" w:right="0" w:firstLine="576"/>
        <w:jc w:val="left"/>
      </w:pPr>
      <w:r>
        <w:rPr/>
        <w:t xml:space="preserve">(c) An estimate of the fiscal impact of changing the disciplining authority for the professions; and</w:t>
      </w:r>
    </w:p>
    <w:p>
      <w:pPr>
        <w:spacing w:before="0" w:after="0" w:line="408" w:lineRule="exact"/>
        <w:ind w:left="0" w:right="0" w:firstLine="576"/>
        <w:jc w:val="left"/>
      </w:pPr>
      <w:r>
        <w:rPr/>
        <w:t xml:space="preserve">(d) A transition plan for changing the disciplining authorities, including recommended statutory changes.</w:t>
      </w:r>
    </w:p>
    <w:p>
      <w:pPr>
        <w:spacing w:before="0" w:after="0" w:line="408" w:lineRule="exact"/>
        <w:ind w:left="0" w:right="0" w:firstLine="576"/>
        <w:jc w:val="left"/>
      </w:pPr>
      <w:r>
        <w:rPr/>
        <w:t xml:space="preserve">(3) When formulating the findings and recommendations, the secretary of health must consult with organizations representing the professions regulated under chapter 18.225 RCW.</w:t>
      </w:r>
    </w:p>
    <w:p>
      <w:pPr>
        <w:spacing w:before="0" w:after="0" w:line="408" w:lineRule="exact"/>
        <w:ind w:left="0" w:right="0" w:firstLine="576"/>
        <w:jc w:val="left"/>
      </w:pPr>
      <w:r>
        <w:rPr/>
        <w:t xml:space="preserve">(4) The secretary of health shall report the findings and recommendations to the appropriate committees of the legislature no later than July 1, 2025.</w:t>
      </w:r>
    </w:p>
    <w:p>
      <w:pPr>
        <w:spacing w:before="0" w:after="0" w:line="408" w:lineRule="exact"/>
        <w:ind w:left="0" w:right="0" w:firstLine="576"/>
        <w:jc w:val="left"/>
      </w:pPr>
      <w:r>
        <w:rPr/>
        <w:t xml:space="preserve">(5) This section expires August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 of this act takes effect January 1, 2028.</w:t>
      </w:r>
    </w:p>
    <w:p>
      <w:pPr>
        <w:spacing w:before="0" w:after="0" w:line="408" w:lineRule="exact"/>
        <w:ind w:left="0" w:right="0" w:firstLine="576"/>
        <w:jc w:val="left"/>
      </w:pPr>
      <w:r>
        <w:rPr/>
        <w:t xml:space="preserve">(2) Sections 2 through 12, 14, 16, and 17 of this act take effect October 1, 2025.</w:t>
      </w:r>
    </w:p>
    <w:p/>
    <w:p>
      <w:pPr>
        <w:jc w:val="center"/>
      </w:pPr>
      <w:r>
        <w:rPr>
          <w:b/>
        </w:rPr>
        <w:t>--- END ---</w:t>
      </w:r>
    </w:p>
    <w:sectPr>
      <w:pgNumType w:start="1"/>
      <w:footerReference xmlns:r="http://schemas.openxmlformats.org/officeDocument/2006/relationships" r:id="Re5ce96be9d2b4f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2247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3b8a4a211d4589" /><Relationship Type="http://schemas.openxmlformats.org/officeDocument/2006/relationships/footer" Target="/word/footer1.xml" Id="Re5ce96be9d2b4f42" /></Relationships>
</file>