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f7c0b35834f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Walen, Simmons, Leavitt, Senn, Goodman, and Santos)</w:t>
      </w:r>
    </w:p>
    <w:p/>
    <w:p>
      <w:r>
        <w:rPr>
          <w:t xml:space="preserve">READ FIRST TIME 01/17/23.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A certified handler may be asked to show their identification card, provided by the accredited assistance dog organization that trained and certified the handler, to establish that they are a certified handler and that a courthouse facility dog they are accompanying is authorized to access the locations identified in this section.</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 </w:t>
      </w:r>
      <w:r>
        <w:rPr>
          <w:u w:val="single"/>
        </w:rPr>
        <w:t xml:space="preserve">The motion may be filed in writing or made orally before the court.</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w:t>
      </w:r>
      <w:r>
        <w:t>((</w:t>
      </w:r>
      <w:r>
        <w:rPr>
          <w:strike/>
        </w:rPr>
        <w:t xml:space="preserve">must</w:t>
      </w:r>
      <w:r>
        <w:t>))</w:t>
      </w:r>
      <w:r>
        <w:rPr/>
        <w:t xml:space="preserve"> </w:t>
      </w:r>
      <w:r>
        <w:rPr>
          <w:u w:val="single"/>
        </w:rPr>
        <w:t xml:space="preserve">should</w:t>
      </w:r>
      <w:r>
        <w:rPr/>
        <w:t xml:space="preserve">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w:t>
      </w:r>
      <w:r>
        <w:t>((</w:t>
      </w:r>
      <w:r>
        <w:rPr>
          <w:strike/>
        </w:rPr>
        <w:t xml:space="preserve">the</w:t>
      </w:r>
      <w:r>
        <w:t>))</w:t>
      </w:r>
      <w:r>
        <w:rPr/>
        <w:t xml:space="preserve"> </w:t>
      </w:r>
      <w:r>
        <w:rPr>
          <w:u w:val="single"/>
        </w:rPr>
        <w:t xml:space="preserve">a</w:t>
      </w:r>
      <w:r>
        <w:rPr/>
        <w:t xml:space="preserv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w:t>
      </w:r>
      <w:r>
        <w:t>((</w:t>
      </w:r>
      <w:r>
        <w:rPr>
          <w:strike/>
        </w:rPr>
        <w:t xml:space="preserve">the</w:t>
      </w:r>
      <w:r>
        <w:t>))</w:t>
      </w:r>
      <w:r>
        <w:rPr/>
        <w:t xml:space="preserve"> </w:t>
      </w:r>
      <w:r>
        <w:rPr>
          <w:u w:val="single"/>
        </w:rPr>
        <w:t xml:space="preserve">a</w:t>
      </w:r>
      <w:r>
        <w:rPr/>
        <w:t xml:space="preserv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(10)(a) Each accredited assistance dog organization that trains and certifies courthouse facility dog handlers must issue an identification card to each handler it certifies that works with courthouse facility dogs in Washington.</w:t>
      </w:r>
    </w:p>
    <w:p>
      <w:pPr>
        <w:spacing w:before="0" w:after="0" w:line="408" w:lineRule="exact"/>
        <w:ind w:left="0" w:right="0" w:firstLine="576"/>
        <w:jc w:val="left"/>
      </w:pPr>
      <w:r>
        <w:rPr>
          <w:u w:val="single"/>
        </w:rPr>
        <w:t xml:space="preserve">(b) The identification card must (i) clearly state it is a "Certified Courthouse Facility Dog Handler" identification; (ii) include the complete legal name of the certified handler; and (iii) provide the name of and contact information for the accredited assistance dog organization that trained and certified the handler.</w:t>
      </w:r>
    </w:p>
    <w:p>
      <w:pPr>
        <w:spacing w:before="0" w:after="0" w:line="408" w:lineRule="exact"/>
        <w:ind w:left="0" w:right="0" w:firstLine="576"/>
        <w:jc w:val="left"/>
      </w:pPr>
      <w:r>
        <w:rPr>
          <w:u w:val="single"/>
        </w:rPr>
        <w:t xml:space="preserve">(c) The identification card must further state "Any courthouse facility dog accompanied by a certified handler is legally authorized to access all courthouses, places of public accommodation as defined in RCW 49.60.040, public transportation, children's advocacy centers, schools, day care facilities, law enforcement agencies, prosecutors' offices, attorneys' offices, medical facilities, specialty courts, court-appointed special advocates and guardian ad litem program offices, and all other locations identified in RCW 10.52.110."</w:t>
      </w:r>
    </w:p>
    <w:p>
      <w:pPr>
        <w:spacing w:before="0" w:after="0" w:line="408" w:lineRule="exact"/>
        <w:ind w:left="0" w:right="0" w:firstLine="576"/>
        <w:jc w:val="left"/>
      </w:pPr>
      <w:r>
        <w:rPr>
          <w:u w:val="single"/>
        </w:rPr>
        <w:t xml:space="preserve">(11)</w:t>
      </w:r>
      <w:r>
        <w:rPr/>
        <w:t xml:space="preserve"> For purposes of this section:</w:t>
      </w:r>
    </w:p>
    <w:p>
      <w:pPr>
        <w:spacing w:before="0" w:after="0" w:line="408" w:lineRule="exact"/>
        <w:ind w:left="0" w:right="0" w:firstLine="576"/>
        <w:jc w:val="left"/>
      </w:pPr>
      <w:r>
        <w:rPr/>
        <w:t xml:space="preserve">(a) "Certified handler" means a person who (i) was trained to handle </w:t>
      </w:r>
      <w:r>
        <w:t>((</w:t>
      </w:r>
      <w:r>
        <w:rPr>
          <w:strike/>
        </w:rPr>
        <w:t xml:space="preserve">the</w:t>
      </w:r>
      <w:r>
        <w:t>))</w:t>
      </w:r>
      <w:r>
        <w:rPr/>
        <w:t xml:space="preserve"> </w:t>
      </w:r>
      <w:r>
        <w:rPr>
          <w:u w:val="single"/>
        </w:rPr>
        <w:t xml:space="preserve">a</w:t>
      </w:r>
      <w:r>
        <w:rPr/>
        <w:t xml:space="preserve"> courthouse facility dog by </w:t>
      </w:r>
      <w:r>
        <w:t>((</w:t>
      </w:r>
      <w:r>
        <w:rPr>
          <w:strike/>
        </w:rPr>
        <w:t xml:space="preserve">the</w:t>
      </w:r>
      <w:r>
        <w:t>))</w:t>
      </w:r>
      <w:r>
        <w:rPr/>
        <w:t xml:space="preserve"> </w:t>
      </w:r>
      <w:r>
        <w:rPr>
          <w:u w:val="single"/>
        </w:rPr>
        <w:t xml:space="preserve">an accredited</w:t>
      </w:r>
      <w:r>
        <w:rPr/>
        <w:t xml:space="preserve"> assistance dog organization </w:t>
      </w:r>
      <w:r>
        <w:t>((</w:t>
      </w:r>
      <w:r>
        <w:rPr>
          <w:strike/>
        </w:rPr>
        <w:t xml:space="preserve">that placed the dog</w:t>
      </w:r>
      <w:r>
        <w:t>))</w:t>
      </w:r>
      <w:r>
        <w:rPr/>
        <w:t xml:space="preserve">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NumType w:start="1"/>
      <w:footerReference xmlns:r="http://schemas.openxmlformats.org/officeDocument/2006/relationships" r:id="R493a8e4533c0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5c72322574715" /><Relationship Type="http://schemas.openxmlformats.org/officeDocument/2006/relationships/footer" Target="/word/footer1.xml" Id="R493a8e4533c04ebd" /></Relationships>
</file>