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42a2c7cdee424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1300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1300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1300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Orwall, Mosbrucker, Graham, Jacobsen, Lekanoff, Macri, and Reed)</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fraud in assisted reproduction; amending RCW 9A.36.031; reenacting and amending RCW 18.130.180;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r>
        <w:rPr>
          <w:u w:val="single"/>
        </w:rPr>
        <w:t xml:space="preserve">; or</w:t>
      </w:r>
    </w:p>
    <w:p>
      <w:pPr>
        <w:spacing w:before="0" w:after="0" w:line="408" w:lineRule="exact"/>
        <w:ind w:left="0" w:right="0" w:firstLine="576"/>
        <w:jc w:val="left"/>
      </w:pPr>
      <w:r>
        <w:rPr>
          <w:u w:val="single"/>
        </w:rPr>
        <w:t xml:space="preserve">(l) Is a licensed health care provider who implants or causes another to implant the provider's own gametes or reproductive material into a patient during an assisted reproduction procedure. For the purposes of this subsection, "gamete" means sperm, egg, or any part of a sperm or egg, and "reproductive material" means a human gamete or a human organism at any stage of development from fertilized ovum to embryo</w:t>
      </w:r>
      <w:r>
        <w:rPr/>
        <w:t xml:space="preserve">.</w:t>
      </w:r>
    </w:p>
    <w:p>
      <w:pPr>
        <w:spacing w:before="0" w:after="0" w:line="408" w:lineRule="exact"/>
        <w:ind w:left="0" w:right="0" w:firstLine="576"/>
        <w:jc w:val="left"/>
      </w:pPr>
      <w:r>
        <w:rPr/>
        <w:t xml:space="preserve">(2) Assault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2023 c 192 s 2 and 2023 c 122 s 4 are each reenacted and amended to read as follows:</w:t>
      </w:r>
    </w:p>
    <w:p>
      <w:pPr>
        <w:spacing w:before="0" w:after="0" w:line="408" w:lineRule="exact"/>
        <w:ind w:left="0" w:right="0" w:firstLine="576"/>
        <w:jc w:val="left"/>
      </w:pPr>
      <w:r>
        <w:rPr/>
        <w:t xml:space="preserve">Except as provided in RCW 18.130.450, 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(19) The willful betrayal of a practitioner-patient privilege as recognized by law;</w:t>
      </w:r>
    </w:p>
    <w:p>
      <w:pPr>
        <w:spacing w:before="0" w:after="0" w:line="408" w:lineRule="exact"/>
        <w:ind w:left="0" w:right="0" w:firstLine="576"/>
        <w:jc w:val="left"/>
      </w:pPr>
      <w:r>
        <w:rPr/>
        <w:t xml:space="preserve">(20) Violation of chapter 19.68 RCW or a pattern of violations of RCW 41.05.700(8), 48.43.735(8), 48.49.020, 48.49.030, 71.24.335(8), or 74.09.325(8);</w:t>
      </w:r>
    </w:p>
    <w:p>
      <w:pPr>
        <w:spacing w:before="0" w:after="0" w:line="408" w:lineRule="exact"/>
        <w:ind w:left="0" w:right="0" w:firstLine="576"/>
        <w:jc w:val="left"/>
      </w:pPr>
      <w:r>
        <w:rPr/>
        <w:t xml:space="preserve">(21)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(22)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(23) Abuse of a client or patient or sexual contact with a client or patient;</w:t>
      </w:r>
    </w:p>
    <w:p>
      <w:pPr>
        <w:spacing w:before="0" w:after="0" w:line="408" w:lineRule="exact"/>
        <w:ind w:left="0" w:right="0" w:firstLine="576"/>
        <w:jc w:val="left"/>
      </w:pPr>
      <w:r>
        <w:rPr/>
        <w:t xml:space="preserve">(24)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(25) Violation of RCW 18.130.420;</w:t>
      </w:r>
    </w:p>
    <w:p>
      <w:pPr>
        <w:spacing w:before="0" w:after="0" w:line="408" w:lineRule="exact"/>
        <w:ind w:left="0" w:right="0" w:firstLine="576"/>
        <w:jc w:val="left"/>
      </w:pPr>
      <w:r>
        <w:rPr/>
        <w:t xml:space="preserve">(26) Performing conversion therapy on a patient under age eighteen;</w:t>
      </w:r>
    </w:p>
    <w:p>
      <w:pPr>
        <w:spacing w:before="0" w:after="0" w:line="408" w:lineRule="exact"/>
        <w:ind w:left="0" w:right="0" w:firstLine="576"/>
        <w:jc w:val="left"/>
      </w:pPr>
      <w:r>
        <w:rPr/>
        <w:t xml:space="preserve">(27) Violation of RCW 18.130.430;</w:t>
      </w:r>
    </w:p>
    <w:p>
      <w:pPr>
        <w:spacing w:before="0" w:after="0" w:line="408" w:lineRule="exact"/>
        <w:ind w:left="0" w:right="0" w:firstLine="576"/>
        <w:jc w:val="left"/>
      </w:pPr>
      <w:r>
        <w:rPr/>
        <w:t xml:space="preserve">(28) Violation of RCW 18.130.460</w:t>
      </w:r>
      <w:r>
        <w:rPr>
          <w:u w:val="single"/>
        </w:rPr>
        <w:t xml:space="preserve">; or</w:t>
      </w:r>
    </w:p>
    <w:p>
      <w:pPr>
        <w:spacing w:before="0" w:after="0" w:line="408" w:lineRule="exact"/>
        <w:ind w:left="0" w:right="0" w:firstLine="576"/>
        <w:jc w:val="left"/>
      </w:pPr>
      <w:r>
        <w:rPr>
          <w:u w:val="single"/>
        </w:rPr>
        <w:t xml:space="preserve">(29) Implanting the license holder's own gametes or reproductive material into a patient</w:t>
      </w:r>
      <w:r>
        <w:rPr/>
        <w:t xml:space="preserve">.</w:t>
      </w:r>
    </w:p>
    <w:p/>
    <w:p>
      <w:pPr>
        <w:jc w:val="center"/>
      </w:pPr>
      <w:r>
        <w:rPr>
          <w:b/>
        </w:rPr>
        <w:t>--- END ---</w:t>
      </w:r>
    </w:p>
    <w:sectPr>
      <w:pgNumType w:start="1"/>
      <w:footerReference xmlns:r="http://schemas.openxmlformats.org/officeDocument/2006/relationships" r:id="R8721e1adb33443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2479c2bd5c4618" /><Relationship Type="http://schemas.openxmlformats.org/officeDocument/2006/relationships/footer" Target="/word/footer1.xml" Id="R8721e1adb33443cf" /></Relationships>
</file>