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23ed06e1049cb" /></Relationships>
</file>

<file path=word/document.xml><?xml version="1.0" encoding="utf-8"?>
<w:document xmlns:w="http://schemas.openxmlformats.org/wordprocessingml/2006/main">
  <w:body>
    <w:p>
      <w:r>
        <w:t>S-0022.2</w:t>
      </w:r>
    </w:p>
    <w:p>
      <w:pPr>
        <w:jc w:val="center"/>
      </w:pPr>
      <w:r>
        <w:t>_______________________________________________</w:t>
      </w:r>
    </w:p>
    <w:p/>
    <w:p>
      <w:pPr>
        <w:jc w:val="center"/>
      </w:pPr>
      <w:r>
        <w:rPr>
          <w:b/>
        </w:rPr>
        <w:t>SENATE BILL 5032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Lovick, Conway, Dhingra, Kuderer, Liias, Wagoner, and L. Wilson</w:t>
      </w:r>
    </w:p>
    <w:p/>
    <w:p>
      <w:r>
        <w:rPr>
          <w:t xml:space="preserve">Prefiled 12/08/22.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felony driving under the influence lookback to 15 years while providing additional treatment options through the creation of a drug offender sentencing alternative for driving under the influence; amending RCW 9.94A.030, 9.94A.190, 9.94A.501, 9.94A.505, 9.94A.525, 9.94A.633, 9.94A.6332, 9.94A.660, 9.94A.701, 46.61.502, 46.61.5055, and 46.61.504; adding a new section to chapter 9.94A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w:t>
      </w:r>
      <w:r>
        <w:t>))</w:t>
      </w:r>
      <w:r>
        <w:rPr/>
        <w:t xml:space="preserve"> </w:t>
      </w:r>
      <w:r>
        <w:rPr>
          <w:u w:val="single"/>
        </w:rPr>
        <w:t xml:space="preserve">120</w:t>
      </w:r>
      <w:r>
        <w:rPr/>
        <w:t xml:space="preserve">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ninety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 dollars</w:t>
      </w:r>
      <w:r>
        <w:t>))</w:t>
      </w:r>
      <w:r>
        <w:rPr/>
        <w:t xml:space="preserve"> </w:t>
      </w:r>
      <w:r>
        <w:rPr>
          <w:u w:val="single"/>
        </w:rPr>
        <w:t xml:space="preserve">$1,500</w:t>
      </w:r>
      <w:r>
        <w:rPr/>
        <w:t xml:space="preserve">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w:t>
      </w:r>
      <w:r>
        <w:t>((</w:t>
      </w:r>
      <w:r>
        <w:rPr>
          <w:strike/>
        </w:rPr>
        <w:t xml:space="preserve">ten</w:t>
      </w:r>
      <w:r>
        <w:t>))</w:t>
      </w:r>
      <w:r>
        <w:rPr/>
        <w:t xml:space="preserve"> </w:t>
      </w:r>
      <w:r>
        <w:rPr>
          <w:u w:val="single"/>
        </w:rPr>
        <w:t xml:space="preserve">10</w:t>
      </w:r>
      <w:r>
        <w:rPr/>
        <w:t xml:space="preser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ninety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w:t>
      </w:r>
      <w:r>
        <w:t>((</w:t>
      </w:r>
      <w:r>
        <w:rPr>
          <w:strike/>
        </w:rPr>
        <w:t xml:space="preserve">one hundred twenty</w:t>
      </w:r>
      <w:r>
        <w:t>))</w:t>
      </w:r>
      <w:r>
        <w:rPr/>
        <w:t xml:space="preserve"> </w:t>
      </w:r>
      <w:r>
        <w:rPr>
          <w:u w:val="single"/>
        </w:rPr>
        <w:t xml:space="preserve">120</w:t>
      </w:r>
      <w:r>
        <w:rPr/>
        <w:t xml:space="preserve">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65fa89913864b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b6dab6a7347ad" /><Relationship Type="http://schemas.openxmlformats.org/officeDocument/2006/relationships/footer" Target="/word/footer1.xml" Id="R665fa89913864bea" /></Relationships>
</file>