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541a819f24b06" /></Relationships>
</file>

<file path=word/document.xml><?xml version="1.0" encoding="utf-8"?>
<w:document xmlns:w="http://schemas.openxmlformats.org/wordprocessingml/2006/main">
  <w:body>
    <w:p>
      <w:r>
        <w:t>S-0947.1</w:t>
      </w:r>
    </w:p>
    <w:p>
      <w:pPr>
        <w:jc w:val="center"/>
      </w:pPr>
      <w:r>
        <w:t>_______________________________________________</w:t>
      </w:r>
    </w:p>
    <w:p/>
    <w:p>
      <w:pPr>
        <w:jc w:val="center"/>
      </w:pPr>
      <w:r>
        <w:rPr>
          <w:b/>
        </w:rPr>
        <w:t>SUBSTITUTE SENATE BILL 5405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King, Keiser, and C. Wilson; by request of Liquor and Cannabis Board)</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liquor and cannabis board's subpoena authority relating to cannabis investigations; and amending RCW 66.08.145.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2019 c 445 s 201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w:t>
      </w:r>
      <w:r>
        <w:rPr>
          <w:u w:val="single"/>
        </w:rPr>
        <w:t xml:space="preserve">69.50, 69.51A,</w:t>
      </w:r>
      <w:r>
        <w:rPr/>
        <w:t xml:space="preserve"> 70.155, 70.158, 70.345, 82.24, 82.26, and 82.25 RCW, and books and records of common carriers as defined in RCW 81.80.010, or vehicle rental agencies</w:t>
      </w:r>
      <w:r>
        <w:rPr>
          <w:u w:val="single"/>
        </w:rPr>
        <w:t xml:space="preserve">,</w:t>
      </w:r>
      <w:r>
        <w:rPr/>
        <w:t xml:space="preserve"> relating to the transportation or possession of </w:t>
      </w:r>
      <w:r>
        <w:rPr>
          <w:u w:val="single"/>
        </w:rPr>
        <w:t xml:space="preserve">cannabis,</w:t>
      </w:r>
      <w:r>
        <w:rPr/>
        <w:t xml:space="preserve"> cigarettes, vapor products,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
      <w:pPr>
        <w:jc w:val="center"/>
      </w:pPr>
      <w:r>
        <w:rPr>
          <w:b/>
        </w:rPr>
        <w:t>--- END ---</w:t>
      </w:r>
    </w:p>
    <w:sectPr>
      <w:pgNumType w:start="1"/>
      <w:footerReference xmlns:r="http://schemas.openxmlformats.org/officeDocument/2006/relationships" r:id="R0d685ecb304a46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7b40fcf99474d" /><Relationship Type="http://schemas.openxmlformats.org/officeDocument/2006/relationships/footer" Target="/word/footer1.xml" Id="R0d685ecb304a4607" /></Relationships>
</file>