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e10251ee4d4773" /></Relationships>
</file>

<file path=word/document.xml><?xml version="1.0" encoding="utf-8"?>
<w:document xmlns:w="http://schemas.openxmlformats.org/wordprocessingml/2006/main">
  <w:body>
    <w:p>
      <w:r>
        <w:t>S-0843.1</w:t>
      </w:r>
    </w:p>
    <w:p>
      <w:pPr>
        <w:jc w:val="center"/>
      </w:pPr>
      <w:r>
        <w:t>_______________________________________________</w:t>
      </w:r>
    </w:p>
    <w:p/>
    <w:p>
      <w:pPr>
        <w:jc w:val="center"/>
      </w:pPr>
      <w:r>
        <w:rPr>
          <w:b/>
        </w:rPr>
        <w:t>SENATE BILL 5585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Braun, Dhingra, Dozier, Gildon, Mullet, Nobles, Randall, Short, and C. Wilson</w:t>
      </w:r>
    </w:p>
    <w:p/>
    <w:p>
      <w:r>
        <w:rPr>
          <w:t xml:space="preserve">Read first time 01/26/23.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licensed and certified behavioral health agencies to designate certain individuals as mental health professionals; amending RCW 71.05.020 and 71.05.020; adding a new section to chapter 71.05 RCW; providing a contingent effective date;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 behavioral health agency may designate a person employed by the agency as a mental health professional if the person holds a bachelor's degree in counseling or one of the social sciences and has at least five years of experience in direct treatment of persons with a mental disorder, experience that was gained under the supervision of a mental health professional recognized by the department or attested to by the behavioral health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2022 c 210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w:t>
      </w:r>
      <w:r>
        <w:t>((</w:t>
      </w:r>
      <w:r>
        <w:rPr>
          <w:strike/>
        </w:rPr>
        <w:t xml:space="preserve">"Community behavioral</w:t>
      </w:r>
      <w:r>
        <w:t>))</w:t>
      </w:r>
      <w:r>
        <w:rPr/>
        <w:t xml:space="preserve"> </w:t>
      </w:r>
      <w:r>
        <w:rPr>
          <w:u w:val="single"/>
        </w:rPr>
        <w:t xml:space="preserve">"Behavioral</w:t>
      </w:r>
      <w:r>
        <w:rPr/>
        <w:t xml:space="preserve"> health agency" has the same meaning as "licensed or certified behavioral health agency" defined in RCW 71.24.025;</w:t>
      </w:r>
    </w:p>
    <w:p>
      <w:pPr>
        <w:spacing w:before="0" w:after="0" w:line="408" w:lineRule="exact"/>
        <w:ind w:left="0" w:right="0" w:firstLine="576"/>
        <w:jc w:val="left"/>
      </w:pPr>
      <w:r>
        <w:rPr/>
        <w:t xml:space="preserve">(12) "Conditional release" means a revocable modification of a commitment, which may be revoked upon violation of any of its terms;</w:t>
      </w:r>
    </w:p>
    <w:p>
      <w:pPr>
        <w:spacing w:before="0" w:after="0" w:line="408" w:lineRule="exact"/>
        <w:ind w:left="0" w:right="0" w:firstLine="576"/>
        <w:jc w:val="left"/>
      </w:pPr>
      <w:r>
        <w:rPr/>
        <w:t xml:space="preserve">(13)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(14)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(15) "Department" means the department of health;</w:t>
      </w:r>
    </w:p>
    <w:p>
      <w:pPr>
        <w:spacing w:before="0" w:after="0" w:line="408" w:lineRule="exact"/>
        <w:ind w:left="0" w:right="0" w:firstLine="576"/>
        <w:jc w:val="left"/>
      </w:pPr>
      <w:r>
        <w:rPr/>
        <w:t xml:space="preserve">(16)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(17) "Detention" or "detain" means the lawful confinement of a person, under the provisions of this chapter;</w:t>
      </w:r>
    </w:p>
    <w:p>
      <w:pPr>
        <w:spacing w:before="0" w:after="0" w:line="408" w:lineRule="exact"/>
        <w:ind w:left="0" w:right="0" w:firstLine="576"/>
        <w:jc w:val="left"/>
      </w:pPr>
      <w:r>
        <w:rPr/>
        <w:t xml:space="preserve">(18)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(19) "Developmental disability" means that condition defined in RCW 71A.10.020</w:t>
      </w:r>
      <w:r>
        <w:t>((</w:t>
      </w:r>
      <w:r>
        <w:rPr>
          <w:strike/>
        </w:rPr>
        <w:t xml:space="preserve">(5)</w:t>
      </w:r>
      <w:r>
        <w:t>))</w:t>
      </w:r>
      <w:r>
        <w:rPr/>
        <w:t xml:space="preserve">;</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(23)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(24)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(25)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(26) "Hearing" means any proceeding conducted in open court that conforms to the requirements of RCW 71.05.820;</w:t>
      </w:r>
    </w:p>
    <w:p>
      <w:pPr>
        <w:spacing w:before="0" w:after="0" w:line="408" w:lineRule="exact"/>
        <w:ind w:left="0" w:right="0" w:firstLine="576"/>
        <w:jc w:val="left"/>
      </w:pPr>
      <w:r>
        <w:rPr/>
        <w:t xml:space="preserve">(27)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(28) "Imminent" means the state or condition of being likely to occur at any moment or near at hand, rather than distant or remote;</w:t>
      </w:r>
    </w:p>
    <w:p>
      <w:pPr>
        <w:spacing w:before="0" w:after="0" w:line="408" w:lineRule="exact"/>
        <w:ind w:left="0" w:right="0" w:firstLine="576"/>
        <w:jc w:val="left"/>
      </w:pPr>
      <w:r>
        <w:rPr/>
        <w:t xml:space="preserve">(29)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(32) "Judicial commitment" means a commitment by a court pursuant to the provisions of this chapter;</w:t>
      </w:r>
    </w:p>
    <w:p>
      <w:pPr>
        <w:spacing w:before="0" w:after="0" w:line="408" w:lineRule="exact"/>
        <w:ind w:left="0" w:right="0" w:firstLine="576"/>
        <w:jc w:val="left"/>
      </w:pPr>
      <w:r>
        <w:rPr/>
        <w:t xml:space="preserve">(33)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(34)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(35) "Licensed physician" means a person licensed to practice medicine or osteopathic medicine and surgery in the state of Washington;</w:t>
      </w:r>
    </w:p>
    <w:p>
      <w:pPr>
        <w:spacing w:before="0" w:after="0" w:line="408" w:lineRule="exact"/>
        <w:ind w:left="0" w:right="0" w:firstLine="576"/>
        <w:jc w:val="left"/>
      </w:pPr>
      <w:r>
        <w:rPr/>
        <w:t xml:space="preserve">(36)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(37)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(38)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(39)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(43)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(59)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2022 c 210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w:t>
      </w:r>
      <w:r>
        <w:t>((</w:t>
      </w:r>
      <w:r>
        <w:rPr>
          <w:strike/>
        </w:rPr>
        <w:t xml:space="preserve">"Community behavioral</w:t>
      </w:r>
      <w:r>
        <w:t>))</w:t>
      </w:r>
      <w:r>
        <w:rPr/>
        <w:t xml:space="preserve"> </w:t>
      </w:r>
      <w:r>
        <w:rPr>
          <w:u w:val="single"/>
        </w:rPr>
        <w:t xml:space="preserve">"Behavioral</w:t>
      </w:r>
      <w:r>
        <w:rPr/>
        <w:t xml:space="preserve"> health agency" has the same meaning as "licensed or certified behavioral health agency" defined in RCW 71.24.025;</w:t>
      </w:r>
    </w:p>
    <w:p>
      <w:pPr>
        <w:spacing w:before="0" w:after="0" w:line="408" w:lineRule="exact"/>
        <w:ind w:left="0" w:right="0" w:firstLine="576"/>
        <w:jc w:val="left"/>
      </w:pPr>
      <w:r>
        <w:rPr/>
        <w:t xml:space="preserve">(12) "Conditional release" means a revocable modification of a commitment, which may be revoked upon violation of any of its terms;</w:t>
      </w:r>
    </w:p>
    <w:p>
      <w:pPr>
        <w:spacing w:before="0" w:after="0" w:line="408" w:lineRule="exact"/>
        <w:ind w:left="0" w:right="0" w:firstLine="576"/>
        <w:jc w:val="left"/>
      </w:pPr>
      <w:r>
        <w:rPr/>
        <w:t xml:space="preserve">(13)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(14)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(15) "Department" means the department of health;</w:t>
      </w:r>
    </w:p>
    <w:p>
      <w:pPr>
        <w:spacing w:before="0" w:after="0" w:line="408" w:lineRule="exact"/>
        <w:ind w:left="0" w:right="0" w:firstLine="576"/>
        <w:jc w:val="left"/>
      </w:pPr>
      <w:r>
        <w:rPr/>
        <w:t xml:space="preserve">(16)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(17) "Detention" or "detain" means the lawful confinement of a person, under the provisions of this chapter;</w:t>
      </w:r>
    </w:p>
    <w:p>
      <w:pPr>
        <w:spacing w:before="0" w:after="0" w:line="408" w:lineRule="exact"/>
        <w:ind w:left="0" w:right="0" w:firstLine="576"/>
        <w:jc w:val="left"/>
      </w:pPr>
      <w:r>
        <w:rPr/>
        <w:t xml:space="preserve">(18)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(19) "Developmental disability" means that condition defined in RCW 71A.10.020</w:t>
      </w:r>
      <w:r>
        <w:t>((</w:t>
      </w:r>
      <w:r>
        <w:rPr>
          <w:strike/>
        </w:rPr>
        <w:t xml:space="preserve">(5)</w:t>
      </w:r>
      <w:r>
        <w:t>))</w:t>
      </w:r>
      <w:r>
        <w:rPr/>
        <w:t xml:space="preserve">;</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(23)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(24)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(25)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(26) "Hearing" means any proceeding conducted in open court that conforms to the requirements of RCW 71.05.820;</w:t>
      </w:r>
    </w:p>
    <w:p>
      <w:pPr>
        <w:spacing w:before="0" w:after="0" w:line="408" w:lineRule="exact"/>
        <w:ind w:left="0" w:right="0" w:firstLine="576"/>
        <w:jc w:val="left"/>
      </w:pPr>
      <w:r>
        <w:rPr/>
        <w:t xml:space="preserve">(27)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(28) "Imminent" means the state or condition of being likely to occur at any moment or near at hand, rather than distant or remote;</w:t>
      </w:r>
    </w:p>
    <w:p>
      <w:pPr>
        <w:spacing w:before="0" w:after="0" w:line="408" w:lineRule="exact"/>
        <w:ind w:left="0" w:right="0" w:firstLine="576"/>
        <w:jc w:val="left"/>
      </w:pPr>
      <w:r>
        <w:rPr/>
        <w:t xml:space="preserve">(29)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(32) "Judicial commitment" means a commitment by a court pursuant to the provisions of this chapter;</w:t>
      </w:r>
    </w:p>
    <w:p>
      <w:pPr>
        <w:spacing w:before="0" w:after="0" w:line="408" w:lineRule="exact"/>
        <w:ind w:left="0" w:right="0" w:firstLine="576"/>
        <w:jc w:val="left"/>
      </w:pPr>
      <w:r>
        <w:rPr/>
        <w:t xml:space="preserve">(33)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(34)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(35) "Licensed physician" means a person licensed to practice medicine or osteopathic medicine and surgery in the state of Washington;</w:t>
      </w:r>
    </w:p>
    <w:p>
      <w:pPr>
        <w:spacing w:before="0" w:after="0" w:line="408" w:lineRule="exact"/>
        <w:ind w:left="0" w:right="0" w:firstLine="576"/>
        <w:jc w:val="left"/>
      </w:pPr>
      <w:r>
        <w:rPr/>
        <w:t xml:space="preserve">(36)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(37)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(38)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(39)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(43)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(52)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(53)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(57)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(58)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(59)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(60) "Violent act" means behavior that resulted in homicide, attempted suicide, injury, or substantial loss or damage to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when the contingency in section 3 of this act takes effect.</w:t>
      </w:r>
    </w:p>
    <w:p/>
    <w:p>
      <w:pPr>
        <w:jc w:val="center"/>
      </w:pPr>
      <w:r>
        <w:rPr>
          <w:b/>
        </w:rPr>
        <w:t>--- END ---</w:t>
      </w:r>
    </w:p>
    <w:sectPr>
      <w:pgNumType w:start="1"/>
      <w:footerReference xmlns:r="http://schemas.openxmlformats.org/officeDocument/2006/relationships" r:id="R3a0d0efa30ed47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57099fafbe4ce1" /><Relationship Type="http://schemas.openxmlformats.org/officeDocument/2006/relationships/footer" Target="/word/footer1.xml" Id="R3a0d0efa30ed472b" /></Relationships>
</file>