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5157a0d314c7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8653</w:t>
      </w:r>
    </w:p>
    <w:p/>
    <w:p/>
    <w:p>
      <w:r>
        <w:t xml:space="preserve">By </w:t>
      </w:r>
      <w:r>
        <w:t>Senators Kuderer, Kauffman, Hasegawa, Nobles, Lovelett, and Wellman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Washington State Senate recognize Spokane-born Danny O'Keefe, for all his musical accomplishments, along with his environmental and cultural activism;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Danny O'Keefe has had a long-lasting career of over 50 years in both music and advocacy;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Danny O'Keefe has collaborated with numerous other musicians, such as writing "Well, Well, Well" with Bob Dylan;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His song "Good Time Charlie's Got the Blues" reached the top 10 songs on multiple US charts in 1972 and has sold over a million copies;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Danny O'Keefe has inspired other musicians to record and share versions of his songs, such as Elvis Presley, Jerry Lee Lewis, Judy Collins, Willie Nelson, and Andy Williams;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Danny O'Keefe uses his platform to raise awareness on issues outside of music, having founded the Songbird Foundation, an organization that advocated for songbird species and their habitat loss;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Danny O'Keefe continues to perform at numerous benefit concerts for communities in Washington State;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Danny O'Keefe named his album </w:t>
      </w:r>
      <w:r>
        <w:rPr>
          <w:i/>
        </w:rPr>
        <w:t xml:space="preserve">Looking Glass</w:t>
      </w:r>
      <w:r>
        <w:rPr/>
        <w:t xml:space="preserve"> </w:t>
      </w:r>
      <w:r>
        <w:rPr>
          <w:i/>
        </w:rPr>
        <w:t xml:space="preserve">&amp; The Dreamers</w:t>
      </w:r>
      <w:r>
        <w:rPr/>
        <w:t xml:space="preserve"> after the renowned strategist and Nez Perce leader Chief Looking Glass;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Danny O'Keefe has researched, read about, learned from, and met with the Nez Perce Tribe to gain invaluable knowledge of their culture and history;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Danny O'Keefe learned of the Nez Perce Tribe's plight in the early colonial United States and the significance colonialism had on their lands and their freedoms;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Danny O'Keefe has used his music to educate others on the history of the Nez Perce Tribe as one of the original stewards of the Northwest;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Danny O'Keefe's music and collaboration with Indigenous artists has led to renewed calls for solidarity;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Danny O'Keefe celebrated his 80th birthday last May;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Danny O'Keefe for his numerous accomplishments and contributions to Washington State as a changemaker.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Sarah Bannister,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8653,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January 18, 2024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SARAH BANNISTER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724d875f34ab3" /></Relationships>
</file>