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f98d617d249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1312</w:t>
      </w:r>
    </w:p>
    <w:p>
      <w:pPr>
        <w:jc w:val="center"/>
        <w:spacing w:before="480" w:after="0" w:line="240"/>
      </w:pPr>
      <w:r>
        <w:t xml:space="preserve">Chapter </w:t>
      </w:r>
      <w:r>
        <w:rPr/>
        <w:t xml:space="preserve">205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JURY SERVICE—PERSONS 80 YEARS OF AGE AND OLDER</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Rude, Entenman, Goodman, Ortiz-Self, and Ormsby</w:t>
      </w:r>
    </w:p>
    <w:p/>
    <w:p>
      <w:r>
        <w:rPr>
          <w:t xml:space="preserve">Read first time 01/13/23.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who are 70 years of age or older to opt out of juror service; and amending RCW 2.36.100.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2015 c 7 s 2 are each amended to read as follows:</w:t>
      </w:r>
    </w:p>
    <w:p>
      <w:pPr>
        <w:spacing w:before="0" w:after="0" w:line="408" w:lineRule="exact"/>
        <w:ind w:left="0" w:right="0" w:firstLine="576"/>
        <w:jc w:val="left"/>
      </w:pPr>
      <w:r>
        <w:rPr/>
        <w:t xml:space="preserve">(1) Except for a person who is not qualified for jury service under RCW 2.36.070 </w:t>
      </w:r>
      <w:r>
        <w:rPr>
          <w:u w:val="single"/>
        </w:rPr>
        <w:t xml:space="preserve">or who chooses to opt out of jury service under subsection (2) of this section</w:t>
      </w:r>
      <w:r>
        <w:rPr/>
        <w:t xml:space="preserve">,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t xml:space="preserve">(2) </w:t>
      </w:r>
      <w:r>
        <w:rPr>
          <w:u w:val="single"/>
        </w:rPr>
        <w:t xml:space="preserve">A person who is 80 years of age or older may request to be excused from jury service if the person attests that the person is unable to serve due to health reasons. An attestation form must be developed by the court and may not include a requirement that a doctor's note be provided. This request must be granted by the court.</w:t>
      </w:r>
    </w:p>
    <w:p>
      <w:pPr>
        <w:spacing w:before="0" w:after="0" w:line="408" w:lineRule="exact"/>
        <w:ind w:left="0" w:right="0" w:firstLine="576"/>
        <w:jc w:val="left"/>
      </w:pPr>
      <w:r>
        <w:rPr>
          <w:u w:val="single"/>
        </w:rPr>
        <w:t xml:space="preserve">(3)</w:t>
      </w:r>
      <w:r>
        <w:rPr/>
        <w:t xml:space="preserve">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 </w:t>
      </w:r>
      <w:r>
        <w:rPr>
          <w:u w:val="single"/>
        </w:rPr>
        <w:t xml:space="preserve">This subsection does not apply to people excused from jury service under subsection (2)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one week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d1ddcb2d33944b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19d1f4aa54fbf" /><Relationship Type="http://schemas.openxmlformats.org/officeDocument/2006/relationships/footer" Target="/word/footer1.xml" Id="Rd1ddcb2d33944ba0" /></Relationships>
</file>