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4bc927a2564313" /></Relationships>
</file>

<file path=word/document.xml><?xml version="1.0" encoding="utf-8"?>
<w:document xmlns:w="http://schemas.openxmlformats.org/wordprocessingml/2006/main">
  <w:body>
    <w:p>
      <w:r>
        <w:t>H-0126.1</w:t>
      </w:r>
    </w:p>
    <w:p>
      <w:pPr>
        <w:jc w:val="center"/>
      </w:pPr>
      <w:r>
        <w:t>_______________________________________________</w:t>
      </w:r>
    </w:p>
    <w:p/>
    <w:p>
      <w:pPr>
        <w:jc w:val="center"/>
      </w:pPr>
      <w:r>
        <w:rPr>
          <w:b/>
        </w:rPr>
        <w:t>HOUSE BILL 1068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Doglio, Bronoske, Reeves, Tharinger, Street, Scott, Nance, Goodman, Fosse, and Ryu</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exclusion from interest arbitration of Washington management service employees at the department of corrections;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2020 c 89 s 1 are each amended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except confidential employees as defined in RCW 41.80.005</w:t>
      </w:r>
      <w:r>
        <w:t>((</w:t>
      </w:r>
      <w:r>
        <w:rPr>
          <w:strike/>
        </w:rPr>
        <w:t xml:space="preserve">, members of the Washington management service,</w:t>
      </w:r>
      <w:r>
        <w:t>))</w:t>
      </w:r>
      <w:r>
        <w:rPr/>
        <w:t xml:space="preserv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354f47ae19cb4f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1947c2b3024011" /><Relationship Type="http://schemas.openxmlformats.org/officeDocument/2006/relationships/footer" Target="/word/footer1.xml" Id="R354f47ae19cb4f80" /></Relationships>
</file>